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646FA" w14:textId="77777777" w:rsidR="00625ABB" w:rsidRDefault="00625ABB" w:rsidP="009E06A3">
      <w:pPr>
        <w:spacing w:after="0" w:line="264" w:lineRule="auto"/>
        <w:rPr>
          <w:rStyle w:val="PlaceholderText"/>
          <w:color w:val="FFFFFF"/>
        </w:rPr>
      </w:pPr>
      <w:bookmarkStart w:id="0" w:name="_Toc391298888"/>
      <w:bookmarkStart w:id="1" w:name="_Toc391305213"/>
    </w:p>
    <w:p w14:paraId="68FC9A81" w14:textId="6E8CD64D" w:rsidR="00B5273F" w:rsidRPr="00CD3B5C" w:rsidRDefault="00B5273F" w:rsidP="00DC52CC">
      <w:pPr>
        <w:pStyle w:val="Heading1"/>
        <w:spacing w:line="264" w:lineRule="auto"/>
      </w:pPr>
      <w:r w:rsidRPr="00CD3B5C">
        <w:rPr>
          <w:rStyle w:val="PlaceholderText"/>
          <w:color w:val="FFFFFF"/>
        </w:rPr>
        <w:t xml:space="preserve">2. </w:t>
      </w:r>
      <w:r w:rsidRPr="00FF6F55">
        <w:rPr>
          <w:rStyle w:val="PlaceholderText"/>
          <w:color w:val="FFFFFF"/>
        </w:rPr>
        <w:t>Limited</w:t>
      </w:r>
      <w:r w:rsidRPr="00CD3B5C">
        <w:rPr>
          <w:rStyle w:val="PlaceholderText"/>
          <w:color w:val="FFFFFF"/>
        </w:rPr>
        <w:t xml:space="preserve"> Scope Concept Report Template</w:t>
      </w:r>
      <w:bookmarkEnd w:id="0"/>
      <w:bookmarkEnd w:id="1"/>
    </w:p>
    <w:p w14:paraId="68FC9A82" w14:textId="7E77B178" w:rsidR="00B5273F" w:rsidRPr="00EF0C43" w:rsidRDefault="00B5273F" w:rsidP="00DC52CC">
      <w:pPr>
        <w:pStyle w:val="Heading2"/>
        <w:spacing w:line="264" w:lineRule="auto"/>
      </w:pPr>
      <w:bookmarkStart w:id="2" w:name="_Toc391298889"/>
      <w:bookmarkStart w:id="3" w:name="_Toc391305214"/>
      <w:r>
        <w:t>A-2</w:t>
      </w:r>
      <w:r w:rsidRPr="00EF0C43">
        <w:t>.1</w:t>
      </w:r>
      <w:r w:rsidRPr="00EF0C43">
        <w:tab/>
      </w:r>
      <w:r>
        <w:t>Concept Reports for “Limited Scope</w:t>
      </w:r>
      <w:r w:rsidR="007324AC">
        <w:t>”</w:t>
      </w:r>
      <w:r>
        <w:t xml:space="preserve"> Reports</w:t>
      </w:r>
      <w:bookmarkEnd w:id="2"/>
      <w:bookmarkEnd w:id="3"/>
    </w:p>
    <w:p w14:paraId="68FC9A83" w14:textId="33A2A2AF" w:rsidR="00B5273F" w:rsidRDefault="00B5273F" w:rsidP="00DC52CC">
      <w:pPr>
        <w:widowControl w:val="0"/>
        <w:spacing w:after="0" w:line="264" w:lineRule="auto"/>
        <w:rPr>
          <w:rFonts w:cs="Times New Roman"/>
          <w:sz w:val="22"/>
          <w:szCs w:val="24"/>
        </w:rPr>
      </w:pPr>
      <w:r w:rsidRPr="001F5484">
        <w:rPr>
          <w:rFonts w:cs="Times New Roman"/>
          <w:sz w:val="22"/>
          <w:szCs w:val="24"/>
        </w:rPr>
        <w:t>Projects having a limited scope may use an abbreviated Concept Report format.</w:t>
      </w:r>
      <w:r w:rsidR="007E2B44">
        <w:rPr>
          <w:rFonts w:cs="Times New Roman"/>
          <w:sz w:val="22"/>
          <w:szCs w:val="24"/>
        </w:rPr>
        <w:t xml:space="preserve"> Limited Scope Concept Reports (LSCR) fall into two categories</w:t>
      </w:r>
      <w:r w:rsidR="00150FB1">
        <w:rPr>
          <w:rFonts w:cs="Times New Roman"/>
          <w:sz w:val="22"/>
          <w:szCs w:val="24"/>
        </w:rPr>
        <w:t>: Type</w:t>
      </w:r>
      <w:r w:rsidR="007E2B44">
        <w:rPr>
          <w:rFonts w:cs="Times New Roman"/>
          <w:sz w:val="22"/>
          <w:szCs w:val="24"/>
        </w:rPr>
        <w:t xml:space="preserve"> I and Type II. </w:t>
      </w:r>
      <w:r w:rsidRPr="001F5484">
        <w:rPr>
          <w:rFonts w:cs="Times New Roman"/>
          <w:sz w:val="22"/>
          <w:szCs w:val="24"/>
        </w:rPr>
        <w:t xml:space="preserve">Projects that qualify to use the </w:t>
      </w:r>
      <w:r w:rsidR="007E2B44">
        <w:rPr>
          <w:rFonts w:cs="Times New Roman"/>
          <w:sz w:val="22"/>
          <w:szCs w:val="24"/>
        </w:rPr>
        <w:t xml:space="preserve">LSCR Type I </w:t>
      </w:r>
      <w:r w:rsidRPr="001F5484">
        <w:rPr>
          <w:rFonts w:cs="Times New Roman"/>
          <w:sz w:val="22"/>
          <w:szCs w:val="24"/>
        </w:rPr>
        <w:t xml:space="preserve">abbreviated format should </w:t>
      </w:r>
      <w:r w:rsidR="007E2B44">
        <w:rPr>
          <w:rFonts w:cs="Times New Roman"/>
          <w:sz w:val="22"/>
          <w:szCs w:val="24"/>
        </w:rPr>
        <w:t>meet the following conditions</w:t>
      </w:r>
      <w:r w:rsidRPr="001F5484">
        <w:rPr>
          <w:rFonts w:cs="Times New Roman"/>
          <w:sz w:val="22"/>
          <w:szCs w:val="24"/>
        </w:rPr>
        <w:t>:</w:t>
      </w:r>
    </w:p>
    <w:p w14:paraId="72379FD7" w14:textId="77777777" w:rsidR="001F738E" w:rsidRPr="001F5484" w:rsidRDefault="001F738E" w:rsidP="00DC52CC">
      <w:pPr>
        <w:widowControl w:val="0"/>
        <w:spacing w:after="0" w:line="264" w:lineRule="auto"/>
        <w:rPr>
          <w:rFonts w:cs="Times New Roman"/>
          <w:sz w:val="22"/>
          <w:szCs w:val="24"/>
        </w:rPr>
      </w:pPr>
    </w:p>
    <w:p w14:paraId="68FC9A84" w14:textId="6C00EEC2" w:rsidR="00B5273F" w:rsidRPr="001F5484"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Exempt federal oversight status (if federally funded) or locally/state funded. PoDI projects</w:t>
      </w:r>
      <w:r w:rsidR="00EA2E36">
        <w:rPr>
          <w:rFonts w:cs="Times New Roman"/>
          <w:sz w:val="22"/>
          <w:szCs w:val="24"/>
        </w:rPr>
        <w:t xml:space="preserve"> </w:t>
      </w:r>
      <w:r w:rsidR="001F738E" w:rsidRPr="00395907">
        <w:rPr>
          <w:rFonts w:cs="Times New Roman"/>
          <w:i/>
          <w:iCs/>
          <w:sz w:val="22"/>
          <w:szCs w:val="24"/>
        </w:rPr>
        <w:t>may</w:t>
      </w:r>
      <w:r w:rsidR="001F738E">
        <w:rPr>
          <w:rFonts w:cs="Times New Roman"/>
          <w:sz w:val="22"/>
          <w:szCs w:val="24"/>
        </w:rPr>
        <w:t xml:space="preserve"> be eligible if prior </w:t>
      </w:r>
      <w:r w:rsidR="00C80AB7">
        <w:rPr>
          <w:rFonts w:cs="Times New Roman"/>
          <w:sz w:val="22"/>
          <w:szCs w:val="24"/>
        </w:rPr>
        <w:t>consent</w:t>
      </w:r>
      <w:r w:rsidR="001F738E">
        <w:rPr>
          <w:rFonts w:cs="Times New Roman"/>
          <w:sz w:val="22"/>
          <w:szCs w:val="24"/>
        </w:rPr>
        <w:t xml:space="preserve"> is obtained from FHWA or if</w:t>
      </w:r>
      <w:r w:rsidR="00EA2E36">
        <w:rPr>
          <w:rFonts w:cs="Times New Roman"/>
          <w:sz w:val="22"/>
          <w:szCs w:val="24"/>
        </w:rPr>
        <w:t xml:space="preserve"> FHWA </w:t>
      </w:r>
      <w:r w:rsidR="001F738E">
        <w:rPr>
          <w:rFonts w:cs="Times New Roman"/>
          <w:sz w:val="22"/>
          <w:szCs w:val="24"/>
        </w:rPr>
        <w:t xml:space="preserve">has not selected the Concept for involvement in the PoDI Stewardship and Oversight (S&amp;O) plan for the individual project. </w:t>
      </w:r>
    </w:p>
    <w:p w14:paraId="68FC9A85" w14:textId="10B1F624" w:rsidR="00B5273F" w:rsidRPr="001F5484"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 xml:space="preserve">Limited environmental impacts </w:t>
      </w:r>
      <w:r w:rsidR="00E92ED8">
        <w:rPr>
          <w:rFonts w:cs="Times New Roman"/>
          <w:sz w:val="22"/>
          <w:szCs w:val="24"/>
        </w:rPr>
        <w:t>(</w:t>
      </w:r>
      <w:r w:rsidR="001F738E">
        <w:rPr>
          <w:rFonts w:cs="Times New Roman"/>
          <w:sz w:val="22"/>
          <w:szCs w:val="24"/>
        </w:rPr>
        <w:t>GEPA or NEPA Categorical Exclusion anticipated</w:t>
      </w:r>
      <w:r w:rsidR="00E92ED8">
        <w:rPr>
          <w:rFonts w:cs="Times New Roman"/>
          <w:sz w:val="22"/>
          <w:szCs w:val="24"/>
        </w:rPr>
        <w:t>)</w:t>
      </w:r>
    </w:p>
    <w:p w14:paraId="68FC9A86" w14:textId="163C8372" w:rsidR="00B5273F" w:rsidRPr="001F5484"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No or only minor ROW requirements (</w:t>
      </w:r>
      <w:r w:rsidR="0069701B" w:rsidRPr="001F5484">
        <w:rPr>
          <w:rFonts w:cs="Times New Roman"/>
          <w:sz w:val="22"/>
          <w:szCs w:val="24"/>
        </w:rPr>
        <w:t>e.g.,</w:t>
      </w:r>
      <w:r w:rsidRPr="001F5484">
        <w:rPr>
          <w:rFonts w:cs="Times New Roman"/>
          <w:sz w:val="22"/>
          <w:szCs w:val="24"/>
        </w:rPr>
        <w:t xml:space="preserve"> few parcels impacted, no major impacts </w:t>
      </w:r>
      <w:proofErr w:type="gramStart"/>
      <w:r w:rsidRPr="001F5484">
        <w:rPr>
          <w:rFonts w:cs="Times New Roman"/>
          <w:sz w:val="22"/>
          <w:szCs w:val="24"/>
        </w:rPr>
        <w:t>to</w:t>
      </w:r>
      <w:proofErr w:type="gramEnd"/>
      <w:r w:rsidRPr="001F5484">
        <w:rPr>
          <w:rFonts w:cs="Times New Roman"/>
          <w:sz w:val="22"/>
          <w:szCs w:val="24"/>
        </w:rPr>
        <w:t xml:space="preserve"> individual parcels, </w:t>
      </w:r>
      <w:r w:rsidR="001F738E">
        <w:rPr>
          <w:rFonts w:cs="Times New Roman"/>
          <w:sz w:val="22"/>
          <w:szCs w:val="24"/>
        </w:rPr>
        <w:t>few</w:t>
      </w:r>
      <w:r w:rsidR="001F738E" w:rsidRPr="001F5484">
        <w:rPr>
          <w:rFonts w:cs="Times New Roman"/>
          <w:sz w:val="22"/>
          <w:szCs w:val="24"/>
        </w:rPr>
        <w:t xml:space="preserve"> </w:t>
      </w:r>
      <w:r w:rsidRPr="001F5484">
        <w:rPr>
          <w:rFonts w:cs="Times New Roman"/>
          <w:sz w:val="22"/>
          <w:szCs w:val="24"/>
        </w:rPr>
        <w:t>displacements anticipated)</w:t>
      </w:r>
    </w:p>
    <w:p w14:paraId="68FC9A87" w14:textId="2A8B6104" w:rsidR="00B5273F"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 xml:space="preserve">No VE study requirement </w:t>
      </w:r>
    </w:p>
    <w:p w14:paraId="3B5540AC" w14:textId="5D4DE1B2" w:rsidR="001F738E" w:rsidRPr="001F5484" w:rsidRDefault="001F738E" w:rsidP="00DC52CC">
      <w:pPr>
        <w:pStyle w:val="ListParagraph"/>
        <w:widowControl w:val="0"/>
        <w:numPr>
          <w:ilvl w:val="0"/>
          <w:numId w:val="4"/>
        </w:numPr>
        <w:spacing w:after="0" w:line="264" w:lineRule="auto"/>
        <w:rPr>
          <w:rFonts w:cs="Times New Roman"/>
          <w:sz w:val="22"/>
          <w:szCs w:val="24"/>
        </w:rPr>
      </w:pPr>
      <w:r>
        <w:rPr>
          <w:rFonts w:cs="Times New Roman"/>
          <w:sz w:val="22"/>
          <w:szCs w:val="24"/>
        </w:rPr>
        <w:t>No PAR required</w:t>
      </w:r>
    </w:p>
    <w:p w14:paraId="68FC9A8A" w14:textId="77777777" w:rsidR="00B5273F" w:rsidRPr="001F5484"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Traffic Management Plan requires only TTC, if applicable</w:t>
      </w:r>
    </w:p>
    <w:p w14:paraId="68FC9A8C" w14:textId="3F8F4774" w:rsidR="00B5273F" w:rsidRPr="001F5484" w:rsidRDefault="00B5273F" w:rsidP="00DC52CC">
      <w:pPr>
        <w:pStyle w:val="ListParagraph"/>
        <w:widowControl w:val="0"/>
        <w:numPr>
          <w:ilvl w:val="0"/>
          <w:numId w:val="4"/>
        </w:numPr>
        <w:spacing w:after="0" w:line="264" w:lineRule="auto"/>
        <w:rPr>
          <w:rFonts w:cs="Times New Roman"/>
          <w:sz w:val="22"/>
          <w:szCs w:val="24"/>
        </w:rPr>
      </w:pPr>
      <w:r w:rsidRPr="001F5484">
        <w:rPr>
          <w:rFonts w:cs="Times New Roman"/>
          <w:sz w:val="22"/>
          <w:szCs w:val="24"/>
        </w:rPr>
        <w:t xml:space="preserve">No or only limited utility impacts </w:t>
      </w:r>
    </w:p>
    <w:p w14:paraId="68FC9A8D" w14:textId="77777777" w:rsidR="00B5273F" w:rsidRPr="001F5484" w:rsidRDefault="00B5273F" w:rsidP="00DC52CC">
      <w:pPr>
        <w:widowControl w:val="0"/>
        <w:spacing w:after="0" w:line="264" w:lineRule="auto"/>
        <w:rPr>
          <w:rFonts w:cs="Times New Roman"/>
          <w:sz w:val="22"/>
          <w:szCs w:val="24"/>
        </w:rPr>
      </w:pPr>
    </w:p>
    <w:p w14:paraId="69D68082" w14:textId="52D47D58" w:rsidR="001F738E" w:rsidRDefault="001F738E" w:rsidP="00DC52CC">
      <w:pPr>
        <w:widowControl w:val="0"/>
        <w:spacing w:after="0" w:line="264" w:lineRule="auto"/>
        <w:rPr>
          <w:rFonts w:cs="Times New Roman"/>
          <w:sz w:val="22"/>
          <w:szCs w:val="24"/>
        </w:rPr>
      </w:pPr>
      <w:r>
        <w:rPr>
          <w:rFonts w:cs="Times New Roman"/>
          <w:sz w:val="22"/>
          <w:szCs w:val="24"/>
        </w:rPr>
        <w:t>The LSCR Type II format is similar to the Type I format and would also follow Appendix A-2 but would not require an alternatives analysis. Projects that qualify to use the Limited Scope Type II (formerly referred to as “Directed Scope Concept Report”) abbreviated format should generally meet the following conditions:</w:t>
      </w:r>
    </w:p>
    <w:p w14:paraId="6BFC417B" w14:textId="77777777" w:rsidR="001F738E" w:rsidRDefault="001F738E" w:rsidP="00DC52CC">
      <w:pPr>
        <w:widowControl w:val="0"/>
        <w:spacing w:after="0" w:line="264" w:lineRule="auto"/>
        <w:rPr>
          <w:rFonts w:cs="Times New Roman"/>
          <w:sz w:val="22"/>
          <w:szCs w:val="24"/>
        </w:rPr>
      </w:pPr>
    </w:p>
    <w:p w14:paraId="2E5CB4C3" w14:textId="0B036D99" w:rsidR="001F738E" w:rsidRDefault="001F738E" w:rsidP="001F738E">
      <w:pPr>
        <w:pStyle w:val="ListParagraph"/>
        <w:widowControl w:val="0"/>
        <w:numPr>
          <w:ilvl w:val="0"/>
          <w:numId w:val="27"/>
        </w:numPr>
        <w:spacing w:after="0" w:line="264" w:lineRule="auto"/>
        <w:rPr>
          <w:rFonts w:cs="Times New Roman"/>
          <w:sz w:val="22"/>
          <w:szCs w:val="24"/>
        </w:rPr>
      </w:pPr>
      <w:r>
        <w:rPr>
          <w:rFonts w:cs="Times New Roman"/>
          <w:sz w:val="22"/>
          <w:szCs w:val="24"/>
        </w:rPr>
        <w:t>Any type of non-federal aid project (regardless of right-of-way requirements</w:t>
      </w:r>
      <w:r w:rsidR="00711011">
        <w:rPr>
          <w:rFonts w:cs="Times New Roman"/>
          <w:sz w:val="22"/>
          <w:szCs w:val="24"/>
        </w:rPr>
        <w:t>/impacts)</w:t>
      </w:r>
    </w:p>
    <w:p w14:paraId="2103A364" w14:textId="4DFBB46A" w:rsidR="00711011" w:rsidRDefault="00711011" w:rsidP="001F738E">
      <w:pPr>
        <w:pStyle w:val="ListParagraph"/>
        <w:widowControl w:val="0"/>
        <w:numPr>
          <w:ilvl w:val="0"/>
          <w:numId w:val="27"/>
        </w:numPr>
        <w:spacing w:after="0" w:line="264" w:lineRule="auto"/>
        <w:rPr>
          <w:rFonts w:cs="Times New Roman"/>
          <w:sz w:val="22"/>
          <w:szCs w:val="24"/>
        </w:rPr>
      </w:pPr>
      <w:r>
        <w:rPr>
          <w:rFonts w:cs="Times New Roman"/>
          <w:sz w:val="22"/>
          <w:szCs w:val="24"/>
        </w:rPr>
        <w:t>Prior approval from the Chief Engineer</w:t>
      </w:r>
    </w:p>
    <w:p w14:paraId="479630C4" w14:textId="048649E6" w:rsidR="00711011" w:rsidRDefault="00711011" w:rsidP="001F738E">
      <w:pPr>
        <w:pStyle w:val="ListParagraph"/>
        <w:widowControl w:val="0"/>
        <w:numPr>
          <w:ilvl w:val="0"/>
          <w:numId w:val="27"/>
        </w:numPr>
        <w:spacing w:after="0" w:line="264" w:lineRule="auto"/>
        <w:rPr>
          <w:rFonts w:cs="Times New Roman"/>
          <w:sz w:val="22"/>
          <w:szCs w:val="24"/>
        </w:rPr>
      </w:pPr>
      <w:r>
        <w:rPr>
          <w:rFonts w:cs="Times New Roman"/>
          <w:sz w:val="22"/>
          <w:szCs w:val="24"/>
        </w:rPr>
        <w:t>Projects with a completed PAR, IMR or IJR may also qualify for using the LSCR Type II format</w:t>
      </w:r>
    </w:p>
    <w:p w14:paraId="5EA44A76" w14:textId="77777777" w:rsidR="001F738E" w:rsidRDefault="001F738E" w:rsidP="00DC52CC">
      <w:pPr>
        <w:widowControl w:val="0"/>
        <w:spacing w:after="0" w:line="264" w:lineRule="auto"/>
        <w:rPr>
          <w:rFonts w:cs="Times New Roman"/>
          <w:sz w:val="22"/>
          <w:szCs w:val="24"/>
        </w:rPr>
      </w:pPr>
    </w:p>
    <w:p w14:paraId="68FC9A8E" w14:textId="232F0A21" w:rsidR="00B5273F" w:rsidRPr="001F5484" w:rsidRDefault="00B5273F" w:rsidP="00DC52CC">
      <w:pPr>
        <w:widowControl w:val="0"/>
        <w:spacing w:after="0" w:line="264" w:lineRule="auto"/>
        <w:rPr>
          <w:rFonts w:cs="Times New Roman"/>
          <w:sz w:val="22"/>
          <w:szCs w:val="24"/>
        </w:rPr>
      </w:pPr>
      <w:r w:rsidRPr="001F5484">
        <w:rPr>
          <w:rFonts w:cs="Times New Roman"/>
          <w:sz w:val="22"/>
          <w:szCs w:val="24"/>
        </w:rPr>
        <w:t>If any of the above requirements/qualifications are not met, the full Project Concept Report format (Appendix A) should be utilized.  Exceptions may be granted by the State Design Policy Engineer on a case-by-case basis.</w:t>
      </w:r>
    </w:p>
    <w:p w14:paraId="68FC9A8F" w14:textId="77777777" w:rsidR="00B5273F" w:rsidRPr="001F5484" w:rsidRDefault="00B5273F" w:rsidP="00DC52CC">
      <w:pPr>
        <w:widowControl w:val="0"/>
        <w:spacing w:after="0" w:line="264" w:lineRule="auto"/>
        <w:rPr>
          <w:rFonts w:cs="Times New Roman"/>
          <w:sz w:val="22"/>
          <w:szCs w:val="24"/>
        </w:rPr>
      </w:pPr>
    </w:p>
    <w:p w14:paraId="68AE232E" w14:textId="7FF8AAB0" w:rsidR="00686579" w:rsidRPr="00686579" w:rsidRDefault="00A73741" w:rsidP="00DC52CC">
      <w:pPr>
        <w:spacing w:before="120" w:line="264" w:lineRule="auto"/>
        <w:jc w:val="both"/>
        <w:rPr>
          <w:sz w:val="22"/>
        </w:rPr>
      </w:pPr>
      <w:r>
        <w:rPr>
          <w:sz w:val="22"/>
        </w:rPr>
        <w:t>The</w:t>
      </w:r>
      <w:r w:rsidR="00686579" w:rsidRPr="00D91EA3">
        <w:rPr>
          <w:sz w:val="22"/>
        </w:rPr>
        <w:t xml:space="preserve"> project team should keep the limited project scope in mind when considering the level of study required. For example, passing lane and bridge replacement projects do not normally require the preparation of completed capacity or safety studies for inclusion in the concept report. However, an appropriate level of evaluation is required to identify safety and operational needs.</w:t>
      </w:r>
      <w:r w:rsidR="00A90C64">
        <w:rPr>
          <w:sz w:val="22"/>
        </w:rPr>
        <w:t xml:space="preserve"> </w:t>
      </w:r>
      <w:r w:rsidR="00530333">
        <w:rPr>
          <w:sz w:val="22"/>
        </w:rPr>
        <w:t>T</w:t>
      </w:r>
      <w:r w:rsidR="00A90C64">
        <w:rPr>
          <w:sz w:val="22"/>
        </w:rPr>
        <w:t>he Concept Scoping Tool</w:t>
      </w:r>
      <w:r w:rsidR="00FA57A2">
        <w:rPr>
          <w:sz w:val="22"/>
        </w:rPr>
        <w:t xml:space="preserve"> </w:t>
      </w:r>
      <w:r w:rsidR="00530333">
        <w:rPr>
          <w:sz w:val="22"/>
        </w:rPr>
        <w:t>located</w:t>
      </w:r>
      <w:r w:rsidR="00A90C64">
        <w:rPr>
          <w:sz w:val="22"/>
        </w:rPr>
        <w:t xml:space="preserve"> on R.O.A.D.S. under </w:t>
      </w:r>
      <w:r w:rsidR="00A90C64" w:rsidRPr="0069701B">
        <w:rPr>
          <w:i/>
          <w:iCs/>
          <w:sz w:val="22"/>
        </w:rPr>
        <w:t>Plan Development Process &gt; Concept Scoping Tool</w:t>
      </w:r>
      <w:r w:rsidR="00530333">
        <w:rPr>
          <w:sz w:val="22"/>
        </w:rPr>
        <w:t xml:space="preserve"> provides guidance on the level of work anticipated for various project types to assist with developing the project scope of work</w:t>
      </w:r>
      <w:r w:rsidR="00D633DE">
        <w:rPr>
          <w:sz w:val="22"/>
        </w:rPr>
        <w:t>.</w:t>
      </w:r>
    </w:p>
    <w:p w14:paraId="68FC9A9B" w14:textId="1101A863" w:rsidR="00B5273F" w:rsidRPr="001F5484" w:rsidRDefault="00B5273F" w:rsidP="00DC52CC">
      <w:pPr>
        <w:widowControl w:val="0"/>
        <w:spacing w:after="0" w:line="264" w:lineRule="auto"/>
        <w:rPr>
          <w:b/>
          <w:bCs/>
          <w:iCs/>
          <w:color w:val="808080"/>
          <w:sz w:val="28"/>
          <w:szCs w:val="28"/>
          <w14:shadow w14:blurRad="50800" w14:dist="38100" w14:dir="2700000" w14:sx="100000" w14:sy="100000" w14:kx="0" w14:ky="0" w14:algn="tl">
            <w14:srgbClr w14:val="000000">
              <w14:alpha w14:val="60000"/>
            </w14:srgbClr>
          </w14:shadow>
        </w:rPr>
      </w:pPr>
      <w:r w:rsidRPr="001F5484">
        <w:rPr>
          <w:rFonts w:cs="Times New Roman"/>
          <w:sz w:val="22"/>
          <w:szCs w:val="24"/>
        </w:rPr>
        <w:t>The Limited Scope Concept Report template is intended to provide basic guidance for a wide variety of project types. The project team is encouraged to use their best judg</w:t>
      </w:r>
      <w:r w:rsidR="00EA2E36">
        <w:rPr>
          <w:rFonts w:cs="Times New Roman"/>
          <w:sz w:val="22"/>
          <w:szCs w:val="24"/>
        </w:rPr>
        <w:t>e</w:t>
      </w:r>
      <w:r w:rsidRPr="001F5484">
        <w:rPr>
          <w:rFonts w:cs="Times New Roman"/>
          <w:sz w:val="22"/>
          <w:szCs w:val="24"/>
        </w:rPr>
        <w:t>ment and modify the Limited Scope Concept Report template as appropriate for specific projects.</w:t>
      </w:r>
    </w:p>
    <w:p w14:paraId="2BB7B589" w14:textId="77777777" w:rsidR="00B31664" w:rsidRDefault="00B31664" w:rsidP="00DC52CC">
      <w:pPr>
        <w:spacing w:after="200" w:line="264" w:lineRule="auto"/>
        <w:rPr>
          <w:b/>
        </w:rPr>
      </w:pPr>
    </w:p>
    <w:p w14:paraId="68FC9A9D" w14:textId="77777777" w:rsidR="00B5273F" w:rsidRPr="00EF0C43" w:rsidRDefault="00B5273F" w:rsidP="00DC52CC">
      <w:pPr>
        <w:pStyle w:val="Heading2"/>
        <w:spacing w:line="264" w:lineRule="auto"/>
      </w:pPr>
      <w:bookmarkStart w:id="4" w:name="_Toc391298890"/>
      <w:bookmarkStart w:id="5" w:name="_Toc391305215"/>
      <w:r>
        <w:t>A-2</w:t>
      </w:r>
      <w:r w:rsidRPr="00EF0C43">
        <w:t>.</w:t>
      </w:r>
      <w:r>
        <w:t>2</w:t>
      </w:r>
      <w:r w:rsidRPr="00EF0C43">
        <w:tab/>
      </w:r>
      <w:r>
        <w:t>Limited Scope Concept Report Template</w:t>
      </w:r>
      <w:bookmarkEnd w:id="4"/>
      <w:bookmarkEnd w:id="5"/>
    </w:p>
    <w:p w14:paraId="773EB5B9" w14:textId="34412AF8" w:rsidR="003E0641" w:rsidRPr="00EF21F7" w:rsidRDefault="008E463F" w:rsidP="00DC52CC">
      <w:pPr>
        <w:spacing w:after="0" w:line="264" w:lineRule="auto"/>
        <w:jc w:val="both"/>
        <w:rPr>
          <w:color w:val="000000" w:themeColor="text1"/>
          <w:sz w:val="22"/>
          <w:szCs w:val="22"/>
        </w:rPr>
      </w:pPr>
      <w:r w:rsidRPr="00EF21F7">
        <w:rPr>
          <w:rFonts w:eastAsia="Calibri"/>
          <w:color w:val="000000" w:themeColor="text1"/>
          <w:sz w:val="22"/>
          <w:szCs w:val="22"/>
        </w:rPr>
        <w:lastRenderedPageBreak/>
        <w:t xml:space="preserve">Please refer to </w:t>
      </w:r>
      <w:r w:rsidR="00841DF8">
        <w:rPr>
          <w:rFonts w:eastAsia="Calibri"/>
          <w:color w:val="000000" w:themeColor="text1"/>
          <w:sz w:val="22"/>
          <w:szCs w:val="22"/>
        </w:rPr>
        <w:t>Template A</w:t>
      </w:r>
      <w:r w:rsidR="00D53A2E">
        <w:rPr>
          <w:rFonts w:eastAsia="Calibri"/>
          <w:color w:val="000000" w:themeColor="text1"/>
          <w:sz w:val="22"/>
          <w:szCs w:val="22"/>
        </w:rPr>
        <w:t xml:space="preserve">, section </w:t>
      </w:r>
      <w:r w:rsidRPr="00EF21F7">
        <w:rPr>
          <w:rFonts w:eastAsia="Calibri"/>
          <w:b/>
          <w:color w:val="000000" w:themeColor="text1"/>
          <w:sz w:val="22"/>
          <w:szCs w:val="22"/>
        </w:rPr>
        <w:t>A.3 General Instruction and Information</w:t>
      </w:r>
      <w:r w:rsidRPr="00EF21F7">
        <w:rPr>
          <w:rFonts w:eastAsia="Calibri"/>
          <w:color w:val="000000" w:themeColor="text1"/>
          <w:sz w:val="22"/>
          <w:szCs w:val="22"/>
        </w:rPr>
        <w:t xml:space="preserve"> for </w:t>
      </w:r>
      <w:r w:rsidR="00D53A2E">
        <w:rPr>
          <w:rFonts w:eastAsia="Calibri"/>
          <w:color w:val="000000" w:themeColor="text1"/>
          <w:sz w:val="22"/>
          <w:szCs w:val="22"/>
        </w:rPr>
        <w:t xml:space="preserve">more </w:t>
      </w:r>
      <w:r w:rsidRPr="00EF21F7">
        <w:rPr>
          <w:rFonts w:eastAsia="Calibri"/>
          <w:color w:val="000000" w:themeColor="text1"/>
          <w:sz w:val="22"/>
          <w:szCs w:val="22"/>
        </w:rPr>
        <w:t xml:space="preserve">information. </w:t>
      </w:r>
      <w:r w:rsidR="003E0641" w:rsidRPr="00EF21F7">
        <w:rPr>
          <w:rFonts w:eastAsia="Calibri"/>
          <w:color w:val="000000" w:themeColor="text1"/>
          <w:sz w:val="22"/>
          <w:szCs w:val="22"/>
        </w:rPr>
        <w:t xml:space="preserve">If questions during development of the concept report, please contact the Office of Design Policy and Support’s Conceptual Design Group at </w:t>
      </w:r>
      <w:hyperlink r:id="rId11" w:history="1">
        <w:r w:rsidR="00573233" w:rsidRPr="00351FEA">
          <w:rPr>
            <w:rStyle w:val="Hyperlink"/>
            <w:color w:val="0000FF"/>
            <w:sz w:val="22"/>
            <w:szCs w:val="22"/>
          </w:rPr>
          <w:t>ConceptReports@dot.ga.gov</w:t>
        </w:r>
      </w:hyperlink>
      <w:r w:rsidR="00016460">
        <w:rPr>
          <w:rFonts w:eastAsia="Calibri"/>
          <w:color w:val="000000" w:themeColor="text1"/>
          <w:sz w:val="22"/>
          <w:szCs w:val="22"/>
        </w:rPr>
        <w:t xml:space="preserve"> for assistance.</w:t>
      </w:r>
    </w:p>
    <w:p w14:paraId="3BCE6D4C" w14:textId="77777777" w:rsidR="003E0641" w:rsidRPr="00EF21F7" w:rsidRDefault="003E0641" w:rsidP="00DC52CC">
      <w:pPr>
        <w:spacing w:after="0" w:line="264" w:lineRule="auto"/>
        <w:jc w:val="both"/>
        <w:rPr>
          <w:rFonts w:eastAsia="Calibri"/>
          <w:color w:val="000000" w:themeColor="text1"/>
          <w:sz w:val="22"/>
          <w:szCs w:val="22"/>
        </w:rPr>
      </w:pPr>
    </w:p>
    <w:p w14:paraId="649171FE" w14:textId="3FF67317" w:rsidR="009038B5" w:rsidRPr="00EF653E" w:rsidRDefault="009038B5" w:rsidP="009038B5">
      <w:pPr>
        <w:pStyle w:val="ListParagraph"/>
        <w:numPr>
          <w:ilvl w:val="0"/>
          <w:numId w:val="23"/>
        </w:numPr>
        <w:spacing w:after="0" w:line="264" w:lineRule="auto"/>
        <w:jc w:val="both"/>
        <w:rPr>
          <w:sz w:val="22"/>
          <w:szCs w:val="22"/>
        </w:rPr>
      </w:pPr>
      <w:r w:rsidRPr="00EF653E">
        <w:rPr>
          <w:b/>
          <w:bCs/>
          <w:sz w:val="22"/>
          <w:szCs w:val="22"/>
        </w:rPr>
        <w:t xml:space="preserve">Refer to the Concept Scoping Tool </w:t>
      </w:r>
      <w:r>
        <w:rPr>
          <w:sz w:val="22"/>
          <w:szCs w:val="22"/>
        </w:rPr>
        <w:t>which defines the minimum concept report scope required to be addressed for thirteen project categories. This tool is located on the GDOT ROADS web page on the “View Manuals &amp; Guidelines” page in the “Plan Development Process” category.</w:t>
      </w:r>
    </w:p>
    <w:p w14:paraId="3CDAC53E" w14:textId="77777777" w:rsidR="006A1F90" w:rsidRDefault="00016460" w:rsidP="00016460">
      <w:pPr>
        <w:pStyle w:val="ListParagraph"/>
        <w:numPr>
          <w:ilvl w:val="0"/>
          <w:numId w:val="23"/>
        </w:numPr>
        <w:spacing w:after="0" w:line="264" w:lineRule="auto"/>
        <w:jc w:val="both"/>
        <w:rPr>
          <w:sz w:val="22"/>
          <w:szCs w:val="22"/>
        </w:rPr>
      </w:pPr>
      <w:r w:rsidRPr="00C917B3">
        <w:rPr>
          <w:b/>
          <w:sz w:val="22"/>
          <w:szCs w:val="22"/>
        </w:rPr>
        <w:t>Please use the most current version of the Concept Report when submitting your report.</w:t>
      </w:r>
      <w:r w:rsidRPr="004A6446">
        <w:rPr>
          <w:sz w:val="22"/>
          <w:szCs w:val="22"/>
        </w:rPr>
        <w:t xml:space="preserve"> An up-to-date MS-Word </w:t>
      </w:r>
      <w:r>
        <w:rPr>
          <w:sz w:val="22"/>
          <w:szCs w:val="22"/>
        </w:rPr>
        <w:t xml:space="preserve">template </w:t>
      </w:r>
      <w:r w:rsidRPr="004A6446">
        <w:rPr>
          <w:sz w:val="22"/>
          <w:szCs w:val="22"/>
        </w:rPr>
        <w:t xml:space="preserve">is available for download on the R.O.A.D.S. </w:t>
      </w:r>
      <w:r w:rsidRPr="00932BF0">
        <w:rPr>
          <w:sz w:val="22"/>
          <w:szCs w:val="22"/>
        </w:rPr>
        <w:t xml:space="preserve">Manuals &amp; Guides </w:t>
      </w:r>
      <w:r>
        <w:rPr>
          <w:sz w:val="22"/>
          <w:szCs w:val="22"/>
        </w:rPr>
        <w:t>web page</w:t>
      </w:r>
      <w:r w:rsidRPr="004A6446">
        <w:rPr>
          <w:sz w:val="22"/>
          <w:szCs w:val="22"/>
        </w:rPr>
        <w:t xml:space="preserve"> and/or may be provided by the Office of Design Policy and Support’s Conceptual Design Group for your use upon request. </w:t>
      </w:r>
    </w:p>
    <w:p w14:paraId="25CA22AC" w14:textId="77777777" w:rsidR="006A1F90" w:rsidRPr="00395907" w:rsidRDefault="006A1F90" w:rsidP="00016460">
      <w:pPr>
        <w:pStyle w:val="ListParagraph"/>
        <w:numPr>
          <w:ilvl w:val="0"/>
          <w:numId w:val="23"/>
        </w:numPr>
        <w:spacing w:after="0" w:line="264" w:lineRule="auto"/>
        <w:jc w:val="both"/>
        <w:rPr>
          <w:sz w:val="22"/>
          <w:szCs w:val="22"/>
        </w:rPr>
      </w:pPr>
      <w:r>
        <w:rPr>
          <w:b/>
          <w:sz w:val="22"/>
          <w:szCs w:val="22"/>
        </w:rPr>
        <w:t xml:space="preserve">Hints &amp; Tips </w:t>
      </w:r>
    </w:p>
    <w:p w14:paraId="56DBBFDC" w14:textId="44204A2B" w:rsidR="00016460" w:rsidRPr="004A6446" w:rsidRDefault="00016460" w:rsidP="00395907">
      <w:pPr>
        <w:pStyle w:val="ListParagraph"/>
        <w:numPr>
          <w:ilvl w:val="1"/>
          <w:numId w:val="23"/>
        </w:numPr>
        <w:spacing w:after="0" w:line="264" w:lineRule="auto"/>
        <w:jc w:val="both"/>
        <w:rPr>
          <w:sz w:val="22"/>
          <w:szCs w:val="22"/>
        </w:rPr>
      </w:pPr>
      <w:r w:rsidRPr="004A6446">
        <w:rPr>
          <w:sz w:val="22"/>
          <w:szCs w:val="22"/>
        </w:rPr>
        <w:t xml:space="preserve">There are a number of pull-down menus and check boxes available in </w:t>
      </w:r>
      <w:r>
        <w:rPr>
          <w:sz w:val="22"/>
          <w:szCs w:val="22"/>
        </w:rPr>
        <w:t xml:space="preserve">the </w:t>
      </w:r>
      <w:r w:rsidRPr="004A6446">
        <w:rPr>
          <w:sz w:val="22"/>
          <w:szCs w:val="22"/>
        </w:rPr>
        <w:t>MS-Word version</w:t>
      </w:r>
      <w:r>
        <w:rPr>
          <w:sz w:val="22"/>
          <w:szCs w:val="22"/>
        </w:rPr>
        <w:t>s</w:t>
      </w:r>
      <w:r w:rsidRPr="004A6446">
        <w:rPr>
          <w:sz w:val="22"/>
          <w:szCs w:val="22"/>
        </w:rPr>
        <w:t xml:space="preserve"> of the Concept </w:t>
      </w:r>
      <w:r>
        <w:rPr>
          <w:sz w:val="22"/>
          <w:szCs w:val="22"/>
        </w:rPr>
        <w:t>R</w:t>
      </w:r>
      <w:r w:rsidRPr="004A6446">
        <w:rPr>
          <w:sz w:val="22"/>
          <w:szCs w:val="22"/>
        </w:rPr>
        <w:t>eports.</w:t>
      </w:r>
    </w:p>
    <w:p w14:paraId="475C3F8D" w14:textId="045E4915" w:rsidR="00016460" w:rsidRDefault="00016460" w:rsidP="006A1F90">
      <w:pPr>
        <w:pStyle w:val="ListParagraph"/>
        <w:numPr>
          <w:ilvl w:val="1"/>
          <w:numId w:val="23"/>
        </w:numPr>
        <w:spacing w:after="0" w:line="264" w:lineRule="auto"/>
        <w:jc w:val="both"/>
        <w:rPr>
          <w:sz w:val="22"/>
          <w:szCs w:val="22"/>
        </w:rPr>
      </w:pPr>
      <w:r w:rsidRPr="004A6446">
        <w:rPr>
          <w:sz w:val="22"/>
          <w:szCs w:val="22"/>
        </w:rPr>
        <w:t>Instructions and</w:t>
      </w:r>
      <w:r>
        <w:rPr>
          <w:sz w:val="22"/>
          <w:szCs w:val="22"/>
        </w:rPr>
        <w:t xml:space="preserve"> </w:t>
      </w:r>
      <w:r w:rsidRPr="004A6446">
        <w:rPr>
          <w:sz w:val="22"/>
          <w:szCs w:val="22"/>
        </w:rPr>
        <w:t xml:space="preserve">information to assist in completing the report are shown in </w:t>
      </w:r>
      <w:r w:rsidRPr="00C917B3">
        <w:rPr>
          <w:i/>
          <w:color w:val="0066FF"/>
          <w:sz w:val="22"/>
          <w:szCs w:val="22"/>
        </w:rPr>
        <w:t>blue italics</w:t>
      </w:r>
      <w:r w:rsidRPr="00C917B3">
        <w:rPr>
          <w:color w:val="0066FF"/>
          <w:sz w:val="22"/>
          <w:szCs w:val="22"/>
        </w:rPr>
        <w:t xml:space="preserve"> </w:t>
      </w:r>
      <w:r w:rsidRPr="004A6446">
        <w:rPr>
          <w:sz w:val="22"/>
          <w:szCs w:val="22"/>
        </w:rPr>
        <w:t xml:space="preserve">for easy identification and should be removed prior to report submission.  </w:t>
      </w:r>
    </w:p>
    <w:p w14:paraId="3C7E7404" w14:textId="22A456E5" w:rsidR="006A1F90" w:rsidRDefault="006A1F90" w:rsidP="006A1F90">
      <w:pPr>
        <w:pStyle w:val="ListParagraph"/>
        <w:numPr>
          <w:ilvl w:val="1"/>
          <w:numId w:val="23"/>
        </w:numPr>
        <w:spacing w:after="0" w:line="264" w:lineRule="auto"/>
        <w:jc w:val="both"/>
        <w:rPr>
          <w:sz w:val="22"/>
          <w:szCs w:val="22"/>
        </w:rPr>
      </w:pPr>
      <w:r>
        <w:rPr>
          <w:sz w:val="22"/>
          <w:szCs w:val="22"/>
        </w:rPr>
        <w:t>Some of the formatting is set up in tables with invisible</w:t>
      </w:r>
      <w:r w:rsidR="00793AD6">
        <w:rPr>
          <w:sz w:val="22"/>
          <w:szCs w:val="22"/>
        </w:rPr>
        <w:t xml:space="preserve"> borders </w:t>
      </w:r>
      <w:r>
        <w:rPr>
          <w:sz w:val="22"/>
          <w:szCs w:val="22"/>
        </w:rPr>
        <w:t>–</w:t>
      </w:r>
      <w:r w:rsidR="00793AD6">
        <w:rPr>
          <w:sz w:val="22"/>
          <w:szCs w:val="22"/>
        </w:rPr>
        <w:t xml:space="preserve"> turning on </w:t>
      </w:r>
      <w:r w:rsidR="00793AD6" w:rsidRPr="00395907">
        <w:rPr>
          <w:i/>
          <w:iCs/>
          <w:sz w:val="22"/>
          <w:szCs w:val="22"/>
        </w:rPr>
        <w:t>View Table Gridlines</w:t>
      </w:r>
      <w:r w:rsidR="00793AD6">
        <w:rPr>
          <w:sz w:val="22"/>
          <w:szCs w:val="22"/>
        </w:rPr>
        <w:t xml:space="preserve"> will make these easier to see.</w:t>
      </w:r>
    </w:p>
    <w:p w14:paraId="7CD60905" w14:textId="77777777" w:rsidR="00793AD6" w:rsidRPr="00793AD6" w:rsidRDefault="00793AD6" w:rsidP="00793AD6">
      <w:pPr>
        <w:pStyle w:val="ListParagraph"/>
        <w:numPr>
          <w:ilvl w:val="1"/>
          <w:numId w:val="23"/>
        </w:numPr>
        <w:rPr>
          <w:sz w:val="22"/>
          <w:szCs w:val="22"/>
        </w:rPr>
      </w:pPr>
      <w:r w:rsidRPr="00793AD6">
        <w:rPr>
          <w:sz w:val="22"/>
          <w:szCs w:val="22"/>
        </w:rPr>
        <w:t>Make sure all attachments, maps, layouts, etc. are clear, legible and rotated appropriately.</w:t>
      </w:r>
    </w:p>
    <w:p w14:paraId="24C5AC7B" w14:textId="6111A935" w:rsidR="00793AD6" w:rsidRDefault="00793AD6" w:rsidP="00395907">
      <w:pPr>
        <w:pStyle w:val="ListParagraph"/>
        <w:numPr>
          <w:ilvl w:val="1"/>
          <w:numId w:val="23"/>
        </w:numPr>
        <w:spacing w:after="0" w:line="264" w:lineRule="auto"/>
        <w:jc w:val="both"/>
        <w:rPr>
          <w:sz w:val="22"/>
          <w:szCs w:val="22"/>
        </w:rPr>
      </w:pPr>
      <w:r w:rsidRPr="00793AD6">
        <w:rPr>
          <w:sz w:val="22"/>
          <w:szCs w:val="22"/>
        </w:rPr>
        <w:t xml:space="preserve">An additional layout in the form of a PIOH style overview display (large format) may be submitted separately </w:t>
      </w:r>
      <w:r>
        <w:rPr>
          <w:sz w:val="22"/>
          <w:szCs w:val="22"/>
        </w:rPr>
        <w:t xml:space="preserve">for lengthy or large project </w:t>
      </w:r>
      <w:r w:rsidRPr="00793AD6">
        <w:rPr>
          <w:sz w:val="22"/>
          <w:szCs w:val="22"/>
        </w:rPr>
        <w:t>concept</w:t>
      </w:r>
      <w:r>
        <w:rPr>
          <w:sz w:val="22"/>
          <w:szCs w:val="22"/>
        </w:rPr>
        <w:t>s</w:t>
      </w:r>
      <w:r>
        <w:rPr>
          <w:sz w:val="22"/>
          <w:szCs w:val="22"/>
        </w:rPr>
        <w:t>.</w:t>
      </w:r>
    </w:p>
    <w:p w14:paraId="44E43460" w14:textId="32CA9E45" w:rsidR="009038B5" w:rsidRPr="009038B5" w:rsidRDefault="00016460" w:rsidP="009038B5">
      <w:pPr>
        <w:pStyle w:val="ListParagraph"/>
        <w:numPr>
          <w:ilvl w:val="0"/>
          <w:numId w:val="23"/>
        </w:numPr>
        <w:spacing w:after="0" w:line="264" w:lineRule="auto"/>
        <w:rPr>
          <w:sz w:val="22"/>
          <w:szCs w:val="22"/>
        </w:rPr>
      </w:pPr>
      <w:bookmarkStart w:id="6" w:name="_Hlk52958895"/>
      <w:r w:rsidRPr="009038B5">
        <w:rPr>
          <w:b/>
          <w:sz w:val="22"/>
          <w:szCs w:val="22"/>
        </w:rPr>
        <w:t xml:space="preserve">Reports should be submitted in </w:t>
      </w:r>
      <w:r w:rsidRPr="00406C4B">
        <w:rPr>
          <w:b/>
          <w:sz w:val="22"/>
          <w:szCs w:val="22"/>
        </w:rPr>
        <w:t xml:space="preserve">PDF format </w:t>
      </w:r>
      <w:r w:rsidR="009038B5" w:rsidRPr="00406C4B">
        <w:rPr>
          <w:b/>
          <w:sz w:val="22"/>
          <w:szCs w:val="22"/>
        </w:rPr>
        <w:t>by plac</w:t>
      </w:r>
      <w:r w:rsidR="009038B5" w:rsidRPr="009038B5">
        <w:rPr>
          <w:b/>
          <w:sz w:val="22"/>
          <w:szCs w:val="22"/>
        </w:rPr>
        <w:t>ing the report in ProjectWise and emailing a link to the report to</w:t>
      </w:r>
      <w:r w:rsidR="009038B5" w:rsidRPr="009038B5">
        <w:rPr>
          <w:sz w:val="22"/>
          <w:szCs w:val="22"/>
        </w:rPr>
        <w:t xml:space="preserve">: </w:t>
      </w:r>
      <w:hyperlink r:id="rId12" w:history="1">
        <w:r w:rsidR="009038B5" w:rsidRPr="009038B5">
          <w:rPr>
            <w:color w:val="0000FF"/>
            <w:sz w:val="22"/>
            <w:szCs w:val="22"/>
            <w:u w:val="single"/>
          </w:rPr>
          <w:t>ConceptReports@dot.ga.gov</w:t>
        </w:r>
      </w:hyperlink>
    </w:p>
    <w:p w14:paraId="30264C59" w14:textId="5E452A3F" w:rsidR="00016460" w:rsidRPr="004A6446" w:rsidRDefault="009038B5" w:rsidP="00395907">
      <w:pPr>
        <w:numPr>
          <w:ilvl w:val="0"/>
          <w:numId w:val="23"/>
        </w:numPr>
        <w:spacing w:after="0" w:line="264" w:lineRule="auto"/>
        <w:contextualSpacing/>
        <w:jc w:val="both"/>
        <w:rPr>
          <w:sz w:val="22"/>
          <w:szCs w:val="22"/>
        </w:rPr>
      </w:pPr>
      <w:r w:rsidRPr="00395907">
        <w:rPr>
          <w:b/>
          <w:bCs/>
          <w:sz w:val="22"/>
          <w:szCs w:val="22"/>
        </w:rPr>
        <w:t>Design Variances and</w:t>
      </w:r>
      <w:r w:rsidR="00F72F9C">
        <w:rPr>
          <w:b/>
          <w:bCs/>
          <w:sz w:val="22"/>
          <w:szCs w:val="22"/>
        </w:rPr>
        <w:t xml:space="preserve"> </w:t>
      </w:r>
      <w:r w:rsidRPr="00395907">
        <w:rPr>
          <w:b/>
          <w:bCs/>
          <w:sz w:val="22"/>
          <w:szCs w:val="22"/>
        </w:rPr>
        <w:t>Design Exceptions</w:t>
      </w:r>
      <w:r w:rsidRPr="009038B5">
        <w:rPr>
          <w:sz w:val="22"/>
          <w:szCs w:val="22"/>
        </w:rPr>
        <w:t xml:space="preserve"> - Please note that FHWA typically requires that Design Variances and Design Exceptions be approved prior to approval of the Concept Report for selected PoDI projects; for other projects, Design Variances and Design Exceptions are normally </w:t>
      </w:r>
      <w:r w:rsidR="003A6E09">
        <w:rPr>
          <w:sz w:val="22"/>
          <w:szCs w:val="22"/>
        </w:rPr>
        <w:t>identified during concept phase</w:t>
      </w:r>
      <w:r w:rsidR="005342AA">
        <w:rPr>
          <w:sz w:val="22"/>
          <w:szCs w:val="22"/>
        </w:rPr>
        <w:t xml:space="preserve"> and formally </w:t>
      </w:r>
      <w:r w:rsidRPr="009038B5">
        <w:rPr>
          <w:sz w:val="22"/>
          <w:szCs w:val="22"/>
        </w:rPr>
        <w:t>requested during the Preliminary Design Phase</w:t>
      </w:r>
      <w:r w:rsidR="003A6E09">
        <w:rPr>
          <w:sz w:val="22"/>
          <w:szCs w:val="22"/>
        </w:rPr>
        <w:t>.</w:t>
      </w:r>
      <w:bookmarkEnd w:id="6"/>
    </w:p>
    <w:p w14:paraId="076A7BD5" w14:textId="21913701" w:rsidR="00406C4B" w:rsidRPr="00406C4B" w:rsidRDefault="00406C4B" w:rsidP="00FE7306">
      <w:pPr>
        <w:pStyle w:val="Heading2"/>
        <w:spacing w:line="264" w:lineRule="auto"/>
      </w:pPr>
      <w:bookmarkStart w:id="7" w:name="_Toc391298884"/>
      <w:bookmarkStart w:id="8" w:name="_Toc391305209"/>
      <w:r w:rsidRPr="00406C4B">
        <w:t>A</w:t>
      </w:r>
      <w:r w:rsidR="00FC77B2">
        <w:t>-2</w:t>
      </w:r>
      <w:r w:rsidRPr="00406C4B">
        <w:t>.</w:t>
      </w:r>
      <w:r w:rsidR="00FC77B2">
        <w:t>3</w:t>
      </w:r>
      <w:r w:rsidRPr="00406C4B">
        <w:tab/>
        <w:t>Concept Report Template</w:t>
      </w:r>
      <w:bookmarkEnd w:id="7"/>
      <w:bookmarkEnd w:id="8"/>
    </w:p>
    <w:p w14:paraId="35EA77D1" w14:textId="77777777" w:rsidR="00FC77B2" w:rsidRPr="003B5F0F" w:rsidRDefault="00FC77B2" w:rsidP="00FC77B2">
      <w:pPr>
        <w:spacing w:before="100" w:beforeAutospacing="1" w:after="100" w:afterAutospacing="1"/>
        <w:rPr>
          <w:rFonts w:ascii="Segoe UI" w:hAnsi="Segoe UI" w:cs="Segoe UI"/>
          <w:sz w:val="21"/>
          <w:szCs w:val="21"/>
        </w:rPr>
      </w:pPr>
      <w:bookmarkStart w:id="9" w:name="_Hlk156811063"/>
      <w:r w:rsidRPr="00C828C5">
        <w:rPr>
          <w:sz w:val="22"/>
          <w:szCs w:val="22"/>
        </w:rPr>
        <w:t>If you have any questions regarding the Concept Report, please contact the Office of Design Policy and Support at</w:t>
      </w:r>
      <w:r w:rsidRPr="003B5F0F">
        <w:rPr>
          <w:rFonts w:ascii="Segoe UI" w:hAnsi="Segoe UI" w:cs="Segoe UI"/>
          <w:sz w:val="21"/>
          <w:szCs w:val="21"/>
        </w:rPr>
        <w:t xml:space="preserve"> </w:t>
      </w:r>
      <w:r w:rsidRPr="00C828C5">
        <w:rPr>
          <w:rStyle w:val="Hyperlink"/>
          <w:color w:val="0000FF"/>
          <w:sz w:val="22"/>
          <w:szCs w:val="22"/>
        </w:rPr>
        <w:t>ConceptReports@dot.ga.gov</w:t>
      </w:r>
    </w:p>
    <w:bookmarkEnd w:id="9"/>
    <w:p w14:paraId="7FAA3216" w14:textId="77777777" w:rsidR="00016460" w:rsidRDefault="00016460" w:rsidP="00DC52CC">
      <w:pPr>
        <w:spacing w:after="0" w:line="264" w:lineRule="auto"/>
        <w:jc w:val="both"/>
        <w:rPr>
          <w:rFonts w:eastAsia="Calibri"/>
          <w:color w:val="000000" w:themeColor="text1"/>
          <w:sz w:val="22"/>
          <w:szCs w:val="22"/>
        </w:rPr>
      </w:pPr>
    </w:p>
    <w:p w14:paraId="227AA1BB" w14:textId="77777777" w:rsidR="008E463F" w:rsidRPr="00575830" w:rsidRDefault="008E463F" w:rsidP="00DC52CC">
      <w:pPr>
        <w:spacing w:after="0" w:line="264" w:lineRule="auto"/>
        <w:jc w:val="both"/>
        <w:rPr>
          <w:rFonts w:eastAsia="Calibri"/>
          <w:color w:val="000000" w:themeColor="text1"/>
          <w:sz w:val="22"/>
          <w:szCs w:val="22"/>
        </w:rPr>
      </w:pPr>
    </w:p>
    <w:p w14:paraId="3DD497AF" w14:textId="77777777" w:rsidR="00993E74" w:rsidRPr="00C917B3" w:rsidRDefault="00993E74" w:rsidP="00993E74">
      <w:pPr>
        <w:spacing w:after="0" w:line="264" w:lineRule="auto"/>
        <w:jc w:val="both"/>
        <w:rPr>
          <w:rFonts w:eastAsia="Calibri"/>
          <w:color w:val="000000" w:themeColor="text1"/>
          <w:sz w:val="22"/>
          <w:szCs w:val="22"/>
        </w:rPr>
      </w:pPr>
      <w:r w:rsidRPr="00C917B3">
        <w:rPr>
          <w:rFonts w:eastAsia="Calibri"/>
          <w:b/>
          <w:color w:val="000000" w:themeColor="text1"/>
          <w:sz w:val="22"/>
          <w:szCs w:val="22"/>
        </w:rPr>
        <w:t>See following pages</w:t>
      </w:r>
      <w:r w:rsidRPr="00C917B3">
        <w:rPr>
          <w:rFonts w:eastAsia="Calibri"/>
          <w:color w:val="000000" w:themeColor="text1"/>
          <w:sz w:val="22"/>
          <w:szCs w:val="22"/>
        </w:rPr>
        <w:t xml:space="preserve">.  </w:t>
      </w:r>
    </w:p>
    <w:p w14:paraId="68FC9A9E" w14:textId="4D9CC42B" w:rsidR="00B5273F" w:rsidRPr="004201C6" w:rsidRDefault="00B5273F" w:rsidP="00DC52CC">
      <w:pPr>
        <w:spacing w:after="0" w:line="264" w:lineRule="auto"/>
        <w:jc w:val="both"/>
        <w:rPr>
          <w:rFonts w:eastAsia="Calibri"/>
        </w:rPr>
      </w:pPr>
    </w:p>
    <w:p w14:paraId="68FC9A9F" w14:textId="77777777" w:rsidR="00B5273F" w:rsidRPr="004201C6" w:rsidRDefault="00B5273F" w:rsidP="00DC52CC">
      <w:pPr>
        <w:spacing w:after="200" w:line="264" w:lineRule="auto"/>
        <w:rPr>
          <w:rFonts w:eastAsia="Calibri"/>
        </w:rPr>
      </w:pPr>
      <w:r w:rsidRPr="004201C6">
        <w:rPr>
          <w:rFonts w:eastAsia="Calibri"/>
        </w:rPr>
        <w:br w:type="page"/>
      </w:r>
    </w:p>
    <w:p w14:paraId="68FC9AA0" w14:textId="77777777" w:rsidR="00B5273F" w:rsidRDefault="00B5273F" w:rsidP="00DC52CC">
      <w:pPr>
        <w:spacing w:line="264" w:lineRule="auto"/>
        <w:contextualSpacing/>
        <w:jc w:val="center"/>
        <w:outlineLvl w:val="0"/>
        <w:rPr>
          <w:rFonts w:eastAsia="Calibri"/>
          <w:b/>
          <w:bCs/>
          <w:spacing w:val="1"/>
          <w:sz w:val="32"/>
          <w:szCs w:val="32"/>
        </w:rPr>
        <w:sectPr w:rsidR="00B5273F" w:rsidSect="00306D60">
          <w:headerReference w:type="default" r:id="rId13"/>
          <w:footerReference w:type="default" r:id="rId14"/>
          <w:type w:val="oddPage"/>
          <w:pgSz w:w="12240" w:h="15840" w:code="1"/>
          <w:pgMar w:top="1440" w:right="1080" w:bottom="936" w:left="1080" w:header="432" w:footer="432" w:gutter="0"/>
          <w:cols w:space="720"/>
          <w:noEndnote/>
          <w:docGrid w:linePitch="272"/>
        </w:sectPr>
      </w:pPr>
      <w:bookmarkStart w:id="10" w:name="_Toc391304346"/>
    </w:p>
    <w:tbl>
      <w:tblPr>
        <w:tblStyle w:val="TableGrid32"/>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28"/>
        <w:gridCol w:w="658"/>
        <w:gridCol w:w="1877"/>
        <w:gridCol w:w="751"/>
        <w:gridCol w:w="1366"/>
        <w:gridCol w:w="2700"/>
      </w:tblGrid>
      <w:tr w:rsidR="008E463F" w:rsidRPr="00492B69" w14:paraId="5A03F647" w14:textId="77777777" w:rsidTr="00395907">
        <w:trPr>
          <w:trHeight w:val="1152"/>
          <w:jc w:val="center"/>
        </w:trPr>
        <w:tc>
          <w:tcPr>
            <w:tcW w:w="3386" w:type="dxa"/>
            <w:gridSpan w:val="2"/>
          </w:tcPr>
          <w:p w14:paraId="6660B843" w14:textId="77777777" w:rsidR="00A15603" w:rsidRDefault="00A15603" w:rsidP="00A15603">
            <w:pPr>
              <w:spacing w:after="0" w:line="264" w:lineRule="auto"/>
              <w:rPr>
                <w:sz w:val="22"/>
              </w:rPr>
            </w:pPr>
          </w:p>
          <w:p w14:paraId="778A167C" w14:textId="65B4DBCA" w:rsidR="008E463F" w:rsidRPr="00492B69" w:rsidRDefault="008E463F" w:rsidP="00A15603">
            <w:pPr>
              <w:spacing w:after="0" w:line="264" w:lineRule="auto"/>
              <w:rPr>
                <w:sz w:val="22"/>
              </w:rPr>
            </w:pPr>
            <w:r w:rsidRPr="00B9476E">
              <w:rPr>
                <w:noProof/>
                <w:sz w:val="40"/>
                <w:szCs w:val="40"/>
              </w:rPr>
              <w:drawing>
                <wp:anchor distT="0" distB="0" distL="114300" distR="114300" simplePos="0" relativeHeight="251659776" behindDoc="0" locked="0" layoutInCell="1" allowOverlap="1" wp14:anchorId="53D1002D" wp14:editId="140098A4">
                  <wp:simplePos x="0" y="0"/>
                  <wp:positionH relativeFrom="column">
                    <wp:posOffset>-1905</wp:posOffset>
                  </wp:positionH>
                  <wp:positionV relativeFrom="page">
                    <wp:posOffset>25400</wp:posOffset>
                  </wp:positionV>
                  <wp:extent cx="2011680" cy="68580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11680" cy="685800"/>
                          </a:xfrm>
                          <a:prstGeom prst="rect">
                            <a:avLst/>
                          </a:prstGeom>
                        </pic:spPr>
                      </pic:pic>
                    </a:graphicData>
                  </a:graphic>
                </wp:anchor>
              </w:drawing>
            </w:r>
          </w:p>
        </w:tc>
        <w:tc>
          <w:tcPr>
            <w:tcW w:w="6694" w:type="dxa"/>
            <w:gridSpan w:val="4"/>
          </w:tcPr>
          <w:p w14:paraId="6704B89C" w14:textId="7F5039D0" w:rsidR="00C80AB7" w:rsidRPr="00395907" w:rsidRDefault="00D94364" w:rsidP="006A2BA6">
            <w:pPr>
              <w:spacing w:after="0" w:line="264" w:lineRule="auto"/>
              <w:jc w:val="right"/>
              <w:rPr>
                <w:color w:val="008A00"/>
                <w:sz w:val="40"/>
                <w:szCs w:val="40"/>
              </w:rPr>
            </w:pPr>
            <w:r w:rsidRPr="00395907">
              <w:rPr>
                <w:color w:val="008A00"/>
                <w:sz w:val="40"/>
                <w:szCs w:val="40"/>
              </w:rPr>
              <w:t>Limited Scope</w:t>
            </w:r>
            <w:r w:rsidR="00C1439E" w:rsidRPr="00830FBF">
              <w:rPr>
                <w:color w:val="008A00"/>
                <w:sz w:val="40"/>
                <w:szCs w:val="40"/>
              </w:rPr>
              <w:t xml:space="preserve"> </w:t>
            </w:r>
            <w:r w:rsidR="008E463F" w:rsidRPr="00395907">
              <w:rPr>
                <w:color w:val="008A00"/>
                <w:sz w:val="40"/>
                <w:szCs w:val="40"/>
              </w:rPr>
              <w:t>Concept Report</w:t>
            </w:r>
          </w:p>
          <w:p w14:paraId="5986F6FB" w14:textId="59BCF705" w:rsidR="006A2BA6" w:rsidRPr="00395907" w:rsidRDefault="00837E85" w:rsidP="006A2BA6">
            <w:pPr>
              <w:spacing w:after="0" w:line="264" w:lineRule="auto"/>
              <w:jc w:val="right"/>
              <w:rPr>
                <w:color w:val="008A00"/>
              </w:rPr>
            </w:pPr>
            <w:sdt>
              <w:sdtPr>
                <w:rPr>
                  <w:color w:val="008A00"/>
                  <w:sz w:val="40"/>
                  <w:szCs w:val="40"/>
                </w:rPr>
                <w:alias w:val="Report Type"/>
                <w:tag w:val="Report Type"/>
                <w:id w:val="199601242"/>
                <w:placeholder>
                  <w:docPart w:val="DE2BB7287557408398FE722F51F7E687"/>
                </w:placeholder>
                <w15:color w:val="13784B"/>
                <w:dropDownList>
                  <w:listItem w:displayText="Select Type" w:value="Select Type"/>
                  <w:listItem w:displayText="Type I" w:value="Type I"/>
                  <w:listItem w:displayText="Type II" w:value="Type II"/>
                </w:dropDownList>
              </w:sdtPr>
              <w:sdtEndPr/>
              <w:sdtContent>
                <w:r w:rsidR="00F3489C">
                  <w:rPr>
                    <w:color w:val="008A00"/>
                    <w:sz w:val="40"/>
                    <w:szCs w:val="40"/>
                  </w:rPr>
                  <w:t>Select Type</w:t>
                </w:r>
              </w:sdtContent>
            </w:sdt>
            <w:r w:rsidR="00C1439E" w:rsidRPr="00C1439E">
              <w:rPr>
                <w:color w:val="008A00"/>
                <w:sz w:val="40"/>
                <w:szCs w:val="40"/>
              </w:rPr>
              <w:t xml:space="preserve"> </w:t>
            </w:r>
          </w:p>
          <w:p w14:paraId="078D7D13" w14:textId="54D685CD" w:rsidR="008E463F" w:rsidRPr="00DC52CC" w:rsidRDefault="006A2BA6" w:rsidP="006A2BA6">
            <w:pPr>
              <w:spacing w:after="0" w:line="264" w:lineRule="auto"/>
              <w:jc w:val="right"/>
              <w:rPr>
                <w:sz w:val="40"/>
                <w:szCs w:val="40"/>
              </w:rPr>
            </w:pPr>
            <w:r w:rsidRPr="00395907">
              <w:rPr>
                <w:color w:val="008A00"/>
              </w:rPr>
              <w:t xml:space="preserve">Template version: </w:t>
            </w:r>
            <w:r w:rsidR="00FE2E62">
              <w:rPr>
                <w:color w:val="008A00"/>
              </w:rPr>
              <w:t>2025.08.</w:t>
            </w:r>
            <w:r w:rsidR="009173B6">
              <w:rPr>
                <w:color w:val="008A00"/>
              </w:rPr>
              <w:t>0</w:t>
            </w:r>
            <w:r w:rsidR="00D52466">
              <w:rPr>
                <w:color w:val="008A00"/>
              </w:rPr>
              <w:t>8</w:t>
            </w:r>
          </w:p>
        </w:tc>
      </w:tr>
      <w:tr w:rsidR="009D3AAC" w:rsidRPr="00492B69" w14:paraId="12C4C9BA" w14:textId="77777777" w:rsidTr="00395907">
        <w:trPr>
          <w:trHeight w:val="198"/>
          <w:jc w:val="center"/>
        </w:trPr>
        <w:tc>
          <w:tcPr>
            <w:tcW w:w="10080" w:type="dxa"/>
            <w:gridSpan w:val="6"/>
          </w:tcPr>
          <w:p w14:paraId="650BDA5B" w14:textId="340EC8F2" w:rsidR="009D3AAC" w:rsidRPr="00492B69" w:rsidRDefault="009D3AAC" w:rsidP="0069701B">
            <w:pPr>
              <w:spacing w:after="0" w:line="264" w:lineRule="auto"/>
              <w:jc w:val="right"/>
              <w:rPr>
                <w:sz w:val="22"/>
              </w:rPr>
            </w:pPr>
          </w:p>
        </w:tc>
      </w:tr>
      <w:tr w:rsidR="009D3AAC" w:rsidRPr="00492B69" w14:paraId="333E182F" w14:textId="77777777" w:rsidTr="00395907">
        <w:trPr>
          <w:trHeight w:val="288"/>
          <w:jc w:val="center"/>
        </w:trPr>
        <w:tc>
          <w:tcPr>
            <w:tcW w:w="2728" w:type="dxa"/>
            <w:vAlign w:val="bottom"/>
          </w:tcPr>
          <w:p w14:paraId="227B90EE" w14:textId="77777777" w:rsidR="009D3AAC" w:rsidRPr="00395907" w:rsidRDefault="009D3AAC" w:rsidP="009D3AAC">
            <w:pPr>
              <w:spacing w:after="0" w:line="264" w:lineRule="auto"/>
              <w:jc w:val="right"/>
            </w:pPr>
            <w:r w:rsidRPr="00395907">
              <w:t>Project Type:</w:t>
            </w:r>
          </w:p>
        </w:tc>
        <w:tc>
          <w:tcPr>
            <w:tcW w:w="3286" w:type="dxa"/>
            <w:gridSpan w:val="3"/>
            <w:tcBorders>
              <w:bottom w:val="single" w:sz="4" w:space="0" w:color="auto"/>
            </w:tcBorders>
            <w:vAlign w:val="bottom"/>
          </w:tcPr>
          <w:p w14:paraId="7973C250" w14:textId="77777777" w:rsidR="009D3AAC" w:rsidRPr="00395907" w:rsidRDefault="009D3AAC" w:rsidP="00395907">
            <w:pPr>
              <w:spacing w:after="0" w:line="264" w:lineRule="auto"/>
              <w:jc w:val="center"/>
            </w:pPr>
          </w:p>
        </w:tc>
        <w:tc>
          <w:tcPr>
            <w:tcW w:w="1366" w:type="dxa"/>
            <w:vAlign w:val="bottom"/>
          </w:tcPr>
          <w:p w14:paraId="68F27EAE" w14:textId="77777777" w:rsidR="009D3AAC" w:rsidRPr="00395907" w:rsidRDefault="009D3AAC" w:rsidP="009D3AAC">
            <w:pPr>
              <w:spacing w:after="0" w:line="264" w:lineRule="auto"/>
              <w:jc w:val="right"/>
            </w:pPr>
            <w:r w:rsidRPr="00395907">
              <w:t>P.I. Number:</w:t>
            </w:r>
          </w:p>
        </w:tc>
        <w:tc>
          <w:tcPr>
            <w:tcW w:w="2700" w:type="dxa"/>
            <w:tcBorders>
              <w:bottom w:val="single" w:sz="4" w:space="0" w:color="000000"/>
            </w:tcBorders>
            <w:vAlign w:val="bottom"/>
          </w:tcPr>
          <w:p w14:paraId="39F2D0B9" w14:textId="77777777" w:rsidR="009D3AAC" w:rsidRPr="00395907" w:rsidRDefault="009D3AAC" w:rsidP="00395907">
            <w:pPr>
              <w:spacing w:after="0" w:line="264" w:lineRule="auto"/>
              <w:jc w:val="center"/>
            </w:pPr>
          </w:p>
        </w:tc>
      </w:tr>
      <w:tr w:rsidR="009D3AAC" w:rsidRPr="00492B69" w14:paraId="4BDB51D4" w14:textId="77777777" w:rsidTr="00395907">
        <w:trPr>
          <w:trHeight w:val="288"/>
          <w:jc w:val="center"/>
        </w:trPr>
        <w:tc>
          <w:tcPr>
            <w:tcW w:w="2728" w:type="dxa"/>
            <w:vAlign w:val="bottom"/>
          </w:tcPr>
          <w:p w14:paraId="703287C8" w14:textId="77777777" w:rsidR="009D3AAC" w:rsidRPr="00395907" w:rsidRDefault="009D3AAC" w:rsidP="009D3AAC">
            <w:pPr>
              <w:spacing w:after="0" w:line="264" w:lineRule="auto"/>
              <w:jc w:val="right"/>
            </w:pPr>
            <w:r w:rsidRPr="00395907">
              <w:t>GDOT District:</w:t>
            </w:r>
          </w:p>
        </w:tc>
        <w:tc>
          <w:tcPr>
            <w:tcW w:w="2535" w:type="dxa"/>
            <w:gridSpan w:val="2"/>
            <w:tcBorders>
              <w:bottom w:val="single" w:sz="4" w:space="0" w:color="000000"/>
            </w:tcBorders>
            <w:vAlign w:val="bottom"/>
          </w:tcPr>
          <w:p w14:paraId="5D8FF326" w14:textId="77777777" w:rsidR="009D3AAC" w:rsidRPr="00395907" w:rsidRDefault="009D3AAC" w:rsidP="00395907">
            <w:pPr>
              <w:spacing w:after="0" w:line="264" w:lineRule="auto"/>
              <w:jc w:val="center"/>
            </w:pPr>
          </w:p>
        </w:tc>
        <w:tc>
          <w:tcPr>
            <w:tcW w:w="2117" w:type="dxa"/>
            <w:gridSpan w:val="2"/>
            <w:vAlign w:val="bottom"/>
          </w:tcPr>
          <w:p w14:paraId="766FDD6E" w14:textId="77777777" w:rsidR="009D3AAC" w:rsidRPr="00395907" w:rsidRDefault="009D3AAC" w:rsidP="009D3AAC">
            <w:pPr>
              <w:spacing w:after="0" w:line="264" w:lineRule="auto"/>
              <w:jc w:val="right"/>
            </w:pPr>
            <w:r w:rsidRPr="00395907">
              <w:t>County:</w:t>
            </w:r>
          </w:p>
        </w:tc>
        <w:tc>
          <w:tcPr>
            <w:tcW w:w="2700" w:type="dxa"/>
            <w:tcBorders>
              <w:top w:val="single" w:sz="4" w:space="0" w:color="000000"/>
              <w:bottom w:val="single" w:sz="4" w:space="0" w:color="000000"/>
            </w:tcBorders>
            <w:vAlign w:val="bottom"/>
          </w:tcPr>
          <w:p w14:paraId="3C8EC2FE" w14:textId="77777777" w:rsidR="009D3AAC" w:rsidRPr="00395907" w:rsidRDefault="009D3AAC" w:rsidP="00395907">
            <w:pPr>
              <w:spacing w:after="0" w:line="264" w:lineRule="auto"/>
              <w:jc w:val="center"/>
            </w:pPr>
          </w:p>
        </w:tc>
      </w:tr>
      <w:tr w:rsidR="009D3AAC" w:rsidRPr="00492B69" w14:paraId="1C3B2AC2" w14:textId="77777777" w:rsidTr="00395907">
        <w:trPr>
          <w:trHeight w:val="288"/>
          <w:jc w:val="center"/>
        </w:trPr>
        <w:tc>
          <w:tcPr>
            <w:tcW w:w="2728" w:type="dxa"/>
            <w:vAlign w:val="bottom"/>
          </w:tcPr>
          <w:p w14:paraId="37DF1DC3" w14:textId="77777777" w:rsidR="009D3AAC" w:rsidRPr="00395907" w:rsidRDefault="009D3AAC" w:rsidP="009D3AAC">
            <w:pPr>
              <w:spacing w:after="0" w:line="264" w:lineRule="auto"/>
              <w:jc w:val="right"/>
            </w:pPr>
            <w:r w:rsidRPr="00395907">
              <w:t>Federal Route Number:</w:t>
            </w:r>
          </w:p>
        </w:tc>
        <w:tc>
          <w:tcPr>
            <w:tcW w:w="2535" w:type="dxa"/>
            <w:gridSpan w:val="2"/>
            <w:tcBorders>
              <w:top w:val="single" w:sz="4" w:space="0" w:color="000000"/>
              <w:bottom w:val="single" w:sz="4" w:space="0" w:color="000000"/>
            </w:tcBorders>
            <w:vAlign w:val="bottom"/>
          </w:tcPr>
          <w:p w14:paraId="0585A353" w14:textId="77777777" w:rsidR="009D3AAC" w:rsidRPr="00395907" w:rsidRDefault="009D3AAC" w:rsidP="00395907">
            <w:pPr>
              <w:spacing w:after="0" w:line="264" w:lineRule="auto"/>
              <w:jc w:val="center"/>
            </w:pPr>
          </w:p>
        </w:tc>
        <w:tc>
          <w:tcPr>
            <w:tcW w:w="2117" w:type="dxa"/>
            <w:gridSpan w:val="2"/>
            <w:vAlign w:val="bottom"/>
          </w:tcPr>
          <w:p w14:paraId="72D766B0" w14:textId="77777777" w:rsidR="009D3AAC" w:rsidRPr="00395907" w:rsidRDefault="009D3AAC" w:rsidP="009D3AAC">
            <w:pPr>
              <w:spacing w:after="0" w:line="264" w:lineRule="auto"/>
              <w:jc w:val="right"/>
            </w:pPr>
            <w:r w:rsidRPr="00395907">
              <w:t>State Route Number:</w:t>
            </w:r>
          </w:p>
        </w:tc>
        <w:tc>
          <w:tcPr>
            <w:tcW w:w="2700" w:type="dxa"/>
            <w:tcBorders>
              <w:top w:val="single" w:sz="4" w:space="0" w:color="000000"/>
              <w:bottom w:val="single" w:sz="4" w:space="0" w:color="000000"/>
            </w:tcBorders>
            <w:vAlign w:val="bottom"/>
          </w:tcPr>
          <w:p w14:paraId="4C8B6F57" w14:textId="77777777" w:rsidR="009D3AAC" w:rsidRPr="00395907" w:rsidRDefault="009D3AAC" w:rsidP="00395907">
            <w:pPr>
              <w:spacing w:after="0" w:line="264" w:lineRule="auto"/>
              <w:jc w:val="center"/>
            </w:pPr>
          </w:p>
        </w:tc>
      </w:tr>
      <w:tr w:rsidR="0094391A" w:rsidRPr="00492B69" w14:paraId="17B41563" w14:textId="77777777" w:rsidTr="002A2E31">
        <w:trPr>
          <w:trHeight w:val="288"/>
          <w:jc w:val="center"/>
        </w:trPr>
        <w:tc>
          <w:tcPr>
            <w:tcW w:w="10080" w:type="dxa"/>
            <w:gridSpan w:val="6"/>
            <w:vAlign w:val="bottom"/>
          </w:tcPr>
          <w:p w14:paraId="26F17221" w14:textId="77777777" w:rsidR="0094391A" w:rsidRPr="006A2BA6" w:rsidRDefault="0094391A" w:rsidP="009D3AAC">
            <w:pPr>
              <w:spacing w:after="0" w:line="264" w:lineRule="auto"/>
            </w:pPr>
          </w:p>
        </w:tc>
      </w:tr>
      <w:tr w:rsidR="009D3AAC" w:rsidRPr="00E34D98" w14:paraId="083E29A9" w14:textId="77777777" w:rsidTr="003959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80" w:type="dxa"/>
            <w:gridSpan w:val="6"/>
            <w:tcBorders>
              <w:top w:val="single" w:sz="4" w:space="0" w:color="auto"/>
              <w:left w:val="single" w:sz="4" w:space="0" w:color="auto"/>
              <w:bottom w:val="single" w:sz="4" w:space="0" w:color="auto"/>
              <w:right w:val="single" w:sz="4" w:space="0" w:color="auto"/>
            </w:tcBorders>
          </w:tcPr>
          <w:p w14:paraId="4F452EF4" w14:textId="4BEBDBDE" w:rsidR="009D3AAC" w:rsidRDefault="006A2BA6" w:rsidP="009B7024">
            <w:pPr>
              <w:spacing w:after="0" w:line="264" w:lineRule="auto"/>
              <w:rPr>
                <w:i/>
                <w:color w:val="0066FF"/>
              </w:rPr>
            </w:pPr>
            <w:r>
              <w:rPr>
                <w:i/>
                <w:color w:val="0066FF"/>
              </w:rPr>
              <w:t xml:space="preserve">Brief </w:t>
            </w:r>
            <w:r w:rsidR="009B7024" w:rsidRPr="009B7024">
              <w:rPr>
                <w:i/>
                <w:color w:val="0066FF"/>
              </w:rPr>
              <w:t xml:space="preserve">Project Description </w:t>
            </w:r>
            <w:r>
              <w:rPr>
                <w:i/>
                <w:color w:val="0066FF"/>
              </w:rPr>
              <w:t>-</w:t>
            </w:r>
            <w:r w:rsidR="009B7024" w:rsidRPr="009B7024">
              <w:rPr>
                <w:i/>
                <w:color w:val="0066FF"/>
              </w:rPr>
              <w:t xml:space="preserve"> should be no more than 2-3 lines long </w:t>
            </w:r>
          </w:p>
          <w:p w14:paraId="2E0B72C1" w14:textId="079A311C" w:rsidR="006A2BA6" w:rsidRPr="00C002E3" w:rsidRDefault="006A2BA6" w:rsidP="009B7024">
            <w:pPr>
              <w:spacing w:after="0" w:line="264" w:lineRule="auto"/>
              <w:rPr>
                <w:i/>
                <w:color w:val="0066FF"/>
              </w:rPr>
            </w:pPr>
          </w:p>
        </w:tc>
      </w:tr>
      <w:bookmarkEnd w:id="10"/>
    </w:tbl>
    <w:p w14:paraId="68FC9ABE" w14:textId="77777777" w:rsidR="00B5273F" w:rsidRPr="00DC52CC" w:rsidRDefault="00B5273F" w:rsidP="00DC52CC">
      <w:pPr>
        <w:tabs>
          <w:tab w:val="left" w:pos="2540"/>
        </w:tabs>
        <w:spacing w:before="16" w:after="0" w:line="264" w:lineRule="auto"/>
        <w:rPr>
          <w:rFonts w:eastAsia="Calibri"/>
          <w:b/>
          <w:bCs/>
          <w:spacing w:val="-1"/>
          <w:sz w:val="16"/>
          <w:szCs w:val="16"/>
        </w:rPr>
      </w:pPr>
    </w:p>
    <w:p w14:paraId="7AB18023" w14:textId="133711A4" w:rsidR="003E0641" w:rsidRPr="00466E85" w:rsidRDefault="003E0641" w:rsidP="00DC52CC">
      <w:pPr>
        <w:spacing w:before="120" w:after="0" w:line="264" w:lineRule="auto"/>
        <w:rPr>
          <w:rFonts w:eastAsia="Calibri"/>
        </w:rPr>
      </w:pPr>
      <w:r w:rsidRPr="00C002E3">
        <w:rPr>
          <w:rFonts w:eastAsia="Calibri"/>
          <w:b/>
          <w:bCs/>
          <w:spacing w:val="-1"/>
        </w:rPr>
        <w:t>Sub</w:t>
      </w:r>
      <w:r w:rsidRPr="00C002E3">
        <w:rPr>
          <w:rFonts w:eastAsia="Calibri"/>
          <w:b/>
          <w:bCs/>
          <w:spacing w:val="1"/>
        </w:rPr>
        <w:t>mi</w:t>
      </w:r>
      <w:r w:rsidRPr="00C002E3">
        <w:rPr>
          <w:rFonts w:eastAsia="Calibri"/>
          <w:b/>
          <w:bCs/>
        </w:rPr>
        <w:t>tt</w:t>
      </w:r>
      <w:r w:rsidRPr="00C002E3">
        <w:rPr>
          <w:rFonts w:eastAsia="Calibri"/>
          <w:b/>
          <w:bCs/>
          <w:spacing w:val="-1"/>
        </w:rPr>
        <w:t>e</w:t>
      </w:r>
      <w:r w:rsidRPr="00C002E3">
        <w:rPr>
          <w:rFonts w:eastAsia="Calibri"/>
          <w:b/>
          <w:bCs/>
        </w:rPr>
        <w:t>d f</w:t>
      </w:r>
      <w:r w:rsidRPr="00C002E3">
        <w:rPr>
          <w:rFonts w:eastAsia="Calibri"/>
          <w:b/>
          <w:bCs/>
          <w:spacing w:val="-1"/>
        </w:rPr>
        <w:t>o</w:t>
      </w:r>
      <w:r w:rsidRPr="00C002E3">
        <w:rPr>
          <w:rFonts w:eastAsia="Calibri"/>
          <w:b/>
          <w:bCs/>
        </w:rPr>
        <w:t>r</w:t>
      </w:r>
      <w:r w:rsidRPr="00C002E3">
        <w:rPr>
          <w:rFonts w:eastAsia="Calibri"/>
          <w:b/>
          <w:bCs/>
          <w:spacing w:val="1"/>
        </w:rPr>
        <w:t xml:space="preserve"> </w:t>
      </w:r>
      <w:r w:rsidRPr="00C002E3">
        <w:rPr>
          <w:rFonts w:eastAsia="Calibri"/>
          <w:b/>
          <w:bCs/>
          <w:spacing w:val="-1"/>
        </w:rPr>
        <w:t>app</w:t>
      </w:r>
      <w:r w:rsidRPr="00C002E3">
        <w:rPr>
          <w:rFonts w:eastAsia="Calibri"/>
          <w:b/>
          <w:bCs/>
          <w:spacing w:val="1"/>
        </w:rPr>
        <w:t>r</w:t>
      </w:r>
      <w:r w:rsidRPr="00C002E3">
        <w:rPr>
          <w:rFonts w:eastAsia="Calibri"/>
          <w:b/>
          <w:bCs/>
          <w:spacing w:val="-1"/>
        </w:rPr>
        <w:t>o</w:t>
      </w:r>
      <w:r w:rsidRPr="00C002E3">
        <w:rPr>
          <w:rFonts w:eastAsia="Calibri"/>
          <w:b/>
          <w:bCs/>
          <w:spacing w:val="1"/>
        </w:rPr>
        <w:t>v</w:t>
      </w:r>
      <w:r w:rsidRPr="00C002E3">
        <w:rPr>
          <w:rFonts w:eastAsia="Calibri"/>
          <w:b/>
          <w:bCs/>
          <w:spacing w:val="-1"/>
        </w:rPr>
        <w:t>a</w:t>
      </w:r>
      <w:r w:rsidRPr="00C002E3">
        <w:rPr>
          <w:rFonts w:eastAsia="Calibri"/>
          <w:b/>
          <w:bCs/>
          <w:spacing w:val="1"/>
        </w:rPr>
        <w:t>l</w:t>
      </w:r>
      <w:r w:rsidRPr="00C002E3">
        <w:rPr>
          <w:rFonts w:eastAsia="Calibri"/>
          <w:b/>
          <w:bCs/>
        </w:rPr>
        <w:t>:</w:t>
      </w:r>
      <w:r w:rsidRPr="00466E85">
        <w:rPr>
          <w:rFonts w:eastAsia="Calibri"/>
          <w:b/>
          <w:bCs/>
        </w:rPr>
        <w:t xml:space="preserve">  </w:t>
      </w:r>
      <w:r w:rsidR="00DE45C3">
        <w:rPr>
          <w:rFonts w:eastAsia="Calibri"/>
          <w:i/>
          <w:color w:val="0066FF"/>
        </w:rPr>
        <w:t>R</w:t>
      </w:r>
      <w:r w:rsidRPr="00C917B3">
        <w:rPr>
          <w:rFonts w:eastAsia="Calibri"/>
          <w:i/>
          <w:color w:val="0066FF"/>
        </w:rPr>
        <w:t xml:space="preserve">emove </w:t>
      </w:r>
      <w:r w:rsidRPr="00C917B3">
        <w:rPr>
          <w:rFonts w:eastAsia="Calibri"/>
          <w:i/>
          <w:color w:val="0066FF"/>
          <w:u w:val="single"/>
        </w:rPr>
        <w:t>ALL</w:t>
      </w:r>
      <w:r w:rsidRPr="00C917B3">
        <w:rPr>
          <w:rFonts w:eastAsia="Calibri"/>
          <w:i/>
          <w:color w:val="0066FF"/>
        </w:rPr>
        <w:t xml:space="preserve"> </w:t>
      </w:r>
      <w:r w:rsidR="00841DF8">
        <w:rPr>
          <w:rFonts w:eastAsia="Calibri"/>
          <w:i/>
          <w:color w:val="0066FF"/>
        </w:rPr>
        <w:t xml:space="preserve">blue </w:t>
      </w:r>
      <w:r w:rsidRPr="00C917B3">
        <w:rPr>
          <w:rFonts w:eastAsia="Calibri"/>
          <w:i/>
          <w:color w:val="0066FF"/>
        </w:rPr>
        <w:t xml:space="preserve">guidance </w:t>
      </w:r>
      <w:r w:rsidRPr="007F1736">
        <w:rPr>
          <w:rFonts w:eastAsia="Calibri"/>
          <w:i/>
          <w:color w:val="0066FF"/>
        </w:rPr>
        <w:t>&amp; delete any inapplicable signature lines</w:t>
      </w:r>
    </w:p>
    <w:tbl>
      <w:tblPr>
        <w:tblStyle w:val="TableGrid32"/>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8"/>
        <w:gridCol w:w="276"/>
        <w:gridCol w:w="2116"/>
      </w:tblGrid>
      <w:tr w:rsidR="00841DF8" w:rsidRPr="00E34D98" w14:paraId="1D56E9BE" w14:textId="77777777" w:rsidTr="006A2BA6">
        <w:trPr>
          <w:trHeight w:hRule="exact" w:val="360"/>
          <w:jc w:val="center"/>
        </w:trPr>
        <w:tc>
          <w:tcPr>
            <w:tcW w:w="7688" w:type="dxa"/>
            <w:tcBorders>
              <w:bottom w:val="single" w:sz="4" w:space="0" w:color="000000" w:themeColor="text1"/>
            </w:tcBorders>
          </w:tcPr>
          <w:p w14:paraId="40EAD5E3" w14:textId="77777777" w:rsidR="00841DF8" w:rsidRPr="00466E85" w:rsidRDefault="00841DF8" w:rsidP="00841DF8">
            <w:pPr>
              <w:spacing w:after="0" w:line="264" w:lineRule="auto"/>
            </w:pPr>
          </w:p>
        </w:tc>
        <w:tc>
          <w:tcPr>
            <w:tcW w:w="276" w:type="dxa"/>
          </w:tcPr>
          <w:p w14:paraId="0C1C3D82" w14:textId="77777777" w:rsidR="00841DF8" w:rsidRPr="00466E85" w:rsidRDefault="00841DF8" w:rsidP="00841DF8">
            <w:pPr>
              <w:spacing w:after="0" w:line="264" w:lineRule="auto"/>
            </w:pPr>
          </w:p>
        </w:tc>
        <w:tc>
          <w:tcPr>
            <w:tcW w:w="2116" w:type="dxa"/>
            <w:tcBorders>
              <w:bottom w:val="single" w:sz="4" w:space="0" w:color="000000" w:themeColor="text1"/>
            </w:tcBorders>
          </w:tcPr>
          <w:p w14:paraId="3270681D" w14:textId="77777777" w:rsidR="00841DF8" w:rsidRPr="00466E85" w:rsidRDefault="00841DF8" w:rsidP="00841DF8">
            <w:pPr>
              <w:spacing w:after="0" w:line="264" w:lineRule="auto"/>
            </w:pPr>
          </w:p>
        </w:tc>
      </w:tr>
      <w:tr w:rsidR="00841DF8" w:rsidRPr="00E34D98" w14:paraId="4F989328" w14:textId="77777777" w:rsidTr="006A2BA6">
        <w:trPr>
          <w:trHeight w:hRule="exact" w:val="478"/>
          <w:jc w:val="center"/>
        </w:trPr>
        <w:tc>
          <w:tcPr>
            <w:tcW w:w="7688" w:type="dxa"/>
            <w:tcBorders>
              <w:top w:val="single" w:sz="4" w:space="0" w:color="000000" w:themeColor="text1"/>
            </w:tcBorders>
          </w:tcPr>
          <w:p w14:paraId="2A51E342" w14:textId="269BA25D" w:rsidR="00841DF8" w:rsidRPr="00E34D98" w:rsidRDefault="00841DF8" w:rsidP="00841DF8">
            <w:pPr>
              <w:spacing w:after="0" w:line="264" w:lineRule="auto"/>
              <w:rPr>
                <w:i/>
              </w:rPr>
            </w:pPr>
            <w:r w:rsidRPr="00C31C5B">
              <w:rPr>
                <w:rFonts w:eastAsia="Calibri"/>
                <w:color w:val="000000" w:themeColor="text1"/>
                <w:spacing w:val="-1"/>
              </w:rPr>
              <w:t>C</w:t>
            </w:r>
            <w:r w:rsidRPr="00C31C5B">
              <w:rPr>
                <w:rFonts w:eastAsia="Calibri"/>
                <w:color w:val="000000" w:themeColor="text1"/>
                <w:spacing w:val="1"/>
              </w:rPr>
              <w:t>on</w:t>
            </w:r>
            <w:r w:rsidRPr="00C31C5B">
              <w:rPr>
                <w:rFonts w:eastAsia="Calibri"/>
                <w:color w:val="000000" w:themeColor="text1"/>
                <w:spacing w:val="-1"/>
              </w:rPr>
              <w:t>s</w:t>
            </w:r>
            <w:r w:rsidRPr="00C31C5B">
              <w:rPr>
                <w:rFonts w:eastAsia="Calibri"/>
                <w:color w:val="000000" w:themeColor="text1"/>
                <w:spacing w:val="1"/>
              </w:rPr>
              <w:t>u</w:t>
            </w:r>
            <w:r w:rsidRPr="00C31C5B">
              <w:rPr>
                <w:rFonts w:eastAsia="Calibri"/>
                <w:color w:val="000000" w:themeColor="text1"/>
              </w:rPr>
              <w:t>lt</w:t>
            </w:r>
            <w:r w:rsidRPr="00C31C5B">
              <w:rPr>
                <w:rFonts w:eastAsia="Calibri"/>
                <w:color w:val="000000" w:themeColor="text1"/>
                <w:spacing w:val="1"/>
              </w:rPr>
              <w:t>an</w:t>
            </w:r>
            <w:r w:rsidRPr="00C31C5B">
              <w:rPr>
                <w:rFonts w:eastAsia="Calibri"/>
                <w:color w:val="000000" w:themeColor="text1"/>
              </w:rPr>
              <w:t>t</w:t>
            </w:r>
            <w:r w:rsidRPr="00C31C5B">
              <w:rPr>
                <w:rFonts w:eastAsia="Calibri"/>
                <w:color w:val="000000" w:themeColor="text1"/>
                <w:spacing w:val="-8"/>
              </w:rPr>
              <w:t xml:space="preserve"> Designer </w:t>
            </w:r>
            <w:r w:rsidRPr="00C31C5B">
              <w:rPr>
                <w:rFonts w:eastAsia="Calibri"/>
                <w:color w:val="000000" w:themeColor="text1"/>
                <w:spacing w:val="1"/>
              </w:rPr>
              <w:t xml:space="preserve">&amp; </w:t>
            </w:r>
            <w:r w:rsidRPr="00C31C5B">
              <w:rPr>
                <w:rFonts w:eastAsia="Calibri"/>
                <w:color w:val="000000" w:themeColor="text1"/>
              </w:rPr>
              <w:t>Firm</w:t>
            </w:r>
            <w:r w:rsidRPr="00C31C5B">
              <w:rPr>
                <w:rFonts w:eastAsia="Calibri"/>
                <w:i/>
                <w:color w:val="000000" w:themeColor="text1"/>
              </w:rPr>
              <w:t xml:space="preserve"> or </w:t>
            </w:r>
            <w:r w:rsidRPr="00C31C5B">
              <w:rPr>
                <w:rFonts w:eastAsia="Calibri"/>
                <w:color w:val="000000" w:themeColor="text1"/>
                <w:spacing w:val="-5"/>
              </w:rPr>
              <w:t xml:space="preserve">GDOT </w:t>
            </w:r>
            <w:r w:rsidRPr="00C31C5B">
              <w:rPr>
                <w:rFonts w:eastAsia="Calibri"/>
                <w:color w:val="000000" w:themeColor="text1"/>
              </w:rPr>
              <w:t>Design</w:t>
            </w:r>
            <w:r w:rsidRPr="00C31C5B">
              <w:rPr>
                <w:rFonts w:eastAsia="Calibri"/>
                <w:color w:val="000000" w:themeColor="text1"/>
                <w:spacing w:val="-4"/>
              </w:rPr>
              <w:t xml:space="preserve"> </w:t>
            </w:r>
            <w:r w:rsidRPr="00C31C5B">
              <w:rPr>
                <w:rFonts w:eastAsia="Calibri"/>
                <w:color w:val="000000" w:themeColor="text1"/>
              </w:rPr>
              <w:t>P</w:t>
            </w:r>
            <w:r w:rsidRPr="00C31C5B">
              <w:rPr>
                <w:rFonts w:eastAsia="Calibri"/>
                <w:color w:val="000000" w:themeColor="text1"/>
                <w:spacing w:val="1"/>
              </w:rPr>
              <w:t>ha</w:t>
            </w:r>
            <w:r w:rsidRPr="00C31C5B">
              <w:rPr>
                <w:rFonts w:eastAsia="Calibri"/>
                <w:color w:val="000000" w:themeColor="text1"/>
                <w:spacing w:val="-1"/>
              </w:rPr>
              <w:t>s</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3"/>
              </w:rPr>
              <w:t>O</w:t>
            </w:r>
            <w:r w:rsidRPr="00C31C5B">
              <w:rPr>
                <w:rFonts w:eastAsia="Calibri"/>
                <w:color w:val="000000" w:themeColor="text1"/>
                <w:spacing w:val="-1"/>
              </w:rPr>
              <w:t>ff</w:t>
            </w:r>
            <w:r w:rsidRPr="00C31C5B">
              <w:rPr>
                <w:rFonts w:eastAsia="Calibri"/>
                <w:color w:val="000000" w:themeColor="text1"/>
              </w:rPr>
              <w:t>i</w:t>
            </w:r>
            <w:r w:rsidRPr="00C31C5B">
              <w:rPr>
                <w:rFonts w:eastAsia="Calibri"/>
                <w:color w:val="000000" w:themeColor="text1"/>
                <w:spacing w:val="2"/>
              </w:rPr>
              <w:t>c</w:t>
            </w:r>
            <w:r w:rsidRPr="00C31C5B">
              <w:rPr>
                <w:rFonts w:eastAsia="Calibri"/>
                <w:color w:val="000000" w:themeColor="text1"/>
              </w:rPr>
              <w:t>e</w:t>
            </w:r>
            <w:r w:rsidRPr="00C31C5B">
              <w:rPr>
                <w:rFonts w:eastAsia="Calibri"/>
                <w:color w:val="000000" w:themeColor="text1"/>
                <w:spacing w:val="-5"/>
              </w:rPr>
              <w:t xml:space="preserve"> </w:t>
            </w:r>
            <w:r w:rsidRPr="00C31C5B">
              <w:rPr>
                <w:rFonts w:eastAsia="Calibri"/>
                <w:color w:val="000000" w:themeColor="text1"/>
                <w:spacing w:val="1"/>
              </w:rPr>
              <w:t>H</w:t>
            </w:r>
            <w:r w:rsidRPr="00C31C5B">
              <w:rPr>
                <w:rFonts w:eastAsia="Calibri"/>
                <w:color w:val="000000" w:themeColor="text1"/>
                <w:spacing w:val="-1"/>
              </w:rPr>
              <w:t>e</w:t>
            </w:r>
            <w:r w:rsidRPr="00C31C5B">
              <w:rPr>
                <w:rFonts w:eastAsia="Calibri"/>
                <w:color w:val="000000" w:themeColor="text1"/>
                <w:spacing w:val="1"/>
              </w:rPr>
              <w:t>a</w:t>
            </w:r>
            <w:r w:rsidRPr="00C31C5B">
              <w:rPr>
                <w:rFonts w:eastAsia="Calibri"/>
                <w:color w:val="000000" w:themeColor="text1"/>
              </w:rPr>
              <w:t xml:space="preserve">d &amp; Office </w:t>
            </w:r>
            <w:r w:rsidR="007666D8" w:rsidRPr="00C31C5B">
              <w:rPr>
                <w:rFonts w:eastAsia="Calibri"/>
                <w:i/>
                <w:color w:val="0066FF"/>
              </w:rPr>
              <w:t>(</w:t>
            </w:r>
            <w:r w:rsidR="007666D8">
              <w:rPr>
                <w:rFonts w:eastAsia="Calibri"/>
                <w:i/>
                <w:color w:val="0066FF"/>
              </w:rPr>
              <w:t>edit as appropriate</w:t>
            </w:r>
            <w:r w:rsidR="007666D8" w:rsidRPr="00C31C5B">
              <w:rPr>
                <w:rFonts w:eastAsia="Calibri"/>
                <w:i/>
                <w:color w:val="0066FF"/>
              </w:rPr>
              <w:t>)</w:t>
            </w:r>
          </w:p>
        </w:tc>
        <w:tc>
          <w:tcPr>
            <w:tcW w:w="276" w:type="dxa"/>
          </w:tcPr>
          <w:p w14:paraId="22882E86" w14:textId="77777777" w:rsidR="00841DF8" w:rsidRPr="00466E85" w:rsidRDefault="00841DF8" w:rsidP="00841DF8">
            <w:pPr>
              <w:spacing w:after="0" w:line="264" w:lineRule="auto"/>
            </w:pPr>
          </w:p>
        </w:tc>
        <w:tc>
          <w:tcPr>
            <w:tcW w:w="2116" w:type="dxa"/>
            <w:tcBorders>
              <w:top w:val="single" w:sz="4" w:space="0" w:color="000000" w:themeColor="text1"/>
            </w:tcBorders>
          </w:tcPr>
          <w:p w14:paraId="5D6D9276" w14:textId="77777777" w:rsidR="00841DF8" w:rsidRPr="00466E85" w:rsidRDefault="00841DF8" w:rsidP="00841DF8">
            <w:pPr>
              <w:spacing w:after="0" w:line="264" w:lineRule="auto"/>
            </w:pPr>
            <w:r w:rsidRPr="00466E85">
              <w:t>Date</w:t>
            </w:r>
          </w:p>
        </w:tc>
      </w:tr>
      <w:tr w:rsidR="00841DF8" w:rsidRPr="00E34D98" w14:paraId="4FCFF3AE" w14:textId="77777777" w:rsidTr="006A2BA6">
        <w:trPr>
          <w:trHeight w:hRule="exact" w:val="360"/>
          <w:jc w:val="center"/>
        </w:trPr>
        <w:tc>
          <w:tcPr>
            <w:tcW w:w="7688" w:type="dxa"/>
            <w:tcBorders>
              <w:bottom w:val="single" w:sz="4" w:space="0" w:color="000000" w:themeColor="text1"/>
            </w:tcBorders>
            <w:vAlign w:val="bottom"/>
          </w:tcPr>
          <w:p w14:paraId="2B523AA7" w14:textId="5F58A21F" w:rsidR="00841DF8" w:rsidRPr="00466E85" w:rsidRDefault="00841DF8" w:rsidP="00841DF8">
            <w:pPr>
              <w:spacing w:after="0" w:line="264" w:lineRule="auto"/>
            </w:pPr>
          </w:p>
        </w:tc>
        <w:tc>
          <w:tcPr>
            <w:tcW w:w="276" w:type="dxa"/>
          </w:tcPr>
          <w:p w14:paraId="0CA0D956" w14:textId="77777777" w:rsidR="00841DF8" w:rsidRPr="00466E85" w:rsidRDefault="00841DF8" w:rsidP="00841DF8">
            <w:pPr>
              <w:spacing w:after="0" w:line="264" w:lineRule="auto"/>
            </w:pPr>
          </w:p>
        </w:tc>
        <w:tc>
          <w:tcPr>
            <w:tcW w:w="2116" w:type="dxa"/>
            <w:tcBorders>
              <w:bottom w:val="single" w:sz="4" w:space="0" w:color="000000" w:themeColor="text1"/>
            </w:tcBorders>
          </w:tcPr>
          <w:p w14:paraId="11BE625B" w14:textId="77777777" w:rsidR="00841DF8" w:rsidRPr="00466E85" w:rsidRDefault="00841DF8" w:rsidP="00841DF8">
            <w:pPr>
              <w:spacing w:after="0" w:line="264" w:lineRule="auto"/>
              <w:rPr>
                <w:rFonts w:eastAsia="Calibri"/>
              </w:rPr>
            </w:pPr>
          </w:p>
        </w:tc>
      </w:tr>
      <w:tr w:rsidR="00841DF8" w:rsidRPr="00E34D98" w14:paraId="36E502EA" w14:textId="77777777" w:rsidTr="006A2BA6">
        <w:trPr>
          <w:trHeight w:hRule="exact" w:val="259"/>
          <w:jc w:val="center"/>
        </w:trPr>
        <w:tc>
          <w:tcPr>
            <w:tcW w:w="7688" w:type="dxa"/>
            <w:tcBorders>
              <w:top w:val="single" w:sz="4" w:space="0" w:color="000000" w:themeColor="text1"/>
            </w:tcBorders>
          </w:tcPr>
          <w:p w14:paraId="77C44402" w14:textId="347F8038" w:rsidR="00841DF8" w:rsidRPr="00466E85" w:rsidRDefault="00841DF8" w:rsidP="00841DF8">
            <w:pPr>
              <w:spacing w:after="0" w:line="264" w:lineRule="auto"/>
              <w:ind w:left="4"/>
            </w:pPr>
            <w:r w:rsidRPr="00466E85">
              <w:rPr>
                <w:rFonts w:eastAsia="Calibri"/>
              </w:rPr>
              <w:t xml:space="preserve">Local Government Sponsor </w:t>
            </w:r>
            <w:r w:rsidR="007666D8" w:rsidRPr="007666D8">
              <w:rPr>
                <w:rFonts w:eastAsia="Calibri"/>
                <w:i/>
                <w:color w:val="0066FF"/>
              </w:rPr>
              <w:t>(edit if applicable, remove if not locally sponsored)</w:t>
            </w:r>
          </w:p>
        </w:tc>
        <w:tc>
          <w:tcPr>
            <w:tcW w:w="276" w:type="dxa"/>
          </w:tcPr>
          <w:p w14:paraId="3F71ECD9" w14:textId="77777777" w:rsidR="00841DF8" w:rsidRPr="00466E85" w:rsidRDefault="00841DF8" w:rsidP="00841DF8">
            <w:pPr>
              <w:spacing w:after="0" w:line="264" w:lineRule="auto"/>
            </w:pPr>
          </w:p>
        </w:tc>
        <w:tc>
          <w:tcPr>
            <w:tcW w:w="2116" w:type="dxa"/>
            <w:tcBorders>
              <w:top w:val="single" w:sz="4" w:space="0" w:color="000000" w:themeColor="text1"/>
            </w:tcBorders>
          </w:tcPr>
          <w:p w14:paraId="10981EDF" w14:textId="77777777" w:rsidR="00841DF8" w:rsidRPr="00466E85" w:rsidRDefault="00841DF8" w:rsidP="00841DF8">
            <w:pPr>
              <w:spacing w:after="0" w:line="264" w:lineRule="auto"/>
            </w:pPr>
            <w:r w:rsidRPr="00466E85">
              <w:t>Date</w:t>
            </w:r>
          </w:p>
        </w:tc>
      </w:tr>
      <w:tr w:rsidR="00841DF8" w:rsidRPr="00E34D98" w14:paraId="11099901" w14:textId="77777777" w:rsidTr="00395907">
        <w:trPr>
          <w:trHeight w:hRule="exact" w:val="360"/>
          <w:jc w:val="center"/>
        </w:trPr>
        <w:tc>
          <w:tcPr>
            <w:tcW w:w="7688" w:type="dxa"/>
            <w:tcBorders>
              <w:bottom w:val="single" w:sz="4" w:space="0" w:color="auto"/>
            </w:tcBorders>
          </w:tcPr>
          <w:p w14:paraId="0AADA3CD" w14:textId="77777777" w:rsidR="00841DF8" w:rsidRPr="00466E85" w:rsidRDefault="00841DF8" w:rsidP="00841DF8">
            <w:pPr>
              <w:spacing w:after="0" w:line="264" w:lineRule="auto"/>
            </w:pPr>
          </w:p>
        </w:tc>
        <w:tc>
          <w:tcPr>
            <w:tcW w:w="276" w:type="dxa"/>
          </w:tcPr>
          <w:p w14:paraId="4271AC51" w14:textId="77777777" w:rsidR="00841DF8" w:rsidRPr="00466E85" w:rsidRDefault="00841DF8" w:rsidP="00841DF8">
            <w:pPr>
              <w:spacing w:after="0" w:line="264" w:lineRule="auto"/>
            </w:pPr>
          </w:p>
        </w:tc>
        <w:tc>
          <w:tcPr>
            <w:tcW w:w="2116" w:type="dxa"/>
            <w:tcBorders>
              <w:bottom w:val="single" w:sz="4" w:space="0" w:color="auto"/>
            </w:tcBorders>
          </w:tcPr>
          <w:p w14:paraId="1DEC65C9" w14:textId="77777777" w:rsidR="00841DF8" w:rsidRPr="00466E85" w:rsidRDefault="00841DF8" w:rsidP="00841DF8">
            <w:pPr>
              <w:spacing w:after="0" w:line="264" w:lineRule="auto"/>
              <w:ind w:left="4"/>
              <w:rPr>
                <w:rFonts w:eastAsia="Calibri"/>
              </w:rPr>
            </w:pPr>
          </w:p>
        </w:tc>
      </w:tr>
      <w:tr w:rsidR="006A2BA6" w:rsidRPr="00E34D98" w14:paraId="59EE0CE1" w14:textId="77777777" w:rsidTr="00395907">
        <w:trPr>
          <w:trHeight w:hRule="exact" w:val="259"/>
          <w:jc w:val="center"/>
        </w:trPr>
        <w:tc>
          <w:tcPr>
            <w:tcW w:w="7688" w:type="dxa"/>
            <w:tcBorders>
              <w:top w:val="single" w:sz="4" w:space="0" w:color="auto"/>
            </w:tcBorders>
          </w:tcPr>
          <w:p w14:paraId="50485BFB" w14:textId="02A6FE1C" w:rsidR="006A2BA6" w:rsidRPr="00466E85" w:rsidRDefault="006A2BA6" w:rsidP="006A2BA6">
            <w:pPr>
              <w:spacing w:after="0" w:line="264" w:lineRule="auto"/>
              <w:rPr>
                <w:rFonts w:eastAsia="Calibri"/>
              </w:rPr>
            </w:pPr>
            <w:r>
              <w:rPr>
                <w:rFonts w:eastAsia="Calibri"/>
              </w:rPr>
              <w:t>Community Improvement District (CID)</w:t>
            </w:r>
            <w:r w:rsidRPr="00466E85">
              <w:rPr>
                <w:rFonts w:eastAsia="Calibri"/>
              </w:rPr>
              <w:t xml:space="preserve"> Sponsor </w:t>
            </w:r>
            <w:r>
              <w:rPr>
                <w:rFonts w:eastAsia="Calibri"/>
                <w:i/>
                <w:color w:val="0066FF"/>
              </w:rPr>
              <w:t>(Remove if not CID sponsored)</w:t>
            </w:r>
          </w:p>
        </w:tc>
        <w:tc>
          <w:tcPr>
            <w:tcW w:w="276" w:type="dxa"/>
          </w:tcPr>
          <w:p w14:paraId="02FD7FA8" w14:textId="77777777" w:rsidR="006A2BA6" w:rsidRPr="00466E85" w:rsidRDefault="006A2BA6" w:rsidP="006A2BA6">
            <w:pPr>
              <w:spacing w:after="0" w:line="264" w:lineRule="auto"/>
            </w:pPr>
          </w:p>
        </w:tc>
        <w:tc>
          <w:tcPr>
            <w:tcW w:w="2116" w:type="dxa"/>
            <w:tcBorders>
              <w:top w:val="single" w:sz="4" w:space="0" w:color="auto"/>
            </w:tcBorders>
          </w:tcPr>
          <w:p w14:paraId="521710D8" w14:textId="09584670" w:rsidR="006A2BA6" w:rsidRPr="00466E85" w:rsidRDefault="006A2BA6" w:rsidP="006A2BA6">
            <w:pPr>
              <w:spacing w:after="0" w:line="264" w:lineRule="auto"/>
            </w:pPr>
            <w:r w:rsidRPr="00466E85">
              <w:t>Date</w:t>
            </w:r>
          </w:p>
        </w:tc>
      </w:tr>
      <w:tr w:rsidR="006A2BA6" w:rsidRPr="00E34D98" w14:paraId="73385FF3" w14:textId="77777777" w:rsidTr="00395907">
        <w:trPr>
          <w:trHeight w:hRule="exact" w:val="259"/>
          <w:jc w:val="center"/>
        </w:trPr>
        <w:tc>
          <w:tcPr>
            <w:tcW w:w="7688" w:type="dxa"/>
          </w:tcPr>
          <w:p w14:paraId="1C70FF7D" w14:textId="77777777" w:rsidR="006A2BA6" w:rsidRPr="00466E85" w:rsidRDefault="006A2BA6" w:rsidP="00841DF8">
            <w:pPr>
              <w:spacing w:after="0" w:line="264" w:lineRule="auto"/>
              <w:rPr>
                <w:rFonts w:eastAsia="Calibri"/>
              </w:rPr>
            </w:pPr>
          </w:p>
        </w:tc>
        <w:tc>
          <w:tcPr>
            <w:tcW w:w="276" w:type="dxa"/>
          </w:tcPr>
          <w:p w14:paraId="36061988" w14:textId="77777777" w:rsidR="006A2BA6" w:rsidRPr="00466E85" w:rsidRDefault="006A2BA6" w:rsidP="00841DF8">
            <w:pPr>
              <w:spacing w:after="0" w:line="264" w:lineRule="auto"/>
            </w:pPr>
          </w:p>
        </w:tc>
        <w:tc>
          <w:tcPr>
            <w:tcW w:w="2116" w:type="dxa"/>
          </w:tcPr>
          <w:p w14:paraId="230E35F3" w14:textId="77777777" w:rsidR="006A2BA6" w:rsidRPr="00466E85" w:rsidRDefault="006A2BA6" w:rsidP="00841DF8">
            <w:pPr>
              <w:spacing w:after="0" w:line="264" w:lineRule="auto"/>
            </w:pPr>
          </w:p>
        </w:tc>
      </w:tr>
      <w:tr w:rsidR="00841DF8" w:rsidRPr="00E34D98" w14:paraId="62B2355B" w14:textId="77777777" w:rsidTr="006A2BA6">
        <w:trPr>
          <w:trHeight w:hRule="exact" w:val="259"/>
          <w:jc w:val="center"/>
        </w:trPr>
        <w:tc>
          <w:tcPr>
            <w:tcW w:w="7688" w:type="dxa"/>
            <w:tcBorders>
              <w:top w:val="single" w:sz="4" w:space="0" w:color="000000" w:themeColor="text1"/>
            </w:tcBorders>
          </w:tcPr>
          <w:p w14:paraId="383F6BB1" w14:textId="77777777" w:rsidR="00841DF8" w:rsidRPr="00466E85" w:rsidRDefault="00841DF8" w:rsidP="00841DF8">
            <w:pPr>
              <w:spacing w:after="0" w:line="264" w:lineRule="auto"/>
              <w:rPr>
                <w:color w:val="FF0000"/>
              </w:rPr>
            </w:pPr>
            <w:r w:rsidRPr="00466E85">
              <w:rPr>
                <w:rFonts w:eastAsia="Calibri"/>
              </w:rPr>
              <w:t xml:space="preserve">State Program Delivery </w:t>
            </w:r>
            <w:r>
              <w:rPr>
                <w:rFonts w:eastAsia="Calibri"/>
              </w:rPr>
              <w:t>Administrator</w:t>
            </w:r>
            <w:r w:rsidRPr="00466E85">
              <w:rPr>
                <w:rFonts w:eastAsia="Calibri"/>
                <w:spacing w:val="-3"/>
              </w:rPr>
              <w:t xml:space="preserve"> </w:t>
            </w:r>
          </w:p>
        </w:tc>
        <w:tc>
          <w:tcPr>
            <w:tcW w:w="276" w:type="dxa"/>
          </w:tcPr>
          <w:p w14:paraId="74134535" w14:textId="77777777" w:rsidR="00841DF8" w:rsidRPr="00466E85" w:rsidRDefault="00841DF8" w:rsidP="00841DF8">
            <w:pPr>
              <w:spacing w:after="0" w:line="264" w:lineRule="auto"/>
            </w:pPr>
          </w:p>
        </w:tc>
        <w:tc>
          <w:tcPr>
            <w:tcW w:w="2116" w:type="dxa"/>
            <w:tcBorders>
              <w:top w:val="single" w:sz="4" w:space="0" w:color="000000" w:themeColor="text1"/>
            </w:tcBorders>
          </w:tcPr>
          <w:p w14:paraId="2252EF47" w14:textId="77777777" w:rsidR="00841DF8" w:rsidRPr="00466E85" w:rsidRDefault="00841DF8" w:rsidP="00841DF8">
            <w:pPr>
              <w:spacing w:after="0" w:line="264" w:lineRule="auto"/>
            </w:pPr>
            <w:r w:rsidRPr="00466E85">
              <w:t>Date</w:t>
            </w:r>
          </w:p>
        </w:tc>
      </w:tr>
      <w:tr w:rsidR="00841DF8" w:rsidRPr="00E34D98" w14:paraId="1AE716A5" w14:textId="77777777" w:rsidTr="006A2BA6">
        <w:trPr>
          <w:trHeight w:hRule="exact" w:val="360"/>
          <w:jc w:val="center"/>
        </w:trPr>
        <w:tc>
          <w:tcPr>
            <w:tcW w:w="7688" w:type="dxa"/>
            <w:tcBorders>
              <w:bottom w:val="single" w:sz="4" w:space="0" w:color="000000" w:themeColor="text1"/>
            </w:tcBorders>
          </w:tcPr>
          <w:p w14:paraId="69B5D799" w14:textId="77777777" w:rsidR="00841DF8" w:rsidRPr="00466E85" w:rsidRDefault="00841DF8" w:rsidP="00841DF8">
            <w:pPr>
              <w:spacing w:after="0" w:line="264" w:lineRule="auto"/>
            </w:pPr>
          </w:p>
        </w:tc>
        <w:tc>
          <w:tcPr>
            <w:tcW w:w="276" w:type="dxa"/>
          </w:tcPr>
          <w:p w14:paraId="001CE5DF" w14:textId="77777777" w:rsidR="00841DF8" w:rsidRPr="00466E85" w:rsidRDefault="00841DF8" w:rsidP="00841DF8">
            <w:pPr>
              <w:spacing w:after="0" w:line="264" w:lineRule="auto"/>
            </w:pPr>
          </w:p>
        </w:tc>
        <w:tc>
          <w:tcPr>
            <w:tcW w:w="2116" w:type="dxa"/>
            <w:tcBorders>
              <w:bottom w:val="single" w:sz="4" w:space="0" w:color="000000" w:themeColor="text1"/>
            </w:tcBorders>
          </w:tcPr>
          <w:p w14:paraId="6FAB54F4" w14:textId="77777777" w:rsidR="00841DF8" w:rsidRPr="00466E85" w:rsidRDefault="00841DF8" w:rsidP="00841DF8">
            <w:pPr>
              <w:spacing w:after="0" w:line="264" w:lineRule="auto"/>
              <w:ind w:left="4"/>
              <w:rPr>
                <w:rFonts w:eastAsia="Calibri"/>
              </w:rPr>
            </w:pPr>
          </w:p>
        </w:tc>
      </w:tr>
      <w:tr w:rsidR="00841DF8" w:rsidRPr="00E34D98" w14:paraId="72FBE307" w14:textId="77777777" w:rsidTr="006A2BA6">
        <w:trPr>
          <w:trHeight w:hRule="exact" w:val="259"/>
          <w:jc w:val="center"/>
        </w:trPr>
        <w:tc>
          <w:tcPr>
            <w:tcW w:w="7688" w:type="dxa"/>
            <w:tcBorders>
              <w:top w:val="single" w:sz="4" w:space="0" w:color="000000" w:themeColor="text1"/>
            </w:tcBorders>
          </w:tcPr>
          <w:p w14:paraId="2E5C7F80" w14:textId="77777777" w:rsidR="00841DF8" w:rsidRPr="00466E85" w:rsidRDefault="00841DF8" w:rsidP="00841DF8">
            <w:pPr>
              <w:spacing w:after="0" w:line="264" w:lineRule="auto"/>
            </w:pPr>
            <w:r w:rsidRPr="00466E85">
              <w:rPr>
                <w:rFonts w:eastAsia="Calibri"/>
              </w:rPr>
              <w:t>GDOT Pr</w:t>
            </w:r>
            <w:r w:rsidRPr="00466E85">
              <w:rPr>
                <w:rFonts w:eastAsia="Calibri"/>
                <w:spacing w:val="1"/>
              </w:rPr>
              <w:t>o</w:t>
            </w:r>
            <w:r w:rsidRPr="00466E85">
              <w:rPr>
                <w:rFonts w:eastAsia="Calibri"/>
              </w:rPr>
              <w:t>j</w:t>
            </w:r>
            <w:r w:rsidRPr="00466E85">
              <w:rPr>
                <w:rFonts w:eastAsia="Calibri"/>
                <w:spacing w:val="-1"/>
              </w:rPr>
              <w:t>e</w:t>
            </w:r>
            <w:r w:rsidRPr="00466E85">
              <w:rPr>
                <w:rFonts w:eastAsia="Calibri"/>
              </w:rPr>
              <w:t>ct</w:t>
            </w:r>
            <w:r w:rsidRPr="00466E85">
              <w:rPr>
                <w:rFonts w:eastAsia="Calibri"/>
                <w:spacing w:val="-5"/>
              </w:rPr>
              <w:t xml:space="preserve"> </w:t>
            </w:r>
            <w:r w:rsidRPr="00466E85">
              <w:rPr>
                <w:rFonts w:eastAsia="Calibri"/>
              </w:rPr>
              <w:t>M</w:t>
            </w:r>
            <w:r w:rsidRPr="00466E85">
              <w:rPr>
                <w:rFonts w:eastAsia="Calibri"/>
                <w:spacing w:val="1"/>
              </w:rPr>
              <w:t>ana</w:t>
            </w:r>
            <w:r w:rsidRPr="00466E85">
              <w:rPr>
                <w:rFonts w:eastAsia="Calibri"/>
              </w:rPr>
              <w:t>g</w:t>
            </w:r>
            <w:r w:rsidRPr="00466E85">
              <w:rPr>
                <w:rFonts w:eastAsia="Calibri"/>
                <w:spacing w:val="-1"/>
              </w:rPr>
              <w:t>e</w:t>
            </w:r>
            <w:r w:rsidRPr="00466E85">
              <w:rPr>
                <w:rFonts w:eastAsia="Calibri"/>
              </w:rPr>
              <w:t>r</w:t>
            </w:r>
          </w:p>
        </w:tc>
        <w:tc>
          <w:tcPr>
            <w:tcW w:w="276" w:type="dxa"/>
          </w:tcPr>
          <w:p w14:paraId="2D9416E3" w14:textId="77777777" w:rsidR="00841DF8" w:rsidRPr="00466E85" w:rsidRDefault="00841DF8" w:rsidP="00841DF8">
            <w:pPr>
              <w:spacing w:after="0" w:line="264" w:lineRule="auto"/>
            </w:pPr>
          </w:p>
        </w:tc>
        <w:tc>
          <w:tcPr>
            <w:tcW w:w="2116" w:type="dxa"/>
            <w:tcBorders>
              <w:top w:val="single" w:sz="4" w:space="0" w:color="000000" w:themeColor="text1"/>
            </w:tcBorders>
          </w:tcPr>
          <w:p w14:paraId="253EBD96" w14:textId="77777777" w:rsidR="00841DF8" w:rsidRPr="00466E85" w:rsidRDefault="00841DF8" w:rsidP="00841DF8">
            <w:pPr>
              <w:spacing w:after="0" w:line="264" w:lineRule="auto"/>
            </w:pPr>
            <w:r w:rsidRPr="00466E85">
              <w:t>Date</w:t>
            </w:r>
          </w:p>
        </w:tc>
      </w:tr>
    </w:tbl>
    <w:p w14:paraId="68FC9AE0" w14:textId="77777777" w:rsidR="00B5273F" w:rsidRPr="00DC52CC" w:rsidRDefault="00B5273F" w:rsidP="00DC52CC">
      <w:pPr>
        <w:spacing w:after="0" w:line="264" w:lineRule="auto"/>
        <w:jc w:val="both"/>
        <w:outlineLvl w:val="0"/>
        <w:rPr>
          <w:rFonts w:eastAsia="Calibri"/>
          <w:b/>
          <w:bCs/>
          <w:position w:val="1"/>
          <w:sz w:val="16"/>
          <w:szCs w:val="16"/>
        </w:rPr>
      </w:pPr>
    </w:p>
    <w:p w14:paraId="68FC9AE1" w14:textId="2F6EEABA" w:rsidR="009C0226" w:rsidRPr="00B37AAB" w:rsidRDefault="009C0226" w:rsidP="00DC52CC">
      <w:pPr>
        <w:spacing w:after="0" w:line="264" w:lineRule="auto"/>
        <w:jc w:val="both"/>
        <w:outlineLvl w:val="0"/>
        <w:rPr>
          <w:rFonts w:eastAsia="Calibri"/>
          <w:b/>
          <w:bCs/>
          <w:position w:val="1"/>
        </w:rPr>
      </w:pPr>
      <w:bookmarkStart w:id="11" w:name="_Toc391304349"/>
      <w:r w:rsidRPr="00B37AAB">
        <w:rPr>
          <w:rFonts w:eastAsia="Calibri"/>
          <w:b/>
          <w:bCs/>
          <w:position w:val="1"/>
        </w:rPr>
        <w:t>R</w:t>
      </w:r>
      <w:r w:rsidRPr="00B37AAB">
        <w:rPr>
          <w:rFonts w:eastAsia="Calibri"/>
          <w:b/>
          <w:bCs/>
          <w:spacing w:val="-1"/>
          <w:position w:val="1"/>
        </w:rPr>
        <w:t>e</w:t>
      </w:r>
      <w:r w:rsidRPr="00B37AAB">
        <w:rPr>
          <w:rFonts w:eastAsia="Calibri"/>
          <w:b/>
          <w:bCs/>
          <w:spacing w:val="1"/>
          <w:position w:val="1"/>
        </w:rPr>
        <w:t>c</w:t>
      </w:r>
      <w:r w:rsidRPr="00B37AAB">
        <w:rPr>
          <w:rFonts w:eastAsia="Calibri"/>
          <w:b/>
          <w:bCs/>
          <w:spacing w:val="-1"/>
          <w:position w:val="1"/>
        </w:rPr>
        <w:t>o</w:t>
      </w:r>
      <w:r w:rsidRPr="00B37AAB">
        <w:rPr>
          <w:rFonts w:eastAsia="Calibri"/>
          <w:b/>
          <w:bCs/>
          <w:spacing w:val="-2"/>
          <w:position w:val="1"/>
        </w:rPr>
        <w:t>m</w:t>
      </w:r>
      <w:r w:rsidRPr="00B37AAB">
        <w:rPr>
          <w:rFonts w:eastAsia="Calibri"/>
          <w:b/>
          <w:bCs/>
          <w:position w:val="1"/>
        </w:rPr>
        <w:t>m</w:t>
      </w:r>
      <w:r w:rsidRPr="00B37AAB">
        <w:rPr>
          <w:rFonts w:eastAsia="Calibri"/>
          <w:b/>
          <w:bCs/>
          <w:spacing w:val="-1"/>
          <w:position w:val="1"/>
        </w:rPr>
        <w:t>enda</w:t>
      </w:r>
      <w:r w:rsidRPr="00B37AAB">
        <w:rPr>
          <w:rFonts w:eastAsia="Calibri"/>
          <w:b/>
          <w:bCs/>
          <w:position w:val="1"/>
        </w:rPr>
        <w:t>t</w:t>
      </w:r>
      <w:r w:rsidRPr="00B37AAB">
        <w:rPr>
          <w:rFonts w:eastAsia="Calibri"/>
          <w:b/>
          <w:bCs/>
          <w:spacing w:val="1"/>
          <w:position w:val="1"/>
        </w:rPr>
        <w:t>i</w:t>
      </w:r>
      <w:r w:rsidRPr="00B37AAB">
        <w:rPr>
          <w:rFonts w:eastAsia="Calibri"/>
          <w:b/>
          <w:bCs/>
          <w:spacing w:val="-1"/>
          <w:position w:val="1"/>
        </w:rPr>
        <w:t>o</w:t>
      </w:r>
      <w:r w:rsidRPr="00B37AAB">
        <w:rPr>
          <w:rFonts w:eastAsia="Calibri"/>
          <w:b/>
          <w:bCs/>
          <w:position w:val="1"/>
        </w:rPr>
        <w:t>n f</w:t>
      </w:r>
      <w:r w:rsidRPr="00B37AAB">
        <w:rPr>
          <w:rFonts w:eastAsia="Calibri"/>
          <w:b/>
          <w:bCs/>
          <w:spacing w:val="-1"/>
          <w:position w:val="1"/>
        </w:rPr>
        <w:t>o</w:t>
      </w:r>
      <w:r w:rsidRPr="00B37AAB">
        <w:rPr>
          <w:rFonts w:eastAsia="Calibri"/>
          <w:b/>
          <w:bCs/>
          <w:position w:val="1"/>
        </w:rPr>
        <w:t>r</w:t>
      </w:r>
      <w:r w:rsidRPr="00B37AAB">
        <w:rPr>
          <w:rFonts w:eastAsia="Calibri"/>
          <w:b/>
          <w:bCs/>
          <w:spacing w:val="1"/>
          <w:position w:val="1"/>
        </w:rPr>
        <w:t xml:space="preserve"> </w:t>
      </w:r>
      <w:r w:rsidRPr="00B37AAB">
        <w:rPr>
          <w:rFonts w:eastAsia="Calibri"/>
          <w:b/>
          <w:bCs/>
          <w:spacing w:val="-1"/>
          <w:position w:val="1"/>
        </w:rPr>
        <w:t>app</w:t>
      </w:r>
      <w:r w:rsidRPr="00B37AAB">
        <w:rPr>
          <w:rFonts w:eastAsia="Calibri"/>
          <w:b/>
          <w:bCs/>
          <w:spacing w:val="1"/>
          <w:position w:val="1"/>
        </w:rPr>
        <w:t>r</w:t>
      </w:r>
      <w:r w:rsidRPr="00B37AAB">
        <w:rPr>
          <w:rFonts w:eastAsia="Calibri"/>
          <w:b/>
          <w:bCs/>
          <w:spacing w:val="-1"/>
          <w:position w:val="1"/>
        </w:rPr>
        <w:t>o</w:t>
      </w:r>
      <w:r w:rsidRPr="00B37AAB">
        <w:rPr>
          <w:rFonts w:eastAsia="Calibri"/>
          <w:b/>
          <w:bCs/>
          <w:spacing w:val="1"/>
          <w:position w:val="1"/>
        </w:rPr>
        <w:t>v</w:t>
      </w:r>
      <w:r w:rsidRPr="00B37AAB">
        <w:rPr>
          <w:rFonts w:eastAsia="Calibri"/>
          <w:b/>
          <w:bCs/>
          <w:spacing w:val="-1"/>
          <w:position w:val="1"/>
        </w:rPr>
        <w:t>a</w:t>
      </w:r>
      <w:r w:rsidRPr="00B37AAB">
        <w:rPr>
          <w:rFonts w:eastAsia="Calibri"/>
          <w:b/>
          <w:bCs/>
          <w:spacing w:val="1"/>
          <w:position w:val="1"/>
        </w:rPr>
        <w:t>l</w:t>
      </w:r>
      <w:r w:rsidRPr="00B37AAB">
        <w:rPr>
          <w:rFonts w:eastAsia="Calibri"/>
          <w:b/>
          <w:bCs/>
          <w:position w:val="1"/>
        </w:rPr>
        <w:t>:</w:t>
      </w:r>
      <w:r w:rsidR="008061D4">
        <w:rPr>
          <w:rFonts w:eastAsia="Calibri"/>
          <w:b/>
          <w:bCs/>
          <w:position w:val="1"/>
        </w:rPr>
        <w:t xml:space="preserve"> </w:t>
      </w:r>
      <w:r w:rsidR="00D063E7" w:rsidRPr="00DE45C3">
        <w:rPr>
          <w:rFonts w:eastAsia="Calibri"/>
          <w:bCs/>
          <w:i/>
          <w:color w:val="0066FF"/>
          <w:position w:val="1"/>
        </w:rPr>
        <w:t>Remove</w:t>
      </w:r>
      <w:r w:rsidR="00D063E7" w:rsidRPr="00D063E7">
        <w:rPr>
          <w:rFonts w:eastAsia="Calibri"/>
          <w:bCs/>
          <w:i/>
          <w:color w:val="0066FF"/>
          <w:position w:val="1"/>
          <w:u w:val="single"/>
        </w:rPr>
        <w:t xml:space="preserve"> </w:t>
      </w:r>
      <w:r w:rsidR="004E1F0A" w:rsidRPr="00C917B3">
        <w:rPr>
          <w:rFonts w:eastAsia="Calibri"/>
          <w:bCs/>
          <w:i/>
          <w:color w:val="0066FF"/>
          <w:position w:val="1"/>
          <w:u w:val="single"/>
        </w:rPr>
        <w:t>ALL</w:t>
      </w:r>
      <w:r w:rsidR="004E1F0A" w:rsidRPr="00C917B3">
        <w:rPr>
          <w:rFonts w:eastAsia="Calibri"/>
          <w:bCs/>
          <w:i/>
          <w:color w:val="0066FF"/>
          <w:position w:val="1"/>
        </w:rPr>
        <w:t xml:space="preserve"> blue guidance</w:t>
      </w:r>
      <w:r w:rsidR="004E1F0A" w:rsidRPr="007F1736">
        <w:rPr>
          <w:rFonts w:eastAsia="Calibri"/>
          <w:bCs/>
          <w:i/>
          <w:color w:val="0066FF"/>
          <w:position w:val="1"/>
        </w:rPr>
        <w:t xml:space="preserve"> &amp; delete any inapplicable signature line</w:t>
      </w:r>
      <w:r w:rsidR="00BB1412">
        <w:rPr>
          <w:rFonts w:eastAsia="Calibri"/>
          <w:bCs/>
          <w:i/>
          <w:color w:val="0066FF"/>
          <w:position w:val="1"/>
        </w:rPr>
        <w:t>s</w:t>
      </w:r>
      <w:r w:rsidR="004E1F0A" w:rsidRPr="007F1736">
        <w:rPr>
          <w:rFonts w:eastAsia="Calibri"/>
          <w:bCs/>
          <w:i/>
          <w:color w:val="0066FF"/>
          <w:position w:val="1"/>
        </w:rPr>
        <w:t>.</w:t>
      </w:r>
      <w:bookmarkEnd w:id="11"/>
    </w:p>
    <w:tbl>
      <w:tblPr>
        <w:tblStyle w:val="TableGrid34"/>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590"/>
        <w:gridCol w:w="7065"/>
        <w:gridCol w:w="282"/>
        <w:gridCol w:w="2143"/>
      </w:tblGrid>
      <w:tr w:rsidR="00B5273F" w:rsidRPr="00C81372" w14:paraId="68FC9AE5" w14:textId="77777777" w:rsidTr="005E4301">
        <w:trPr>
          <w:trHeight w:hRule="exact" w:val="360"/>
          <w:jc w:val="center"/>
        </w:trPr>
        <w:tc>
          <w:tcPr>
            <w:tcW w:w="7327" w:type="dxa"/>
            <w:gridSpan w:val="2"/>
            <w:tcBorders>
              <w:bottom w:val="single" w:sz="4" w:space="0" w:color="000000" w:themeColor="text1"/>
            </w:tcBorders>
          </w:tcPr>
          <w:p w14:paraId="68FC9AE2" w14:textId="77777777" w:rsidR="00B5273F" w:rsidRPr="00C81372" w:rsidRDefault="00B5273F" w:rsidP="00DC52CC">
            <w:pPr>
              <w:spacing w:after="0" w:line="264" w:lineRule="auto"/>
            </w:pPr>
          </w:p>
        </w:tc>
        <w:tc>
          <w:tcPr>
            <w:tcW w:w="270" w:type="dxa"/>
          </w:tcPr>
          <w:p w14:paraId="68FC9AE3" w14:textId="77777777" w:rsidR="00B5273F" w:rsidRPr="00C81372" w:rsidRDefault="00B5273F" w:rsidP="00DC52CC">
            <w:pPr>
              <w:spacing w:after="0" w:line="264" w:lineRule="auto"/>
            </w:pPr>
          </w:p>
        </w:tc>
        <w:tc>
          <w:tcPr>
            <w:tcW w:w="2051" w:type="dxa"/>
            <w:tcBorders>
              <w:bottom w:val="single" w:sz="4" w:space="0" w:color="000000" w:themeColor="text1"/>
            </w:tcBorders>
          </w:tcPr>
          <w:p w14:paraId="68FC9AE4" w14:textId="77777777" w:rsidR="00B5273F" w:rsidRPr="00C81372" w:rsidRDefault="00B5273F" w:rsidP="00DC52CC">
            <w:pPr>
              <w:spacing w:after="0" w:line="264" w:lineRule="auto"/>
              <w:rPr>
                <w:rFonts w:eastAsia="Calibri"/>
              </w:rPr>
            </w:pPr>
          </w:p>
        </w:tc>
      </w:tr>
      <w:tr w:rsidR="00B5273F" w:rsidRPr="00C81372" w14:paraId="68FC9AE9" w14:textId="77777777" w:rsidTr="005E4301">
        <w:trPr>
          <w:trHeight w:hRule="exact" w:val="259"/>
          <w:jc w:val="center"/>
        </w:trPr>
        <w:tc>
          <w:tcPr>
            <w:tcW w:w="7327" w:type="dxa"/>
            <w:gridSpan w:val="2"/>
            <w:tcBorders>
              <w:top w:val="single" w:sz="4" w:space="0" w:color="000000" w:themeColor="text1"/>
            </w:tcBorders>
          </w:tcPr>
          <w:p w14:paraId="68FC9AE6" w14:textId="77777777" w:rsidR="00B5273F" w:rsidRPr="009C0226" w:rsidRDefault="00B5273F" w:rsidP="00DC52CC">
            <w:pPr>
              <w:spacing w:after="0" w:line="264" w:lineRule="auto"/>
              <w:ind w:left="4"/>
              <w:rPr>
                <w:sz w:val="19"/>
                <w:szCs w:val="19"/>
              </w:rPr>
            </w:pPr>
            <w:r w:rsidRPr="009C0226">
              <w:rPr>
                <w:rFonts w:eastAsia="Calibri"/>
                <w:sz w:val="19"/>
                <w:szCs w:val="19"/>
              </w:rPr>
              <w:t>St</w:t>
            </w:r>
            <w:r w:rsidRPr="009C0226">
              <w:rPr>
                <w:rFonts w:eastAsia="Calibri"/>
                <w:spacing w:val="1"/>
                <w:sz w:val="19"/>
                <w:szCs w:val="19"/>
              </w:rPr>
              <w:t>a</w:t>
            </w:r>
            <w:r w:rsidRPr="009C0226">
              <w:rPr>
                <w:rFonts w:eastAsia="Calibri"/>
                <w:sz w:val="19"/>
                <w:szCs w:val="19"/>
              </w:rPr>
              <w:t>te</w:t>
            </w:r>
            <w:r w:rsidRPr="009C0226">
              <w:rPr>
                <w:rFonts w:eastAsia="Calibri"/>
                <w:spacing w:val="-4"/>
                <w:sz w:val="19"/>
                <w:szCs w:val="19"/>
              </w:rPr>
              <w:t xml:space="preserve"> </w:t>
            </w:r>
            <w:r w:rsidRPr="009C0226">
              <w:rPr>
                <w:rFonts w:eastAsia="Calibri"/>
                <w:spacing w:val="1"/>
                <w:sz w:val="19"/>
                <w:szCs w:val="19"/>
              </w:rPr>
              <w:t>En</w:t>
            </w:r>
            <w:r w:rsidRPr="009C0226">
              <w:rPr>
                <w:rFonts w:eastAsia="Calibri"/>
                <w:spacing w:val="-1"/>
                <w:sz w:val="19"/>
                <w:szCs w:val="19"/>
              </w:rPr>
              <w:t>v</w:t>
            </w:r>
            <w:r w:rsidRPr="009C0226">
              <w:rPr>
                <w:rFonts w:eastAsia="Calibri"/>
                <w:sz w:val="19"/>
                <w:szCs w:val="19"/>
              </w:rPr>
              <w:t>ir</w:t>
            </w:r>
            <w:r w:rsidRPr="009C0226">
              <w:rPr>
                <w:rFonts w:eastAsia="Calibri"/>
                <w:spacing w:val="1"/>
                <w:sz w:val="19"/>
                <w:szCs w:val="19"/>
              </w:rPr>
              <w:t>on</w:t>
            </w:r>
            <w:r w:rsidRPr="009C0226">
              <w:rPr>
                <w:rFonts w:eastAsia="Calibri"/>
                <w:spacing w:val="-1"/>
                <w:sz w:val="19"/>
                <w:szCs w:val="19"/>
              </w:rPr>
              <w:t>me</w:t>
            </w:r>
            <w:r w:rsidRPr="009C0226">
              <w:rPr>
                <w:rFonts w:eastAsia="Calibri"/>
                <w:spacing w:val="1"/>
                <w:sz w:val="19"/>
                <w:szCs w:val="19"/>
              </w:rPr>
              <w:t>n</w:t>
            </w:r>
            <w:r w:rsidRPr="009C0226">
              <w:rPr>
                <w:rFonts w:eastAsia="Calibri"/>
                <w:sz w:val="19"/>
                <w:szCs w:val="19"/>
              </w:rPr>
              <w:t>t</w:t>
            </w:r>
            <w:r w:rsidRPr="009C0226">
              <w:rPr>
                <w:rFonts w:eastAsia="Calibri"/>
                <w:spacing w:val="1"/>
                <w:sz w:val="19"/>
                <w:szCs w:val="19"/>
              </w:rPr>
              <w:t>a</w:t>
            </w:r>
            <w:r w:rsidRPr="009C0226">
              <w:rPr>
                <w:rFonts w:eastAsia="Calibri"/>
                <w:sz w:val="19"/>
                <w:szCs w:val="19"/>
              </w:rPr>
              <w:t>l</w:t>
            </w:r>
            <w:r w:rsidRPr="009C0226">
              <w:rPr>
                <w:rFonts w:eastAsia="Calibri"/>
                <w:spacing w:val="-12"/>
                <w:sz w:val="19"/>
                <w:szCs w:val="19"/>
              </w:rPr>
              <w:t xml:space="preserve"> </w:t>
            </w:r>
            <w:r w:rsidRPr="009C0226">
              <w:rPr>
                <w:rFonts w:eastAsia="Calibri"/>
                <w:sz w:val="19"/>
                <w:szCs w:val="19"/>
              </w:rPr>
              <w:t>A</w:t>
            </w:r>
            <w:r w:rsidRPr="009C0226">
              <w:rPr>
                <w:rFonts w:eastAsia="Calibri"/>
                <w:spacing w:val="3"/>
                <w:sz w:val="19"/>
                <w:szCs w:val="19"/>
              </w:rPr>
              <w:t>d</w:t>
            </w:r>
            <w:r w:rsidRPr="009C0226">
              <w:rPr>
                <w:rFonts w:eastAsia="Calibri"/>
                <w:spacing w:val="-1"/>
                <w:sz w:val="19"/>
                <w:szCs w:val="19"/>
              </w:rPr>
              <w:t>m</w:t>
            </w:r>
            <w:r w:rsidRPr="009C0226">
              <w:rPr>
                <w:rFonts w:eastAsia="Calibri"/>
                <w:sz w:val="19"/>
                <w:szCs w:val="19"/>
              </w:rPr>
              <w:t>i</w:t>
            </w:r>
            <w:r w:rsidRPr="009C0226">
              <w:rPr>
                <w:rFonts w:eastAsia="Calibri"/>
                <w:spacing w:val="1"/>
                <w:sz w:val="19"/>
                <w:szCs w:val="19"/>
              </w:rPr>
              <w:t>n</w:t>
            </w:r>
            <w:r w:rsidRPr="009C0226">
              <w:rPr>
                <w:rFonts w:eastAsia="Calibri"/>
                <w:sz w:val="19"/>
                <w:szCs w:val="19"/>
              </w:rPr>
              <w:t>i</w:t>
            </w:r>
            <w:r w:rsidRPr="009C0226">
              <w:rPr>
                <w:rFonts w:eastAsia="Calibri"/>
                <w:spacing w:val="-1"/>
                <w:sz w:val="19"/>
                <w:szCs w:val="19"/>
              </w:rPr>
              <w:t>s</w:t>
            </w:r>
            <w:r w:rsidRPr="009C0226">
              <w:rPr>
                <w:rFonts w:eastAsia="Calibri"/>
                <w:spacing w:val="3"/>
                <w:sz w:val="19"/>
                <w:szCs w:val="19"/>
              </w:rPr>
              <w:t>t</w:t>
            </w:r>
            <w:r w:rsidRPr="009C0226">
              <w:rPr>
                <w:rFonts w:eastAsia="Calibri"/>
                <w:sz w:val="19"/>
                <w:szCs w:val="19"/>
              </w:rPr>
              <w:t>r</w:t>
            </w:r>
            <w:r w:rsidRPr="009C0226">
              <w:rPr>
                <w:rFonts w:eastAsia="Calibri"/>
                <w:spacing w:val="1"/>
                <w:sz w:val="19"/>
                <w:szCs w:val="19"/>
              </w:rPr>
              <w:t>a</w:t>
            </w:r>
            <w:r w:rsidRPr="009C0226">
              <w:rPr>
                <w:rFonts w:eastAsia="Calibri"/>
                <w:sz w:val="19"/>
                <w:szCs w:val="19"/>
              </w:rPr>
              <w:t>t</w:t>
            </w:r>
            <w:r w:rsidRPr="009C0226">
              <w:rPr>
                <w:rFonts w:eastAsia="Calibri"/>
                <w:spacing w:val="1"/>
                <w:sz w:val="19"/>
                <w:szCs w:val="19"/>
              </w:rPr>
              <w:t xml:space="preserve">or </w:t>
            </w:r>
          </w:p>
        </w:tc>
        <w:tc>
          <w:tcPr>
            <w:tcW w:w="270" w:type="dxa"/>
          </w:tcPr>
          <w:p w14:paraId="68FC9AE7" w14:textId="77777777" w:rsidR="00B5273F" w:rsidRPr="009C0226" w:rsidRDefault="00B5273F" w:rsidP="00DC52CC">
            <w:pPr>
              <w:spacing w:after="0" w:line="264" w:lineRule="auto"/>
              <w:rPr>
                <w:sz w:val="19"/>
                <w:szCs w:val="19"/>
              </w:rPr>
            </w:pPr>
          </w:p>
        </w:tc>
        <w:tc>
          <w:tcPr>
            <w:tcW w:w="2051" w:type="dxa"/>
            <w:tcBorders>
              <w:top w:val="single" w:sz="4" w:space="0" w:color="000000" w:themeColor="text1"/>
            </w:tcBorders>
          </w:tcPr>
          <w:p w14:paraId="68FC9AE8" w14:textId="77777777" w:rsidR="00B5273F" w:rsidRPr="009C0226" w:rsidRDefault="00B5273F" w:rsidP="00DC52CC">
            <w:pPr>
              <w:spacing w:after="0" w:line="264" w:lineRule="auto"/>
              <w:rPr>
                <w:sz w:val="19"/>
                <w:szCs w:val="19"/>
              </w:rPr>
            </w:pPr>
            <w:r w:rsidRPr="009C0226">
              <w:rPr>
                <w:sz w:val="19"/>
                <w:szCs w:val="19"/>
              </w:rPr>
              <w:t>Date</w:t>
            </w:r>
          </w:p>
        </w:tc>
      </w:tr>
      <w:tr w:rsidR="00B5273F" w:rsidRPr="00C81372" w14:paraId="68FC9AED" w14:textId="77777777" w:rsidTr="005E4301">
        <w:trPr>
          <w:trHeight w:hRule="exact" w:val="360"/>
          <w:jc w:val="center"/>
        </w:trPr>
        <w:tc>
          <w:tcPr>
            <w:tcW w:w="7327" w:type="dxa"/>
            <w:gridSpan w:val="2"/>
            <w:tcBorders>
              <w:bottom w:val="single" w:sz="4" w:space="0" w:color="000000" w:themeColor="text1"/>
            </w:tcBorders>
          </w:tcPr>
          <w:p w14:paraId="68FC9AEA" w14:textId="77777777" w:rsidR="00B5273F" w:rsidRPr="009C0226" w:rsidRDefault="00B5273F" w:rsidP="00DC52CC">
            <w:pPr>
              <w:spacing w:after="0" w:line="264" w:lineRule="auto"/>
              <w:rPr>
                <w:sz w:val="19"/>
                <w:szCs w:val="19"/>
              </w:rPr>
            </w:pPr>
          </w:p>
        </w:tc>
        <w:tc>
          <w:tcPr>
            <w:tcW w:w="270" w:type="dxa"/>
          </w:tcPr>
          <w:p w14:paraId="68FC9AEB" w14:textId="77777777" w:rsidR="00B5273F" w:rsidRPr="009C0226" w:rsidRDefault="00B5273F" w:rsidP="00DC52CC">
            <w:pPr>
              <w:spacing w:after="0" w:line="264" w:lineRule="auto"/>
              <w:rPr>
                <w:sz w:val="19"/>
                <w:szCs w:val="19"/>
              </w:rPr>
            </w:pPr>
          </w:p>
        </w:tc>
        <w:tc>
          <w:tcPr>
            <w:tcW w:w="2051" w:type="dxa"/>
            <w:tcBorders>
              <w:bottom w:val="single" w:sz="4" w:space="0" w:color="000000" w:themeColor="text1"/>
            </w:tcBorders>
          </w:tcPr>
          <w:p w14:paraId="68FC9AEC" w14:textId="77777777" w:rsidR="00B5273F" w:rsidRPr="009C0226" w:rsidRDefault="00B5273F" w:rsidP="00DC52CC">
            <w:pPr>
              <w:spacing w:after="0" w:line="264" w:lineRule="auto"/>
              <w:ind w:left="4"/>
              <w:rPr>
                <w:sz w:val="19"/>
                <w:szCs w:val="19"/>
              </w:rPr>
            </w:pPr>
          </w:p>
        </w:tc>
      </w:tr>
      <w:tr w:rsidR="00B5273F" w:rsidRPr="00C81372" w14:paraId="68FC9AF1" w14:textId="77777777" w:rsidTr="005E4301">
        <w:trPr>
          <w:trHeight w:hRule="exact" w:val="259"/>
          <w:jc w:val="center"/>
        </w:trPr>
        <w:tc>
          <w:tcPr>
            <w:tcW w:w="7327" w:type="dxa"/>
            <w:gridSpan w:val="2"/>
            <w:tcBorders>
              <w:top w:val="single" w:sz="4" w:space="0" w:color="000000" w:themeColor="text1"/>
            </w:tcBorders>
          </w:tcPr>
          <w:p w14:paraId="68FC9AEE" w14:textId="77777777" w:rsidR="00B5273F" w:rsidRPr="009C0226" w:rsidRDefault="00B5273F" w:rsidP="00DC52CC">
            <w:pPr>
              <w:spacing w:after="0" w:line="264" w:lineRule="auto"/>
              <w:ind w:left="4"/>
              <w:rPr>
                <w:sz w:val="19"/>
                <w:szCs w:val="19"/>
              </w:rPr>
            </w:pPr>
            <w:r w:rsidRPr="009C0226">
              <w:rPr>
                <w:rFonts w:eastAsia="Calibri"/>
                <w:sz w:val="19"/>
                <w:szCs w:val="19"/>
              </w:rPr>
              <w:t>St</w:t>
            </w:r>
            <w:r w:rsidRPr="009C0226">
              <w:rPr>
                <w:rFonts w:eastAsia="Calibri"/>
                <w:spacing w:val="1"/>
                <w:sz w:val="19"/>
                <w:szCs w:val="19"/>
              </w:rPr>
              <w:t>a</w:t>
            </w:r>
            <w:r w:rsidRPr="009C0226">
              <w:rPr>
                <w:rFonts w:eastAsia="Calibri"/>
                <w:sz w:val="19"/>
                <w:szCs w:val="19"/>
              </w:rPr>
              <w:t>te</w:t>
            </w:r>
            <w:r w:rsidRPr="009C0226">
              <w:rPr>
                <w:rFonts w:eastAsia="Calibri"/>
                <w:spacing w:val="-4"/>
                <w:sz w:val="19"/>
                <w:szCs w:val="19"/>
              </w:rPr>
              <w:t xml:space="preserve"> </w:t>
            </w:r>
            <w:r w:rsidRPr="009C0226">
              <w:rPr>
                <w:rFonts w:eastAsia="Calibri"/>
                <w:spacing w:val="-1"/>
                <w:sz w:val="19"/>
                <w:szCs w:val="19"/>
              </w:rPr>
              <w:t>T</w:t>
            </w:r>
            <w:r w:rsidRPr="009C0226">
              <w:rPr>
                <w:rFonts w:eastAsia="Calibri"/>
                <w:sz w:val="19"/>
                <w:szCs w:val="19"/>
              </w:rPr>
              <w:t>r</w:t>
            </w:r>
            <w:r w:rsidRPr="009C0226">
              <w:rPr>
                <w:rFonts w:eastAsia="Calibri"/>
                <w:spacing w:val="1"/>
                <w:sz w:val="19"/>
                <w:szCs w:val="19"/>
              </w:rPr>
              <w:t>a</w:t>
            </w:r>
            <w:r w:rsidRPr="009C0226">
              <w:rPr>
                <w:rFonts w:eastAsia="Calibri"/>
                <w:spacing w:val="2"/>
                <w:sz w:val="19"/>
                <w:szCs w:val="19"/>
              </w:rPr>
              <w:t>f</w:t>
            </w:r>
            <w:r w:rsidRPr="009C0226">
              <w:rPr>
                <w:rFonts w:eastAsia="Calibri"/>
                <w:spacing w:val="-1"/>
                <w:sz w:val="19"/>
                <w:szCs w:val="19"/>
              </w:rPr>
              <w:t>f</w:t>
            </w:r>
            <w:r w:rsidRPr="009C0226">
              <w:rPr>
                <w:rFonts w:eastAsia="Calibri"/>
                <w:sz w:val="19"/>
                <w:szCs w:val="19"/>
              </w:rPr>
              <w:t>ic</w:t>
            </w:r>
            <w:r w:rsidRPr="009C0226">
              <w:rPr>
                <w:rFonts w:eastAsia="Calibri"/>
                <w:spacing w:val="-5"/>
                <w:sz w:val="19"/>
                <w:szCs w:val="19"/>
              </w:rPr>
              <w:t xml:space="preserve"> </w:t>
            </w:r>
            <w:r w:rsidRPr="009C0226">
              <w:rPr>
                <w:rFonts w:eastAsia="Calibri"/>
                <w:spacing w:val="1"/>
                <w:sz w:val="19"/>
                <w:szCs w:val="19"/>
              </w:rPr>
              <w:t>En</w:t>
            </w:r>
            <w:r w:rsidRPr="009C0226">
              <w:rPr>
                <w:rFonts w:eastAsia="Calibri"/>
                <w:sz w:val="19"/>
                <w:szCs w:val="19"/>
              </w:rPr>
              <w:t>gi</w:t>
            </w:r>
            <w:r w:rsidRPr="009C0226">
              <w:rPr>
                <w:rFonts w:eastAsia="Calibri"/>
                <w:spacing w:val="1"/>
                <w:sz w:val="19"/>
                <w:szCs w:val="19"/>
              </w:rPr>
              <w:t>n</w:t>
            </w:r>
            <w:r w:rsidRPr="009C0226">
              <w:rPr>
                <w:rFonts w:eastAsia="Calibri"/>
                <w:spacing w:val="2"/>
                <w:sz w:val="19"/>
                <w:szCs w:val="19"/>
              </w:rPr>
              <w:t>e</w:t>
            </w:r>
            <w:r w:rsidRPr="009C0226">
              <w:rPr>
                <w:rFonts w:eastAsia="Calibri"/>
                <w:spacing w:val="-1"/>
                <w:sz w:val="19"/>
                <w:szCs w:val="19"/>
              </w:rPr>
              <w:t>e</w:t>
            </w:r>
            <w:r w:rsidRPr="009C0226">
              <w:rPr>
                <w:rFonts w:eastAsia="Calibri"/>
                <w:sz w:val="19"/>
                <w:szCs w:val="19"/>
              </w:rPr>
              <w:t xml:space="preserve">r </w:t>
            </w:r>
          </w:p>
        </w:tc>
        <w:tc>
          <w:tcPr>
            <w:tcW w:w="270" w:type="dxa"/>
          </w:tcPr>
          <w:p w14:paraId="68FC9AEF" w14:textId="77777777" w:rsidR="00B5273F" w:rsidRPr="009C0226" w:rsidRDefault="00B5273F" w:rsidP="00DC52CC">
            <w:pPr>
              <w:spacing w:after="0" w:line="264" w:lineRule="auto"/>
              <w:rPr>
                <w:sz w:val="19"/>
                <w:szCs w:val="19"/>
              </w:rPr>
            </w:pPr>
          </w:p>
        </w:tc>
        <w:tc>
          <w:tcPr>
            <w:tcW w:w="2051" w:type="dxa"/>
            <w:tcBorders>
              <w:top w:val="single" w:sz="4" w:space="0" w:color="000000" w:themeColor="text1"/>
            </w:tcBorders>
          </w:tcPr>
          <w:p w14:paraId="68FC9AF0" w14:textId="77777777" w:rsidR="00B5273F" w:rsidRPr="009C0226" w:rsidRDefault="00B5273F" w:rsidP="00DC52CC">
            <w:pPr>
              <w:spacing w:after="0" w:line="264" w:lineRule="auto"/>
              <w:rPr>
                <w:sz w:val="19"/>
                <w:szCs w:val="19"/>
              </w:rPr>
            </w:pPr>
            <w:r w:rsidRPr="009C0226">
              <w:rPr>
                <w:sz w:val="19"/>
                <w:szCs w:val="19"/>
              </w:rPr>
              <w:t>Date</w:t>
            </w:r>
          </w:p>
        </w:tc>
      </w:tr>
      <w:tr w:rsidR="00C964D4" w:rsidRPr="00C81372" w14:paraId="11C47971" w14:textId="77777777" w:rsidTr="005E4301">
        <w:trPr>
          <w:trHeight w:hRule="exact" w:val="360"/>
          <w:jc w:val="center"/>
        </w:trPr>
        <w:tc>
          <w:tcPr>
            <w:tcW w:w="7327" w:type="dxa"/>
            <w:gridSpan w:val="2"/>
            <w:tcBorders>
              <w:bottom w:val="single" w:sz="4" w:space="0" w:color="auto"/>
            </w:tcBorders>
            <w:vAlign w:val="bottom"/>
          </w:tcPr>
          <w:p w14:paraId="7AF85918" w14:textId="02287FA2" w:rsidR="00C964D4" w:rsidRPr="0055747B" w:rsidRDefault="00C964D4" w:rsidP="00DC52CC">
            <w:pPr>
              <w:spacing w:after="0" w:line="264" w:lineRule="auto"/>
              <w:rPr>
                <w:rFonts w:eastAsia="Calibri"/>
                <w:i/>
                <w:color w:val="0066FF"/>
                <w:sz w:val="19"/>
                <w:szCs w:val="19"/>
              </w:rPr>
            </w:pPr>
          </w:p>
        </w:tc>
        <w:tc>
          <w:tcPr>
            <w:tcW w:w="270" w:type="dxa"/>
          </w:tcPr>
          <w:p w14:paraId="247ED918" w14:textId="77777777" w:rsidR="00C964D4" w:rsidRPr="009C0226" w:rsidRDefault="00C964D4" w:rsidP="00DC52CC">
            <w:pPr>
              <w:spacing w:after="0" w:line="264" w:lineRule="auto"/>
              <w:rPr>
                <w:sz w:val="19"/>
                <w:szCs w:val="19"/>
              </w:rPr>
            </w:pPr>
          </w:p>
        </w:tc>
        <w:tc>
          <w:tcPr>
            <w:tcW w:w="2051" w:type="dxa"/>
            <w:tcBorders>
              <w:bottom w:val="single" w:sz="4" w:space="0" w:color="auto"/>
            </w:tcBorders>
          </w:tcPr>
          <w:p w14:paraId="315B2C6F" w14:textId="77777777" w:rsidR="00C964D4" w:rsidRPr="009C0226" w:rsidRDefault="00C964D4" w:rsidP="00DC52CC">
            <w:pPr>
              <w:spacing w:after="0" w:line="264" w:lineRule="auto"/>
              <w:ind w:left="4"/>
              <w:rPr>
                <w:sz w:val="19"/>
                <w:szCs w:val="19"/>
              </w:rPr>
            </w:pPr>
          </w:p>
        </w:tc>
      </w:tr>
      <w:tr w:rsidR="00C964D4" w:rsidRPr="00C81372" w14:paraId="5B332946" w14:textId="77777777" w:rsidTr="005E4301">
        <w:trPr>
          <w:trHeight w:hRule="exact" w:val="241"/>
          <w:jc w:val="center"/>
        </w:trPr>
        <w:tc>
          <w:tcPr>
            <w:tcW w:w="7327" w:type="dxa"/>
            <w:gridSpan w:val="2"/>
            <w:tcBorders>
              <w:top w:val="single" w:sz="4" w:space="0" w:color="auto"/>
            </w:tcBorders>
            <w:vAlign w:val="bottom"/>
          </w:tcPr>
          <w:p w14:paraId="7646A72B" w14:textId="7CD5CCE4" w:rsidR="00C964D4" w:rsidRPr="0055747B" w:rsidRDefault="000A1896" w:rsidP="00DC52CC">
            <w:pPr>
              <w:spacing w:after="0" w:line="264" w:lineRule="auto"/>
              <w:rPr>
                <w:rFonts w:eastAsia="Calibri"/>
                <w:i/>
                <w:color w:val="0066FF"/>
                <w:sz w:val="19"/>
                <w:szCs w:val="19"/>
              </w:rPr>
            </w:pPr>
            <w:r>
              <w:rPr>
                <w:rFonts w:eastAsia="Calibri"/>
                <w:sz w:val="19"/>
                <w:szCs w:val="19"/>
              </w:rPr>
              <w:t>District</w:t>
            </w:r>
            <w:r w:rsidRPr="009C0226">
              <w:rPr>
                <w:rFonts w:eastAsia="Calibri"/>
                <w:spacing w:val="-3"/>
                <w:sz w:val="19"/>
                <w:szCs w:val="19"/>
              </w:rPr>
              <w:t xml:space="preserve"> </w:t>
            </w:r>
            <w:r w:rsidRPr="009C0226">
              <w:rPr>
                <w:rFonts w:eastAsia="Calibri"/>
                <w:spacing w:val="1"/>
                <w:sz w:val="19"/>
                <w:szCs w:val="19"/>
              </w:rPr>
              <w:t>En</w:t>
            </w:r>
            <w:r w:rsidRPr="009C0226">
              <w:rPr>
                <w:rFonts w:eastAsia="Calibri"/>
                <w:sz w:val="19"/>
                <w:szCs w:val="19"/>
              </w:rPr>
              <w:t>gi</w:t>
            </w:r>
            <w:r w:rsidRPr="009C0226">
              <w:rPr>
                <w:rFonts w:eastAsia="Calibri"/>
                <w:spacing w:val="1"/>
                <w:sz w:val="19"/>
                <w:szCs w:val="19"/>
              </w:rPr>
              <w:t>n</w:t>
            </w:r>
            <w:r w:rsidRPr="009C0226">
              <w:rPr>
                <w:rFonts w:eastAsia="Calibri"/>
                <w:spacing w:val="-1"/>
                <w:sz w:val="19"/>
                <w:szCs w:val="19"/>
              </w:rPr>
              <w:t>ee</w:t>
            </w:r>
            <w:r w:rsidRPr="009C0226">
              <w:rPr>
                <w:rFonts w:eastAsia="Calibri"/>
                <w:sz w:val="19"/>
                <w:szCs w:val="19"/>
              </w:rPr>
              <w:t>r</w:t>
            </w:r>
            <w:r w:rsidRPr="009C0226">
              <w:rPr>
                <w:rFonts w:eastAsia="Calibri"/>
                <w:spacing w:val="-7"/>
                <w:sz w:val="19"/>
                <w:szCs w:val="19"/>
              </w:rPr>
              <w:t xml:space="preserve"> </w:t>
            </w:r>
          </w:p>
        </w:tc>
        <w:tc>
          <w:tcPr>
            <w:tcW w:w="270" w:type="dxa"/>
            <w:vAlign w:val="bottom"/>
          </w:tcPr>
          <w:p w14:paraId="0F880440" w14:textId="77777777" w:rsidR="00C964D4" w:rsidRPr="009C0226" w:rsidRDefault="00C964D4" w:rsidP="00DC52CC">
            <w:pPr>
              <w:spacing w:after="0" w:line="264" w:lineRule="auto"/>
              <w:jc w:val="center"/>
              <w:rPr>
                <w:sz w:val="19"/>
                <w:szCs w:val="19"/>
              </w:rPr>
            </w:pPr>
          </w:p>
        </w:tc>
        <w:tc>
          <w:tcPr>
            <w:tcW w:w="2051" w:type="dxa"/>
            <w:tcBorders>
              <w:top w:val="single" w:sz="4" w:space="0" w:color="auto"/>
            </w:tcBorders>
            <w:vAlign w:val="bottom"/>
          </w:tcPr>
          <w:p w14:paraId="7017C6D1" w14:textId="2CEA119D" w:rsidR="00C964D4" w:rsidRPr="009C0226" w:rsidRDefault="00C964D4" w:rsidP="00DC52CC">
            <w:pPr>
              <w:spacing w:after="0" w:line="264" w:lineRule="auto"/>
              <w:ind w:left="4"/>
              <w:rPr>
                <w:sz w:val="19"/>
                <w:szCs w:val="19"/>
              </w:rPr>
            </w:pPr>
            <w:r w:rsidRPr="009C0226">
              <w:rPr>
                <w:sz w:val="19"/>
                <w:szCs w:val="19"/>
              </w:rPr>
              <w:t>Date</w:t>
            </w:r>
          </w:p>
        </w:tc>
      </w:tr>
      <w:tr w:rsidR="00B5273F" w:rsidRPr="00C81372" w14:paraId="68FC9AF5" w14:textId="77777777" w:rsidTr="005E4301">
        <w:trPr>
          <w:trHeight w:hRule="exact" w:val="360"/>
          <w:jc w:val="center"/>
        </w:trPr>
        <w:tc>
          <w:tcPr>
            <w:tcW w:w="7327" w:type="dxa"/>
            <w:gridSpan w:val="2"/>
            <w:tcBorders>
              <w:bottom w:val="single" w:sz="4" w:space="0" w:color="000000" w:themeColor="text1"/>
            </w:tcBorders>
            <w:vAlign w:val="bottom"/>
          </w:tcPr>
          <w:p w14:paraId="68FC9AF2" w14:textId="2E3134F1" w:rsidR="00B5273F" w:rsidRPr="009C0226" w:rsidRDefault="00B5273F" w:rsidP="00DC52CC">
            <w:pPr>
              <w:spacing w:after="0" w:line="264" w:lineRule="auto"/>
              <w:rPr>
                <w:sz w:val="19"/>
                <w:szCs w:val="19"/>
              </w:rPr>
            </w:pPr>
          </w:p>
        </w:tc>
        <w:tc>
          <w:tcPr>
            <w:tcW w:w="270" w:type="dxa"/>
          </w:tcPr>
          <w:p w14:paraId="68FC9AF3" w14:textId="77777777" w:rsidR="00B5273F" w:rsidRPr="009C0226" w:rsidRDefault="00B5273F" w:rsidP="00DC52CC">
            <w:pPr>
              <w:spacing w:after="0" w:line="264" w:lineRule="auto"/>
              <w:rPr>
                <w:sz w:val="19"/>
                <w:szCs w:val="19"/>
              </w:rPr>
            </w:pPr>
          </w:p>
        </w:tc>
        <w:tc>
          <w:tcPr>
            <w:tcW w:w="2051" w:type="dxa"/>
            <w:tcBorders>
              <w:bottom w:val="single" w:sz="4" w:space="0" w:color="000000" w:themeColor="text1"/>
            </w:tcBorders>
          </w:tcPr>
          <w:p w14:paraId="68FC9AF4" w14:textId="77777777" w:rsidR="00B5273F" w:rsidRPr="009C0226" w:rsidRDefault="00B5273F" w:rsidP="00DC52CC">
            <w:pPr>
              <w:spacing w:after="0" w:line="264" w:lineRule="auto"/>
              <w:ind w:left="4"/>
              <w:rPr>
                <w:sz w:val="19"/>
                <w:szCs w:val="19"/>
              </w:rPr>
            </w:pPr>
          </w:p>
        </w:tc>
      </w:tr>
      <w:tr w:rsidR="00B5273F" w:rsidRPr="00C81372" w14:paraId="68FC9AF9" w14:textId="77777777" w:rsidTr="005E4301">
        <w:trPr>
          <w:trHeight w:hRule="exact" w:val="259"/>
          <w:jc w:val="center"/>
        </w:trPr>
        <w:tc>
          <w:tcPr>
            <w:tcW w:w="7327" w:type="dxa"/>
            <w:gridSpan w:val="2"/>
            <w:tcBorders>
              <w:top w:val="single" w:sz="4" w:space="0" w:color="000000" w:themeColor="text1"/>
            </w:tcBorders>
          </w:tcPr>
          <w:p w14:paraId="68FC9AF6" w14:textId="2DAD1D14" w:rsidR="00B5273F" w:rsidRPr="009C0226" w:rsidRDefault="000A1896" w:rsidP="00DC52CC">
            <w:pPr>
              <w:spacing w:after="0" w:line="264" w:lineRule="auto"/>
              <w:rPr>
                <w:rFonts w:eastAsia="Calibri"/>
                <w:sz w:val="19"/>
                <w:szCs w:val="19"/>
              </w:rPr>
            </w:pPr>
            <w:r w:rsidRPr="009C0226">
              <w:rPr>
                <w:rFonts w:eastAsia="Calibri"/>
                <w:sz w:val="19"/>
                <w:szCs w:val="19"/>
              </w:rPr>
              <w:t>St</w:t>
            </w:r>
            <w:r w:rsidRPr="009C0226">
              <w:rPr>
                <w:rFonts w:eastAsia="Calibri"/>
                <w:spacing w:val="1"/>
                <w:sz w:val="19"/>
                <w:szCs w:val="19"/>
              </w:rPr>
              <w:t>a</w:t>
            </w:r>
            <w:r w:rsidRPr="009C0226">
              <w:rPr>
                <w:rFonts w:eastAsia="Calibri"/>
                <w:sz w:val="19"/>
                <w:szCs w:val="19"/>
              </w:rPr>
              <w:t>te</w:t>
            </w:r>
            <w:r w:rsidRPr="009C0226">
              <w:rPr>
                <w:rFonts w:eastAsia="Calibri"/>
                <w:spacing w:val="-4"/>
                <w:sz w:val="19"/>
                <w:szCs w:val="19"/>
              </w:rPr>
              <w:t xml:space="preserve"> </w:t>
            </w:r>
            <w:r w:rsidRPr="009C0226">
              <w:rPr>
                <w:rFonts w:eastAsia="Calibri"/>
                <w:sz w:val="19"/>
                <w:szCs w:val="19"/>
              </w:rPr>
              <w:t>Bri</w:t>
            </w:r>
            <w:r w:rsidRPr="009C0226">
              <w:rPr>
                <w:rFonts w:eastAsia="Calibri"/>
                <w:spacing w:val="1"/>
                <w:sz w:val="19"/>
                <w:szCs w:val="19"/>
              </w:rPr>
              <w:t>d</w:t>
            </w:r>
            <w:r w:rsidRPr="009C0226">
              <w:rPr>
                <w:rFonts w:eastAsia="Calibri"/>
                <w:sz w:val="19"/>
                <w:szCs w:val="19"/>
              </w:rPr>
              <w:t>ge</w:t>
            </w:r>
            <w:r w:rsidRPr="009C0226">
              <w:rPr>
                <w:rFonts w:eastAsia="Calibri"/>
                <w:spacing w:val="-3"/>
                <w:sz w:val="19"/>
                <w:szCs w:val="19"/>
              </w:rPr>
              <w:t xml:space="preserve"> </w:t>
            </w:r>
            <w:r w:rsidRPr="009C0226">
              <w:rPr>
                <w:rFonts w:eastAsia="Calibri"/>
                <w:spacing w:val="1"/>
                <w:sz w:val="19"/>
                <w:szCs w:val="19"/>
              </w:rPr>
              <w:t>En</w:t>
            </w:r>
            <w:r w:rsidRPr="009C0226">
              <w:rPr>
                <w:rFonts w:eastAsia="Calibri"/>
                <w:sz w:val="19"/>
                <w:szCs w:val="19"/>
              </w:rPr>
              <w:t>gi</w:t>
            </w:r>
            <w:r w:rsidRPr="009C0226">
              <w:rPr>
                <w:rFonts w:eastAsia="Calibri"/>
                <w:spacing w:val="1"/>
                <w:sz w:val="19"/>
                <w:szCs w:val="19"/>
              </w:rPr>
              <w:t>n</w:t>
            </w:r>
            <w:r w:rsidRPr="009C0226">
              <w:rPr>
                <w:rFonts w:eastAsia="Calibri"/>
                <w:spacing w:val="-1"/>
                <w:sz w:val="19"/>
                <w:szCs w:val="19"/>
              </w:rPr>
              <w:t>ee</w:t>
            </w:r>
            <w:r w:rsidRPr="009C0226">
              <w:rPr>
                <w:rFonts w:eastAsia="Calibri"/>
                <w:sz w:val="19"/>
                <w:szCs w:val="19"/>
              </w:rPr>
              <w:t>r</w:t>
            </w:r>
            <w:r>
              <w:rPr>
                <w:rFonts w:eastAsia="Calibri"/>
                <w:sz w:val="19"/>
                <w:szCs w:val="19"/>
              </w:rPr>
              <w:t xml:space="preserve"> </w:t>
            </w:r>
            <w:r w:rsidR="00E30152">
              <w:rPr>
                <w:rFonts w:eastAsia="Calibri"/>
                <w:i/>
                <w:color w:val="0066FF"/>
              </w:rPr>
              <w:t>(if applicable; remove if no structures are included in project)</w:t>
            </w:r>
          </w:p>
        </w:tc>
        <w:tc>
          <w:tcPr>
            <w:tcW w:w="270" w:type="dxa"/>
          </w:tcPr>
          <w:p w14:paraId="68FC9AF7" w14:textId="77777777" w:rsidR="00B5273F" w:rsidRPr="009C0226" w:rsidRDefault="00B5273F" w:rsidP="00DC52CC">
            <w:pPr>
              <w:spacing w:after="0" w:line="264" w:lineRule="auto"/>
              <w:rPr>
                <w:sz w:val="19"/>
                <w:szCs w:val="19"/>
              </w:rPr>
            </w:pPr>
          </w:p>
        </w:tc>
        <w:tc>
          <w:tcPr>
            <w:tcW w:w="2051" w:type="dxa"/>
            <w:tcBorders>
              <w:top w:val="single" w:sz="4" w:space="0" w:color="000000" w:themeColor="text1"/>
            </w:tcBorders>
          </w:tcPr>
          <w:p w14:paraId="68FC9AF8" w14:textId="77777777" w:rsidR="00B5273F" w:rsidRPr="009C0226" w:rsidRDefault="00B5273F" w:rsidP="00DC52CC">
            <w:pPr>
              <w:spacing w:after="0" w:line="264" w:lineRule="auto"/>
              <w:rPr>
                <w:sz w:val="19"/>
                <w:szCs w:val="19"/>
              </w:rPr>
            </w:pPr>
            <w:r w:rsidRPr="009C0226">
              <w:rPr>
                <w:sz w:val="19"/>
                <w:szCs w:val="19"/>
              </w:rPr>
              <w:t>Date</w:t>
            </w:r>
          </w:p>
        </w:tc>
      </w:tr>
      <w:tr w:rsidR="009C0226" w:rsidRPr="00C81372" w14:paraId="68FC9AFF" w14:textId="77777777" w:rsidTr="00395907">
        <w:trPr>
          <w:trHeight w:hRule="exact" w:val="245"/>
          <w:jc w:val="center"/>
        </w:trPr>
        <w:tc>
          <w:tcPr>
            <w:tcW w:w="9648" w:type="dxa"/>
            <w:gridSpan w:val="4"/>
            <w:tcBorders>
              <w:top w:val="single" w:sz="8" w:space="0" w:color="A6A6A6" w:themeColor="background1" w:themeShade="A6"/>
            </w:tcBorders>
          </w:tcPr>
          <w:p w14:paraId="68FC9AFE" w14:textId="77777777" w:rsidR="009C0226" w:rsidRPr="00C81372" w:rsidRDefault="009C0226" w:rsidP="00DC52CC">
            <w:pPr>
              <w:spacing w:before="19" w:after="0" w:line="264" w:lineRule="auto"/>
              <w:ind w:left="134"/>
              <w:rPr>
                <w:rFonts w:eastAsia="Calibri"/>
                <w:spacing w:val="-1"/>
              </w:rPr>
            </w:pPr>
          </w:p>
        </w:tc>
      </w:tr>
      <w:tr w:rsidR="009C0226" w:rsidRPr="00C81372" w14:paraId="68FC9B02" w14:textId="77777777" w:rsidTr="005E4301">
        <w:trPr>
          <w:trHeight w:hRule="exact" w:val="567"/>
          <w:jc w:val="center"/>
        </w:trPr>
        <w:sdt>
          <w:sdtPr>
            <w:id w:val="-283965565"/>
            <w14:checkbox>
              <w14:checked w14:val="0"/>
              <w14:checkedState w14:val="2612" w14:font="MS Gothic"/>
              <w14:uncheckedState w14:val="2610" w14:font="MS Gothic"/>
            </w14:checkbox>
          </w:sdtPr>
          <w:sdtEndPr/>
          <w:sdtContent>
            <w:tc>
              <w:tcPr>
                <w:tcW w:w="565" w:type="dxa"/>
              </w:tcPr>
              <w:p w14:paraId="68FC9B00" w14:textId="31A87E89" w:rsidR="009C0226" w:rsidRPr="00C81372" w:rsidRDefault="00EF21F7" w:rsidP="00DC52CC">
                <w:pPr>
                  <w:spacing w:before="19" w:after="0" w:line="264" w:lineRule="auto"/>
                  <w:ind w:left="134"/>
                  <w:rPr>
                    <w:rFonts w:eastAsia="Calibri"/>
                    <w:spacing w:val="-1"/>
                  </w:rPr>
                </w:pPr>
                <w:r>
                  <w:rPr>
                    <w:rFonts w:ascii="MS Gothic" w:eastAsia="MS Gothic" w:hAnsi="MS Gothic" w:hint="eastAsia"/>
                  </w:rPr>
                  <w:t>☐</w:t>
                </w:r>
              </w:p>
            </w:tc>
          </w:sdtContent>
        </w:sdt>
        <w:tc>
          <w:tcPr>
            <w:tcW w:w="9083" w:type="dxa"/>
            <w:gridSpan w:val="3"/>
          </w:tcPr>
          <w:p w14:paraId="68FC9B01" w14:textId="77777777" w:rsidR="009C0226" w:rsidRPr="00C81372" w:rsidRDefault="009C0226" w:rsidP="005E4301">
            <w:pPr>
              <w:spacing w:before="19" w:after="0" w:line="264" w:lineRule="auto"/>
              <w:ind w:left="134"/>
              <w:jc w:val="both"/>
              <w:rPr>
                <w:rFonts w:eastAsia="Calibri"/>
                <w:spacing w:val="-1"/>
              </w:rPr>
            </w:pPr>
            <w:r w:rsidRPr="00A90CA9">
              <w:t>MPO Area:  This project is consistent with the MPO adopted Regional Transportation Plan (RTP)/Long Range Transportation Plan (LRTP)</w:t>
            </w:r>
            <w:r>
              <w:t>.</w:t>
            </w:r>
          </w:p>
        </w:tc>
      </w:tr>
      <w:tr w:rsidR="009C0226" w14:paraId="68FC9B05" w14:textId="77777777" w:rsidTr="005E4301">
        <w:trPr>
          <w:trHeight w:hRule="exact" w:val="567"/>
          <w:jc w:val="center"/>
        </w:trPr>
        <w:sdt>
          <w:sdtPr>
            <w:id w:val="1627736182"/>
            <w14:checkbox>
              <w14:checked w14:val="0"/>
              <w14:checkedState w14:val="2612" w14:font="MS Gothic"/>
              <w14:uncheckedState w14:val="2610" w14:font="MS Gothic"/>
            </w14:checkbox>
          </w:sdtPr>
          <w:sdtEndPr/>
          <w:sdtContent>
            <w:tc>
              <w:tcPr>
                <w:tcW w:w="565" w:type="dxa"/>
              </w:tcPr>
              <w:p w14:paraId="68FC9B03" w14:textId="612DB551" w:rsidR="009C0226" w:rsidRPr="00C81372" w:rsidRDefault="00EF21F7" w:rsidP="00DC52CC">
                <w:pPr>
                  <w:spacing w:before="19" w:after="0" w:line="264" w:lineRule="auto"/>
                  <w:ind w:left="134"/>
                  <w:rPr>
                    <w:rFonts w:eastAsia="Calibri"/>
                    <w:spacing w:val="-1"/>
                  </w:rPr>
                </w:pPr>
                <w:r>
                  <w:rPr>
                    <w:rFonts w:ascii="MS Gothic" w:eastAsia="MS Gothic" w:hAnsi="MS Gothic" w:hint="eastAsia"/>
                  </w:rPr>
                  <w:t>☐</w:t>
                </w:r>
              </w:p>
            </w:tc>
          </w:sdtContent>
        </w:sdt>
        <w:tc>
          <w:tcPr>
            <w:tcW w:w="9083" w:type="dxa"/>
            <w:gridSpan w:val="3"/>
          </w:tcPr>
          <w:p w14:paraId="68FC9B04" w14:textId="77777777" w:rsidR="009C0226" w:rsidRDefault="009C0226" w:rsidP="005E4301">
            <w:pPr>
              <w:spacing w:before="19" w:after="0" w:line="264" w:lineRule="auto"/>
              <w:ind w:left="134"/>
              <w:jc w:val="both"/>
              <w:rPr>
                <w:rStyle w:val="CommentReference"/>
                <w:rFonts w:cs="Times New Roman"/>
              </w:rPr>
            </w:pPr>
            <w:r w:rsidRPr="00A90CA9">
              <w:t>Rural Area: This project is consistent with the goals outlined in the Statewide Transportation Plan (SWTP) and/or is included in the State Transporta</w:t>
            </w:r>
            <w:r>
              <w:t>tion Improvement Program (STIP).</w:t>
            </w:r>
          </w:p>
        </w:tc>
      </w:tr>
      <w:tr w:rsidR="009C0226" w:rsidRPr="00C81372" w14:paraId="68FC9B09" w14:textId="77777777" w:rsidTr="005E4301">
        <w:trPr>
          <w:trHeight w:hRule="exact" w:val="360"/>
          <w:jc w:val="center"/>
        </w:trPr>
        <w:tc>
          <w:tcPr>
            <w:tcW w:w="7327" w:type="dxa"/>
            <w:gridSpan w:val="2"/>
            <w:tcBorders>
              <w:bottom w:val="single" w:sz="4" w:space="0" w:color="000000" w:themeColor="text1"/>
            </w:tcBorders>
          </w:tcPr>
          <w:p w14:paraId="68FC9B06" w14:textId="77777777" w:rsidR="009C0226" w:rsidRPr="00C81372" w:rsidRDefault="009C0226" w:rsidP="00DC52CC">
            <w:pPr>
              <w:spacing w:after="0" w:line="264" w:lineRule="auto"/>
              <w:rPr>
                <w:rFonts w:eastAsia="Calibri"/>
              </w:rPr>
            </w:pPr>
          </w:p>
        </w:tc>
        <w:tc>
          <w:tcPr>
            <w:tcW w:w="270" w:type="dxa"/>
          </w:tcPr>
          <w:p w14:paraId="68FC9B07" w14:textId="77777777" w:rsidR="009C0226" w:rsidRPr="00C81372" w:rsidRDefault="009C0226" w:rsidP="00DC52CC">
            <w:pPr>
              <w:spacing w:after="0" w:line="264" w:lineRule="auto"/>
            </w:pPr>
          </w:p>
        </w:tc>
        <w:tc>
          <w:tcPr>
            <w:tcW w:w="2051" w:type="dxa"/>
            <w:tcBorders>
              <w:bottom w:val="single" w:sz="4" w:space="0" w:color="000000" w:themeColor="text1"/>
            </w:tcBorders>
          </w:tcPr>
          <w:p w14:paraId="68FC9B08" w14:textId="77777777" w:rsidR="009C0226" w:rsidRPr="00C81372" w:rsidRDefault="009C0226" w:rsidP="00DC52CC">
            <w:pPr>
              <w:spacing w:after="0" w:line="264" w:lineRule="auto"/>
              <w:ind w:left="4"/>
            </w:pPr>
          </w:p>
        </w:tc>
      </w:tr>
      <w:tr w:rsidR="009C0226" w:rsidRPr="00C81372" w14:paraId="68FC9B0D" w14:textId="77777777" w:rsidTr="005E4301">
        <w:trPr>
          <w:trHeight w:hRule="exact" w:val="259"/>
          <w:jc w:val="center"/>
        </w:trPr>
        <w:tc>
          <w:tcPr>
            <w:tcW w:w="7327" w:type="dxa"/>
            <w:gridSpan w:val="2"/>
            <w:tcBorders>
              <w:top w:val="single" w:sz="4" w:space="0" w:color="000000" w:themeColor="text1"/>
            </w:tcBorders>
          </w:tcPr>
          <w:p w14:paraId="6A309785" w14:textId="77777777" w:rsidR="000A1896" w:rsidRDefault="000A1896" w:rsidP="000A1896">
            <w:pPr>
              <w:spacing w:after="0" w:line="264" w:lineRule="auto"/>
              <w:rPr>
                <w:rFonts w:eastAsia="Calibri"/>
              </w:rPr>
            </w:pPr>
            <w:r w:rsidRPr="00AD70E6">
              <w:rPr>
                <w:rFonts w:eastAsia="Calibri"/>
                <w:i/>
                <w:iCs/>
              </w:rPr>
              <w:t>for</w:t>
            </w:r>
            <w:r>
              <w:rPr>
                <w:rFonts w:eastAsia="Calibri"/>
              </w:rPr>
              <w:t xml:space="preserve"> Division of </w:t>
            </w:r>
            <w:r w:rsidRPr="00466E85">
              <w:rPr>
                <w:rFonts w:eastAsia="Calibri"/>
              </w:rPr>
              <w:t xml:space="preserve">Planning </w:t>
            </w:r>
          </w:p>
          <w:p w14:paraId="68FC9B0A" w14:textId="66B3EE87" w:rsidR="009C0226" w:rsidRPr="00C81372" w:rsidRDefault="009C0226" w:rsidP="00DC52CC">
            <w:pPr>
              <w:spacing w:after="0" w:line="264" w:lineRule="auto"/>
              <w:rPr>
                <w:rFonts w:eastAsia="Calibri"/>
              </w:rPr>
            </w:pPr>
          </w:p>
        </w:tc>
        <w:tc>
          <w:tcPr>
            <w:tcW w:w="270" w:type="dxa"/>
          </w:tcPr>
          <w:p w14:paraId="68FC9B0B" w14:textId="77777777" w:rsidR="009C0226" w:rsidRPr="00C81372" w:rsidRDefault="009C0226" w:rsidP="00DC52CC">
            <w:pPr>
              <w:spacing w:after="0" w:line="264" w:lineRule="auto"/>
            </w:pPr>
          </w:p>
        </w:tc>
        <w:tc>
          <w:tcPr>
            <w:tcW w:w="2051" w:type="dxa"/>
          </w:tcPr>
          <w:p w14:paraId="68FC9B0C" w14:textId="77777777" w:rsidR="009C0226" w:rsidRPr="00C81372" w:rsidRDefault="009C0226" w:rsidP="00DC52CC">
            <w:pPr>
              <w:spacing w:after="0" w:line="264" w:lineRule="auto"/>
            </w:pPr>
            <w:r w:rsidRPr="00C81372">
              <w:t>Date</w:t>
            </w:r>
          </w:p>
        </w:tc>
      </w:tr>
    </w:tbl>
    <w:p w14:paraId="68FC9B0E" w14:textId="77777777" w:rsidR="00B5273F" w:rsidRPr="001D0290" w:rsidRDefault="00B5273F" w:rsidP="00DC52CC">
      <w:pPr>
        <w:spacing w:after="0" w:line="264" w:lineRule="auto"/>
        <w:jc w:val="both"/>
        <w:rPr>
          <w:rFonts w:eastAsia="Calibri"/>
        </w:rPr>
      </w:pPr>
    </w:p>
    <w:p w14:paraId="68FC9B0F" w14:textId="77777777" w:rsidR="00B5273F" w:rsidRPr="001F5484" w:rsidRDefault="00B5273F" w:rsidP="00DC52CC">
      <w:pPr>
        <w:spacing w:before="29" w:after="0" w:line="264" w:lineRule="auto"/>
        <w:jc w:val="both"/>
        <w:rPr>
          <w:b/>
          <w:spacing w:val="-2"/>
          <w:sz w:val="24"/>
          <w:szCs w:val="24"/>
        </w:rPr>
      </w:pPr>
      <w:r w:rsidRPr="001F5484">
        <w:rPr>
          <w:b/>
          <w:spacing w:val="-2"/>
          <w:sz w:val="24"/>
          <w:szCs w:val="24"/>
        </w:rPr>
        <w:t>Approval:</w:t>
      </w:r>
    </w:p>
    <w:tbl>
      <w:tblPr>
        <w:tblStyle w:val="TableGrid24"/>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2"/>
        <w:gridCol w:w="5953"/>
        <w:gridCol w:w="467"/>
        <w:gridCol w:w="2328"/>
      </w:tblGrid>
      <w:tr w:rsidR="00373D64" w:rsidRPr="009B4014" w14:paraId="68FC9B14" w14:textId="77777777" w:rsidTr="00395907">
        <w:trPr>
          <w:jc w:val="center"/>
        </w:trPr>
        <w:tc>
          <w:tcPr>
            <w:tcW w:w="1332" w:type="dxa"/>
            <w:vAlign w:val="bottom"/>
          </w:tcPr>
          <w:p w14:paraId="68FC9B10" w14:textId="77777777" w:rsidR="00373D64" w:rsidRPr="009B4014" w:rsidRDefault="00373D64" w:rsidP="00373D64">
            <w:pPr>
              <w:spacing w:before="29" w:after="0" w:line="264" w:lineRule="auto"/>
              <w:jc w:val="right"/>
              <w:rPr>
                <w:b/>
                <w:spacing w:val="-2"/>
              </w:rPr>
            </w:pPr>
            <w:r w:rsidRPr="009B4014">
              <w:rPr>
                <w:b/>
                <w:spacing w:val="-2"/>
              </w:rPr>
              <w:t>Concur:</w:t>
            </w:r>
          </w:p>
        </w:tc>
        <w:tc>
          <w:tcPr>
            <w:tcW w:w="5953" w:type="dxa"/>
            <w:tcBorders>
              <w:bottom w:val="single" w:sz="8" w:space="0" w:color="auto"/>
            </w:tcBorders>
            <w:vAlign w:val="center"/>
          </w:tcPr>
          <w:p w14:paraId="68FC9B11" w14:textId="77777777" w:rsidR="00373D64" w:rsidRPr="00153F89" w:rsidRDefault="00373D64" w:rsidP="00373D64">
            <w:pPr>
              <w:spacing w:before="29" w:line="264" w:lineRule="auto"/>
              <w:jc w:val="right"/>
              <w:rPr>
                <w:spacing w:val="-2"/>
              </w:rPr>
            </w:pPr>
          </w:p>
        </w:tc>
        <w:tc>
          <w:tcPr>
            <w:tcW w:w="467" w:type="dxa"/>
          </w:tcPr>
          <w:p w14:paraId="68FC9B12" w14:textId="77777777" w:rsidR="00373D64" w:rsidRPr="00153F89" w:rsidRDefault="00373D64" w:rsidP="00373D64">
            <w:pPr>
              <w:spacing w:before="29" w:line="264" w:lineRule="auto"/>
              <w:jc w:val="both"/>
              <w:rPr>
                <w:spacing w:val="-2"/>
              </w:rPr>
            </w:pPr>
          </w:p>
        </w:tc>
        <w:tc>
          <w:tcPr>
            <w:tcW w:w="2328" w:type="dxa"/>
            <w:tcBorders>
              <w:bottom w:val="single" w:sz="8" w:space="0" w:color="auto"/>
            </w:tcBorders>
          </w:tcPr>
          <w:p w14:paraId="68FC9B13" w14:textId="77777777" w:rsidR="00373D64" w:rsidRPr="00153F89" w:rsidRDefault="00373D64" w:rsidP="00373D64">
            <w:pPr>
              <w:spacing w:before="29" w:line="264" w:lineRule="auto"/>
              <w:jc w:val="both"/>
              <w:rPr>
                <w:spacing w:val="-2"/>
              </w:rPr>
            </w:pPr>
          </w:p>
        </w:tc>
      </w:tr>
      <w:tr w:rsidR="00373D64" w:rsidRPr="009B4014" w14:paraId="68FC9B19" w14:textId="77777777" w:rsidTr="00395907">
        <w:trPr>
          <w:trHeight w:hRule="exact" w:val="353"/>
          <w:jc w:val="center"/>
        </w:trPr>
        <w:tc>
          <w:tcPr>
            <w:tcW w:w="1332" w:type="dxa"/>
            <w:vAlign w:val="bottom"/>
          </w:tcPr>
          <w:p w14:paraId="68FC9B15" w14:textId="77777777" w:rsidR="00373D64" w:rsidRPr="009B4014" w:rsidRDefault="00373D64" w:rsidP="00373D64">
            <w:pPr>
              <w:spacing w:before="29" w:line="264" w:lineRule="auto"/>
              <w:jc w:val="right"/>
              <w:rPr>
                <w:b/>
                <w:spacing w:val="-2"/>
              </w:rPr>
            </w:pPr>
          </w:p>
        </w:tc>
        <w:tc>
          <w:tcPr>
            <w:tcW w:w="5953" w:type="dxa"/>
            <w:tcBorders>
              <w:top w:val="single" w:sz="8" w:space="0" w:color="auto"/>
            </w:tcBorders>
          </w:tcPr>
          <w:p w14:paraId="68FC9B16" w14:textId="77777777" w:rsidR="00373D64" w:rsidRPr="00153F89" w:rsidRDefault="00373D64" w:rsidP="00373D64">
            <w:pPr>
              <w:spacing w:line="264" w:lineRule="auto"/>
              <w:ind w:left="4"/>
              <w:jc w:val="both"/>
            </w:pPr>
            <w:r w:rsidRPr="00153F89">
              <w:t>GDOT Director of Engineering</w:t>
            </w:r>
          </w:p>
        </w:tc>
        <w:tc>
          <w:tcPr>
            <w:tcW w:w="467" w:type="dxa"/>
          </w:tcPr>
          <w:p w14:paraId="68FC9B17" w14:textId="77777777" w:rsidR="00373D64" w:rsidRPr="00153F89" w:rsidRDefault="00373D64" w:rsidP="00373D64">
            <w:pPr>
              <w:spacing w:before="29" w:line="264" w:lineRule="auto"/>
              <w:rPr>
                <w:spacing w:val="-2"/>
              </w:rPr>
            </w:pPr>
          </w:p>
        </w:tc>
        <w:tc>
          <w:tcPr>
            <w:tcW w:w="2328" w:type="dxa"/>
            <w:tcBorders>
              <w:top w:val="single" w:sz="8" w:space="0" w:color="auto"/>
            </w:tcBorders>
          </w:tcPr>
          <w:p w14:paraId="68FC9B18" w14:textId="6748FAE2" w:rsidR="00373D64" w:rsidRPr="00153F89" w:rsidRDefault="00373D64" w:rsidP="00395907">
            <w:pPr>
              <w:spacing w:line="264" w:lineRule="auto"/>
              <w:ind w:left="4"/>
            </w:pPr>
            <w:r w:rsidRPr="00153F89">
              <w:t>Date</w:t>
            </w:r>
          </w:p>
        </w:tc>
      </w:tr>
      <w:tr w:rsidR="00B5273F" w:rsidRPr="009B4014" w14:paraId="68FC9B23" w14:textId="77777777" w:rsidTr="00395907">
        <w:trPr>
          <w:jc w:val="center"/>
        </w:trPr>
        <w:tc>
          <w:tcPr>
            <w:tcW w:w="1332" w:type="dxa"/>
            <w:vAlign w:val="bottom"/>
          </w:tcPr>
          <w:p w14:paraId="68FC9B1F" w14:textId="77777777" w:rsidR="00B5273F" w:rsidRPr="009B4014" w:rsidRDefault="00B5273F" w:rsidP="00DC52CC">
            <w:pPr>
              <w:spacing w:before="29" w:after="0" w:line="264" w:lineRule="auto"/>
              <w:jc w:val="right"/>
              <w:rPr>
                <w:b/>
                <w:spacing w:val="-2"/>
              </w:rPr>
            </w:pPr>
            <w:r w:rsidRPr="009B4014">
              <w:rPr>
                <w:b/>
                <w:spacing w:val="-2"/>
              </w:rPr>
              <w:t>Approve:</w:t>
            </w:r>
          </w:p>
        </w:tc>
        <w:tc>
          <w:tcPr>
            <w:tcW w:w="5953" w:type="dxa"/>
            <w:tcBorders>
              <w:bottom w:val="single" w:sz="8" w:space="0" w:color="auto"/>
            </w:tcBorders>
            <w:vAlign w:val="center"/>
          </w:tcPr>
          <w:p w14:paraId="68FC9B20" w14:textId="77777777" w:rsidR="00B5273F" w:rsidRPr="00153F89" w:rsidRDefault="00B5273F" w:rsidP="00DC52CC">
            <w:pPr>
              <w:spacing w:before="29" w:line="264" w:lineRule="auto"/>
              <w:jc w:val="right"/>
              <w:rPr>
                <w:spacing w:val="-2"/>
              </w:rPr>
            </w:pPr>
          </w:p>
        </w:tc>
        <w:tc>
          <w:tcPr>
            <w:tcW w:w="467" w:type="dxa"/>
          </w:tcPr>
          <w:p w14:paraId="68FC9B21" w14:textId="77777777" w:rsidR="00B5273F" w:rsidRPr="00153F89" w:rsidRDefault="00B5273F" w:rsidP="00DC52CC">
            <w:pPr>
              <w:spacing w:before="29" w:line="264" w:lineRule="auto"/>
              <w:jc w:val="both"/>
              <w:rPr>
                <w:spacing w:val="-2"/>
              </w:rPr>
            </w:pPr>
          </w:p>
        </w:tc>
        <w:tc>
          <w:tcPr>
            <w:tcW w:w="2328" w:type="dxa"/>
            <w:tcBorders>
              <w:bottom w:val="single" w:sz="8" w:space="0" w:color="auto"/>
            </w:tcBorders>
          </w:tcPr>
          <w:p w14:paraId="68FC9B22" w14:textId="77777777" w:rsidR="00B5273F" w:rsidRPr="00153F89" w:rsidRDefault="00B5273F" w:rsidP="00DC52CC">
            <w:pPr>
              <w:spacing w:before="29" w:line="264" w:lineRule="auto"/>
              <w:jc w:val="both"/>
              <w:rPr>
                <w:spacing w:val="-2"/>
              </w:rPr>
            </w:pPr>
          </w:p>
        </w:tc>
      </w:tr>
      <w:tr w:rsidR="00B5273F" w:rsidRPr="009B4014" w14:paraId="68FC9B28" w14:textId="77777777" w:rsidTr="00395907">
        <w:trPr>
          <w:jc w:val="center"/>
        </w:trPr>
        <w:tc>
          <w:tcPr>
            <w:tcW w:w="1332" w:type="dxa"/>
            <w:vAlign w:val="bottom"/>
          </w:tcPr>
          <w:p w14:paraId="68FC9B24" w14:textId="77777777" w:rsidR="00B5273F" w:rsidRPr="009B4014" w:rsidRDefault="00B5273F" w:rsidP="00DC52CC">
            <w:pPr>
              <w:spacing w:before="29" w:line="264" w:lineRule="auto"/>
              <w:jc w:val="right"/>
              <w:rPr>
                <w:spacing w:val="-2"/>
              </w:rPr>
            </w:pPr>
          </w:p>
        </w:tc>
        <w:tc>
          <w:tcPr>
            <w:tcW w:w="5953" w:type="dxa"/>
            <w:tcBorders>
              <w:top w:val="single" w:sz="8" w:space="0" w:color="auto"/>
            </w:tcBorders>
          </w:tcPr>
          <w:p w14:paraId="68FC9B25" w14:textId="77777777" w:rsidR="00B5273F" w:rsidRPr="00153F89" w:rsidRDefault="00B5273F" w:rsidP="00DC52CC">
            <w:pPr>
              <w:spacing w:line="264" w:lineRule="auto"/>
              <w:ind w:left="4"/>
              <w:jc w:val="both"/>
            </w:pPr>
            <w:r w:rsidRPr="00153F89">
              <w:t>GDOT Chief Engineer</w:t>
            </w:r>
          </w:p>
        </w:tc>
        <w:tc>
          <w:tcPr>
            <w:tcW w:w="467" w:type="dxa"/>
          </w:tcPr>
          <w:p w14:paraId="68FC9B26" w14:textId="77777777" w:rsidR="00B5273F" w:rsidRPr="00153F89" w:rsidRDefault="00B5273F" w:rsidP="00DC52CC">
            <w:pPr>
              <w:spacing w:before="29" w:line="264" w:lineRule="auto"/>
              <w:jc w:val="both"/>
              <w:rPr>
                <w:spacing w:val="-2"/>
              </w:rPr>
            </w:pPr>
          </w:p>
        </w:tc>
        <w:tc>
          <w:tcPr>
            <w:tcW w:w="2328" w:type="dxa"/>
            <w:tcBorders>
              <w:top w:val="single" w:sz="8" w:space="0" w:color="auto"/>
            </w:tcBorders>
          </w:tcPr>
          <w:p w14:paraId="68FC9B27" w14:textId="77777777" w:rsidR="00B5273F" w:rsidRPr="00153F89" w:rsidRDefault="008D33C6" w:rsidP="00395907">
            <w:pPr>
              <w:spacing w:line="264" w:lineRule="auto"/>
              <w:ind w:left="4"/>
            </w:pPr>
            <w:r w:rsidRPr="00153F89">
              <w:t>Date</w:t>
            </w:r>
          </w:p>
        </w:tc>
      </w:tr>
    </w:tbl>
    <w:p w14:paraId="68FC9B2A" w14:textId="77777777" w:rsidR="00B5273F" w:rsidRDefault="00B5273F" w:rsidP="00DC52CC">
      <w:pPr>
        <w:spacing w:after="0" w:line="264" w:lineRule="auto"/>
        <w:jc w:val="both"/>
        <w:rPr>
          <w:rFonts w:eastAsiaTheme="minorHAnsi"/>
          <w:b/>
          <w:sz w:val="28"/>
          <w:szCs w:val="28"/>
        </w:rPr>
        <w:sectPr w:rsidR="00B5273F" w:rsidSect="00306D60">
          <w:headerReference w:type="default" r:id="rId16"/>
          <w:footerReference w:type="default" r:id="rId17"/>
          <w:pgSz w:w="12240" w:h="15840" w:code="1"/>
          <w:pgMar w:top="720" w:right="1080" w:bottom="936" w:left="1080" w:header="432" w:footer="432" w:gutter="0"/>
          <w:cols w:space="720"/>
          <w:noEndnote/>
          <w:docGrid w:linePitch="272"/>
        </w:sectPr>
      </w:pPr>
    </w:p>
    <w:p w14:paraId="68FC9B2B" w14:textId="65ABD2BF" w:rsidR="00B5273F" w:rsidRPr="009B4014" w:rsidRDefault="00B5273F" w:rsidP="00DC52CC">
      <w:pPr>
        <w:spacing w:after="0" w:line="264" w:lineRule="auto"/>
        <w:jc w:val="both"/>
        <w:rPr>
          <w:rFonts w:eastAsiaTheme="minorHAnsi"/>
          <w:b/>
          <w:sz w:val="28"/>
          <w:szCs w:val="28"/>
        </w:rPr>
      </w:pPr>
      <w:r w:rsidRPr="009B4014">
        <w:rPr>
          <w:rFonts w:eastAsiaTheme="minorHAnsi"/>
          <w:b/>
          <w:sz w:val="28"/>
          <w:szCs w:val="28"/>
        </w:rPr>
        <w:lastRenderedPageBreak/>
        <w:t>PROJECT LOCATION</w:t>
      </w:r>
      <w:r w:rsidR="007324AC">
        <w:rPr>
          <w:rFonts w:eastAsiaTheme="minorHAnsi"/>
          <w:b/>
          <w:sz w:val="28"/>
          <w:szCs w:val="28"/>
        </w:rPr>
        <w:t xml:space="preserve"> MAP</w:t>
      </w:r>
    </w:p>
    <w:p w14:paraId="68FC9B2C" w14:textId="77777777" w:rsidR="00B5273F" w:rsidRPr="00CE729E" w:rsidRDefault="00B5273F" w:rsidP="00CE729E">
      <w:pPr>
        <w:spacing w:after="0" w:line="264" w:lineRule="auto"/>
        <w:rPr>
          <w:rFonts w:eastAsiaTheme="minorHAnsi"/>
          <w:b/>
        </w:rPr>
      </w:pPr>
    </w:p>
    <w:p w14:paraId="4B663EBF" w14:textId="77777777" w:rsidR="000A1896" w:rsidRPr="00C917B3" w:rsidRDefault="000A1896" w:rsidP="000A1896">
      <w:pPr>
        <w:spacing w:after="0" w:line="264" w:lineRule="auto"/>
        <w:jc w:val="both"/>
        <w:rPr>
          <w:rFonts w:eastAsia="Calibri"/>
          <w:i/>
          <w:color w:val="0066FF"/>
        </w:rPr>
      </w:pPr>
      <w:r w:rsidRPr="00C917B3">
        <w:rPr>
          <w:rFonts w:eastAsia="Calibri"/>
          <w:i/>
          <w:color w:val="0066FF"/>
        </w:rPr>
        <w:t xml:space="preserve">Add a project location map image that is </w:t>
      </w:r>
      <w:r>
        <w:rPr>
          <w:rFonts w:eastAsia="Calibri"/>
          <w:i/>
          <w:color w:val="0066FF"/>
        </w:rPr>
        <w:t xml:space="preserve">sharp, </w:t>
      </w:r>
      <w:r w:rsidRPr="00C917B3">
        <w:rPr>
          <w:rFonts w:eastAsia="Calibri"/>
          <w:i/>
          <w:color w:val="0066FF"/>
        </w:rPr>
        <w:t xml:space="preserve">clear and legible which sufficiently </w:t>
      </w:r>
      <w:r w:rsidRPr="000550CD">
        <w:rPr>
          <w:rFonts w:eastAsia="Calibri"/>
          <w:i/>
          <w:color w:val="0066FF"/>
        </w:rPr>
        <w:t>locates</w:t>
      </w:r>
      <w:r w:rsidRPr="00C917B3">
        <w:rPr>
          <w:rFonts w:eastAsia="Calibri"/>
          <w:i/>
          <w:color w:val="0066FF"/>
        </w:rPr>
        <w:t xml:space="preserve"> the project.  Please </w:t>
      </w:r>
      <w:r w:rsidRPr="000550CD">
        <w:rPr>
          <w:rFonts w:eastAsia="Calibri"/>
          <w:i/>
          <w:color w:val="0066FF"/>
        </w:rPr>
        <w:t>include</w:t>
      </w:r>
      <w:r w:rsidRPr="00C917B3">
        <w:rPr>
          <w:rFonts w:eastAsia="Calibri"/>
          <w:i/>
          <w:color w:val="0066FF"/>
        </w:rPr>
        <w:t xml:space="preserve"> the following information</w:t>
      </w:r>
      <w:r>
        <w:rPr>
          <w:rFonts w:eastAsia="Calibri"/>
          <w:i/>
          <w:color w:val="0066FF"/>
        </w:rPr>
        <w:t>:</w:t>
      </w:r>
    </w:p>
    <w:p w14:paraId="2C81FCE8" w14:textId="77777777" w:rsidR="000A1896" w:rsidRPr="00C917B3" w:rsidRDefault="000A1896" w:rsidP="000A1896">
      <w:pPr>
        <w:pStyle w:val="ListParagraph"/>
        <w:numPr>
          <w:ilvl w:val="0"/>
          <w:numId w:val="16"/>
        </w:numPr>
        <w:spacing w:after="0" w:line="264" w:lineRule="auto"/>
        <w:contextualSpacing w:val="0"/>
        <w:jc w:val="both"/>
        <w:rPr>
          <w:rFonts w:eastAsia="Calibri"/>
          <w:i/>
          <w:color w:val="0066FF"/>
        </w:rPr>
      </w:pPr>
      <w:r w:rsidRPr="00C917B3">
        <w:rPr>
          <w:rFonts w:eastAsia="Calibri"/>
          <w:i/>
          <w:color w:val="0066FF"/>
        </w:rPr>
        <w:t xml:space="preserve">Project </w:t>
      </w:r>
      <w:r>
        <w:rPr>
          <w:rFonts w:eastAsia="Calibri"/>
          <w:i/>
          <w:color w:val="0066FF"/>
        </w:rPr>
        <w:t>Name</w:t>
      </w:r>
      <w:r w:rsidRPr="00C917B3">
        <w:rPr>
          <w:rFonts w:eastAsia="Calibri"/>
          <w:i/>
          <w:color w:val="0066FF"/>
        </w:rPr>
        <w:t xml:space="preserve"> </w:t>
      </w:r>
      <w:r w:rsidRPr="00B563C8">
        <w:rPr>
          <w:rFonts w:eastAsia="Calibri"/>
          <w:i/>
          <w:color w:val="0066FF"/>
        </w:rPr>
        <w:t>(</w:t>
      </w:r>
      <w:r>
        <w:rPr>
          <w:rFonts w:eastAsia="Calibri"/>
          <w:i/>
          <w:color w:val="0066FF"/>
        </w:rPr>
        <w:t>Typically</w:t>
      </w:r>
      <w:r w:rsidRPr="00B563C8">
        <w:rPr>
          <w:rFonts w:eastAsia="Calibri"/>
          <w:i/>
          <w:color w:val="0066FF"/>
        </w:rPr>
        <w:t xml:space="preserve"> from PSR unless project limits require updating) </w:t>
      </w:r>
    </w:p>
    <w:p w14:paraId="11D009C1" w14:textId="77777777" w:rsidR="000A1896" w:rsidRDefault="000A1896" w:rsidP="000A1896">
      <w:pPr>
        <w:pStyle w:val="ListParagraph"/>
        <w:numPr>
          <w:ilvl w:val="0"/>
          <w:numId w:val="16"/>
        </w:numPr>
        <w:spacing w:after="0" w:line="264" w:lineRule="auto"/>
        <w:contextualSpacing w:val="0"/>
        <w:jc w:val="both"/>
        <w:rPr>
          <w:rFonts w:eastAsia="Calibri"/>
          <w:i/>
          <w:color w:val="0066FF"/>
        </w:rPr>
      </w:pPr>
      <w:r>
        <w:rPr>
          <w:rFonts w:eastAsia="Calibri"/>
          <w:i/>
          <w:color w:val="0066FF"/>
        </w:rPr>
        <w:t>Nearby cities/towns and approximate distance from project</w:t>
      </w:r>
    </w:p>
    <w:p w14:paraId="7512F0CD" w14:textId="77777777" w:rsidR="000A1896" w:rsidRPr="00C917B3" w:rsidRDefault="000A1896" w:rsidP="000A1896">
      <w:pPr>
        <w:pStyle w:val="ListParagraph"/>
        <w:numPr>
          <w:ilvl w:val="0"/>
          <w:numId w:val="16"/>
        </w:numPr>
        <w:spacing w:after="0" w:line="264" w:lineRule="auto"/>
        <w:contextualSpacing w:val="0"/>
        <w:jc w:val="both"/>
        <w:rPr>
          <w:rFonts w:eastAsia="Calibri"/>
          <w:i/>
          <w:color w:val="0066FF"/>
        </w:rPr>
      </w:pPr>
      <w:r w:rsidRPr="00C917B3">
        <w:rPr>
          <w:rFonts w:eastAsia="Calibri"/>
          <w:i/>
          <w:color w:val="0066FF"/>
        </w:rPr>
        <w:t>North arrow</w:t>
      </w:r>
    </w:p>
    <w:p w14:paraId="72ACD172" w14:textId="3C396377" w:rsidR="000A1896" w:rsidRDefault="000A1896" w:rsidP="000A1896">
      <w:pPr>
        <w:pStyle w:val="ListParagraph"/>
        <w:numPr>
          <w:ilvl w:val="0"/>
          <w:numId w:val="16"/>
        </w:numPr>
        <w:spacing w:after="0" w:line="264" w:lineRule="auto"/>
        <w:contextualSpacing w:val="0"/>
        <w:jc w:val="both"/>
        <w:rPr>
          <w:rFonts w:eastAsia="Calibri"/>
          <w:i/>
          <w:color w:val="0066FF"/>
        </w:rPr>
      </w:pPr>
      <w:r w:rsidRPr="00C917B3">
        <w:rPr>
          <w:rFonts w:eastAsia="Calibri"/>
          <w:i/>
          <w:color w:val="0066FF"/>
        </w:rPr>
        <w:t xml:space="preserve">Label the </w:t>
      </w:r>
      <w:r>
        <w:rPr>
          <w:rFonts w:eastAsia="Calibri"/>
          <w:i/>
          <w:color w:val="0066FF"/>
        </w:rPr>
        <w:t xml:space="preserve">approximate </w:t>
      </w:r>
      <w:r w:rsidRPr="00C917B3">
        <w:rPr>
          <w:rFonts w:eastAsia="Calibri"/>
          <w:i/>
          <w:color w:val="0066FF"/>
        </w:rPr>
        <w:t>project beginning and ending points</w:t>
      </w:r>
      <w:r>
        <w:rPr>
          <w:rFonts w:eastAsia="Calibri"/>
          <w:i/>
          <w:color w:val="0066FF"/>
        </w:rPr>
        <w:t xml:space="preserve"> along mainline or identify project site for intersection improvement or similar scale project</w:t>
      </w:r>
    </w:p>
    <w:p w14:paraId="066BFCB1" w14:textId="77777777" w:rsidR="00406C4B" w:rsidRPr="00C917B3" w:rsidRDefault="00406C4B" w:rsidP="00406C4B">
      <w:pPr>
        <w:pStyle w:val="ListParagraph"/>
        <w:numPr>
          <w:ilvl w:val="0"/>
          <w:numId w:val="16"/>
        </w:numPr>
        <w:spacing w:after="0" w:line="264" w:lineRule="auto"/>
        <w:contextualSpacing w:val="0"/>
        <w:jc w:val="both"/>
        <w:rPr>
          <w:rFonts w:eastAsia="Calibri"/>
          <w:i/>
          <w:color w:val="0066FF"/>
        </w:rPr>
      </w:pPr>
      <w:r>
        <w:rPr>
          <w:rFonts w:eastAsia="Calibri"/>
          <w:i/>
          <w:color w:val="0066FF"/>
        </w:rPr>
        <w:t>Label any tie-ins to adjacent projects and/or project phases</w:t>
      </w:r>
    </w:p>
    <w:p w14:paraId="6AEBEEAF" w14:textId="61DB3E62" w:rsidR="000A1896" w:rsidRPr="00C917B3" w:rsidRDefault="000A1896" w:rsidP="000A1896">
      <w:pPr>
        <w:pStyle w:val="ListParagraph"/>
        <w:numPr>
          <w:ilvl w:val="0"/>
          <w:numId w:val="16"/>
        </w:numPr>
        <w:spacing w:after="0" w:line="264" w:lineRule="auto"/>
        <w:contextualSpacing w:val="0"/>
        <w:jc w:val="both"/>
        <w:rPr>
          <w:rFonts w:eastAsia="Calibri"/>
          <w:i/>
          <w:color w:val="0066FF"/>
        </w:rPr>
      </w:pPr>
      <w:r>
        <w:rPr>
          <w:rFonts w:eastAsia="Calibri"/>
          <w:i/>
          <w:color w:val="0066FF"/>
        </w:rPr>
        <w:t>R</w:t>
      </w:r>
      <w:r w:rsidRPr="00C917B3">
        <w:rPr>
          <w:rFonts w:eastAsia="Calibri"/>
          <w:i/>
          <w:color w:val="0066FF"/>
        </w:rPr>
        <w:t xml:space="preserve">oadway </w:t>
      </w:r>
      <w:r>
        <w:rPr>
          <w:rFonts w:eastAsia="Calibri"/>
          <w:i/>
          <w:color w:val="0066FF"/>
        </w:rPr>
        <w:t>name(s)</w:t>
      </w:r>
      <w:r w:rsidRPr="00C917B3">
        <w:rPr>
          <w:rFonts w:eastAsia="Calibri"/>
          <w:i/>
          <w:color w:val="0066FF"/>
        </w:rPr>
        <w:t xml:space="preserve"> </w:t>
      </w:r>
      <w:r>
        <w:rPr>
          <w:rFonts w:eastAsia="Calibri"/>
          <w:i/>
          <w:color w:val="0066FF"/>
        </w:rPr>
        <w:t>and/or other information useful in easily locating the project (e.g., nearby waterways, lakes, towns, other well-known sites, etc.)</w:t>
      </w:r>
    </w:p>
    <w:p w14:paraId="1BBC19EF" w14:textId="2958BE93" w:rsidR="004E1F0A" w:rsidRPr="00C917B3" w:rsidRDefault="004E1F0A" w:rsidP="0069701B">
      <w:pPr>
        <w:pStyle w:val="ListParagraph"/>
        <w:spacing w:after="0" w:line="264" w:lineRule="auto"/>
        <w:jc w:val="both"/>
        <w:rPr>
          <w:rFonts w:eastAsia="Calibri"/>
          <w:i/>
          <w:color w:val="0066FF"/>
        </w:rPr>
      </w:pPr>
    </w:p>
    <w:p w14:paraId="68FC9B2E" w14:textId="77777777" w:rsidR="00B5273F" w:rsidRDefault="00B5273F" w:rsidP="00DC52CC">
      <w:pPr>
        <w:spacing w:after="200" w:line="264" w:lineRule="auto"/>
        <w:rPr>
          <w:b/>
          <w:sz w:val="28"/>
          <w:szCs w:val="28"/>
        </w:rPr>
      </w:pPr>
    </w:p>
    <w:p w14:paraId="68FC9B2F" w14:textId="77777777" w:rsidR="00B5273F" w:rsidRDefault="00B5273F" w:rsidP="00DC52CC">
      <w:pPr>
        <w:spacing w:after="200" w:line="264" w:lineRule="auto"/>
        <w:rPr>
          <w:rFonts w:eastAsiaTheme="minorHAnsi"/>
          <w:b/>
          <w:sz w:val="28"/>
          <w:szCs w:val="28"/>
        </w:rPr>
      </w:pPr>
      <w:r>
        <w:rPr>
          <w:rFonts w:eastAsiaTheme="minorHAnsi"/>
          <w:b/>
          <w:sz w:val="28"/>
          <w:szCs w:val="28"/>
        </w:rPr>
        <w:br w:type="page"/>
      </w:r>
    </w:p>
    <w:p w14:paraId="68FC9B30" w14:textId="77777777" w:rsidR="00B5273F" w:rsidRPr="009B4014" w:rsidRDefault="00B5273F" w:rsidP="00DC52CC">
      <w:pPr>
        <w:spacing w:after="0" w:line="264" w:lineRule="auto"/>
        <w:rPr>
          <w:rFonts w:eastAsiaTheme="minorHAnsi"/>
          <w:b/>
          <w:sz w:val="28"/>
          <w:szCs w:val="28"/>
        </w:rPr>
      </w:pPr>
      <w:r w:rsidRPr="009B4014">
        <w:rPr>
          <w:rFonts w:eastAsiaTheme="minorHAnsi"/>
          <w:b/>
          <w:sz w:val="28"/>
          <w:szCs w:val="28"/>
        </w:rPr>
        <w:lastRenderedPageBreak/>
        <w:t>PLANNING &amp; BACKGROUND DATA</w:t>
      </w:r>
    </w:p>
    <w:p w14:paraId="7117C8D6" w14:textId="77777777" w:rsidR="00CE729E" w:rsidRDefault="00CE729E" w:rsidP="00CE729E">
      <w:pPr>
        <w:spacing w:after="0" w:line="264" w:lineRule="auto"/>
        <w:rPr>
          <w:rFonts w:eastAsia="Calibri"/>
          <w:b/>
          <w:sz w:val="22"/>
          <w:szCs w:val="22"/>
        </w:rPr>
      </w:pPr>
    </w:p>
    <w:p w14:paraId="5951B788" w14:textId="77777777" w:rsidR="00406C4B" w:rsidRPr="00406C4B" w:rsidRDefault="00406C4B" w:rsidP="00406C4B">
      <w:pPr>
        <w:spacing w:after="0" w:line="264" w:lineRule="auto"/>
        <w:rPr>
          <w:rFonts w:eastAsia="Calibri"/>
          <w:b/>
          <w:sz w:val="22"/>
          <w:szCs w:val="22"/>
        </w:rPr>
      </w:pPr>
      <w:r w:rsidRPr="00406C4B">
        <w:rPr>
          <w:rFonts w:eastAsia="Calibri"/>
          <w:b/>
        </w:rPr>
        <w:t xml:space="preserve">Project Justification Statement was Prepared </w:t>
      </w:r>
      <w:r w:rsidRPr="00406C4B">
        <w:rPr>
          <w:rFonts w:eastAsia="Calibri"/>
          <w:b/>
          <w:bCs/>
          <w:i/>
          <w:color w:val="0066FF"/>
        </w:rPr>
        <w:t xml:space="preserve">(or Approved) </w:t>
      </w:r>
      <w:r w:rsidRPr="00406C4B">
        <w:rPr>
          <w:rFonts w:eastAsia="Calibri"/>
          <w:b/>
        </w:rPr>
        <w:t xml:space="preserve">By: </w:t>
      </w:r>
      <w:r w:rsidRPr="00406C4B">
        <w:rPr>
          <w:i/>
          <w:color w:val="0066FF"/>
        </w:rPr>
        <w:t>(GDOT Office)</w:t>
      </w:r>
      <w:r w:rsidRPr="00406C4B">
        <w:rPr>
          <w:i/>
          <w:color w:val="0066FF"/>
        </w:rPr>
        <w:tab/>
      </w:r>
      <w:r w:rsidRPr="00406C4B">
        <w:rPr>
          <w:rFonts w:eastAsia="Calibri"/>
          <w:b/>
        </w:rPr>
        <w:t xml:space="preserve">on:  </w:t>
      </w:r>
      <w:r w:rsidRPr="00406C4B">
        <w:t xml:space="preserve"> </w:t>
      </w:r>
      <w:sdt>
        <w:sdtPr>
          <w:rPr>
            <w:i/>
            <w:color w:val="000000" w:themeColor="text1"/>
          </w:rPr>
          <w:id w:val="1464694322"/>
          <w:placeholder>
            <w:docPart w:val="F09F66E77F1D425A82C4D3C4FC32DBF8"/>
          </w:placeholder>
          <w:date>
            <w:dateFormat w:val="M/d/yyyy"/>
            <w:lid w:val="en-US"/>
            <w:storeMappedDataAs w:val="dateTime"/>
            <w:calendar w:val="gregorian"/>
          </w:date>
        </w:sdtPr>
        <w:sdtEndPr/>
        <w:sdtContent>
          <w:r w:rsidRPr="00406C4B">
            <w:rPr>
              <w:i/>
              <w:color w:val="000000" w:themeColor="text1"/>
            </w:rPr>
            <w:t>Date</w:t>
          </w:r>
        </w:sdtContent>
      </w:sdt>
      <w:r w:rsidRPr="00406C4B">
        <w:tab/>
      </w:r>
    </w:p>
    <w:p w14:paraId="2EFAD3B2" w14:textId="61434451" w:rsidR="00406C4B" w:rsidRPr="00406C4B" w:rsidRDefault="00406C4B" w:rsidP="00406C4B">
      <w:pPr>
        <w:spacing w:after="0" w:line="264" w:lineRule="auto"/>
        <w:jc w:val="both"/>
        <w:rPr>
          <w:rFonts w:eastAsia="Calibri"/>
          <w:i/>
          <w:color w:val="0066FF"/>
        </w:rPr>
      </w:pPr>
      <w:r w:rsidRPr="00406C4B">
        <w:rPr>
          <w:rFonts w:eastAsia="Calibri"/>
          <w:b/>
        </w:rPr>
        <w:t>Project Justification</w:t>
      </w:r>
      <w:r w:rsidR="006055EF">
        <w:rPr>
          <w:rFonts w:eastAsia="Calibri"/>
          <w:b/>
        </w:rPr>
        <w:t xml:space="preserve"> Summary</w:t>
      </w:r>
      <w:r w:rsidRPr="00406C4B">
        <w:rPr>
          <w:rFonts w:eastAsia="Calibri"/>
          <w:b/>
        </w:rPr>
        <w:t>:</w:t>
      </w:r>
      <w:r w:rsidRPr="00406C4B">
        <w:rPr>
          <w:rFonts w:eastAsia="Calibri"/>
        </w:rPr>
        <w:t xml:space="preserve">  </w:t>
      </w:r>
      <w:r w:rsidRPr="00406C4B">
        <w:rPr>
          <w:rFonts w:eastAsia="Calibri"/>
          <w:i/>
          <w:color w:val="0066FF"/>
        </w:rPr>
        <w:t>A brief statement summarizing the major issue(s) that the project is intended to address, derived from the Project Justification Statement typically provided by or approved by the Office of Planning, the Office of Bridge Design and Maintenance, or the Office of Traffic Operations</w:t>
      </w:r>
      <w:r w:rsidR="00512A10">
        <w:rPr>
          <w:rFonts w:eastAsia="Calibri"/>
          <w:i/>
          <w:color w:val="0066FF"/>
        </w:rPr>
        <w:t>.</w:t>
      </w:r>
      <w:r w:rsidRPr="00406C4B">
        <w:rPr>
          <w:rFonts w:eastAsia="Calibri"/>
          <w:i/>
          <w:color w:val="0066FF"/>
        </w:rPr>
        <w:t xml:space="preserve"> The Project Justification should include:  </w:t>
      </w:r>
    </w:p>
    <w:p w14:paraId="67980DBB" w14:textId="77777777" w:rsidR="00406C4B" w:rsidRPr="00406C4B" w:rsidRDefault="00406C4B" w:rsidP="00406C4B">
      <w:pPr>
        <w:numPr>
          <w:ilvl w:val="0"/>
          <w:numId w:val="14"/>
        </w:numPr>
        <w:spacing w:after="0" w:line="264" w:lineRule="auto"/>
        <w:jc w:val="both"/>
        <w:rPr>
          <w:i/>
          <w:color w:val="0066FF"/>
        </w:rPr>
      </w:pPr>
      <w:r w:rsidRPr="00406C4B">
        <w:rPr>
          <w:i/>
          <w:color w:val="0066FF"/>
        </w:rPr>
        <w:t xml:space="preserve">Any designated programs or highway networks that the project is included in (e.g., GRIP, STRAHNET, Oversized Truck Route, designated bike route, APD, etc.). </w:t>
      </w:r>
    </w:p>
    <w:p w14:paraId="4F53B65E" w14:textId="6A8BBE82" w:rsidR="00406C4B" w:rsidRPr="00406C4B" w:rsidRDefault="00406C4B" w:rsidP="00406C4B">
      <w:pPr>
        <w:numPr>
          <w:ilvl w:val="0"/>
          <w:numId w:val="14"/>
        </w:numPr>
        <w:spacing w:after="0" w:line="264" w:lineRule="auto"/>
        <w:jc w:val="both"/>
        <w:rPr>
          <w:i/>
          <w:color w:val="0066FF"/>
        </w:rPr>
      </w:pPr>
      <w:r w:rsidRPr="00406C4B">
        <w:rPr>
          <w:i/>
          <w:color w:val="0066FF"/>
        </w:rPr>
        <w:t xml:space="preserve">How the project originated - for example: Transportation Board, Senior Management, Planning Office, planning study, local government, MPO, Operations, Bridge Maintenance, </w:t>
      </w:r>
      <w:r w:rsidR="002E13DB" w:rsidRPr="00406C4B">
        <w:rPr>
          <w:i/>
          <w:color w:val="0066FF"/>
        </w:rPr>
        <w:t>etc.</w:t>
      </w:r>
    </w:p>
    <w:p w14:paraId="59882284" w14:textId="77777777" w:rsidR="00406C4B" w:rsidRPr="00406C4B" w:rsidRDefault="00406C4B" w:rsidP="00406C4B">
      <w:pPr>
        <w:numPr>
          <w:ilvl w:val="0"/>
          <w:numId w:val="14"/>
        </w:numPr>
        <w:spacing w:after="0" w:line="264" w:lineRule="auto"/>
        <w:jc w:val="both"/>
        <w:rPr>
          <w:i/>
          <w:color w:val="0066FF"/>
        </w:rPr>
      </w:pPr>
      <w:r w:rsidRPr="00406C4B">
        <w:rPr>
          <w:i/>
          <w:color w:val="0066FF"/>
        </w:rPr>
        <w:t>A summary of the major issue(s) to be addressed by the project. For example: pedestrian mobility, congestion/LOS/capacity issues, high crash rates, geometric or structural issues, legislative program requirements (e.g., GRIP), infrastructure improvements, streetscapes, etc. Briefly include supporting data such as current or projected LOS, crash history, etc.</w:t>
      </w:r>
    </w:p>
    <w:p w14:paraId="56A11125" w14:textId="77777777" w:rsidR="00406C4B" w:rsidRPr="00406C4B" w:rsidRDefault="00406C4B" w:rsidP="00406C4B">
      <w:pPr>
        <w:numPr>
          <w:ilvl w:val="0"/>
          <w:numId w:val="14"/>
        </w:numPr>
        <w:spacing w:after="0" w:line="264" w:lineRule="auto"/>
        <w:jc w:val="both"/>
        <w:rPr>
          <w:i/>
          <w:color w:val="0066FF"/>
        </w:rPr>
      </w:pPr>
      <w:r w:rsidRPr="00406C4B">
        <w:rPr>
          <w:i/>
          <w:color w:val="0066FF"/>
        </w:rPr>
        <w:t>Other relevant information regarding the issue(s) the project is intended to address.</w:t>
      </w:r>
    </w:p>
    <w:p w14:paraId="7C1BA78F" w14:textId="77777777" w:rsidR="00406C4B" w:rsidRPr="00406C4B" w:rsidRDefault="00406C4B" w:rsidP="00406C4B">
      <w:pPr>
        <w:numPr>
          <w:ilvl w:val="0"/>
          <w:numId w:val="14"/>
        </w:numPr>
        <w:spacing w:after="0" w:line="264" w:lineRule="auto"/>
        <w:jc w:val="both"/>
        <w:rPr>
          <w:i/>
          <w:color w:val="0066FF"/>
        </w:rPr>
      </w:pPr>
      <w:r w:rsidRPr="00406C4B">
        <w:rPr>
          <w:i/>
          <w:color w:val="0066FF"/>
        </w:rPr>
        <w:t>Performance goals – in general, what is the major performance goal of the project (e.g., reduce congestion, improve mobility, reduce crashes, correct geometric and/or structural deficiencies, etc.).  Also list any expected secondary benefits the project is expected to provide.</w:t>
      </w:r>
    </w:p>
    <w:p w14:paraId="4BF80119" w14:textId="77777777" w:rsidR="00406C4B" w:rsidRPr="00406C4B" w:rsidRDefault="00406C4B" w:rsidP="00406C4B">
      <w:pPr>
        <w:spacing w:after="0" w:line="264" w:lineRule="auto"/>
        <w:jc w:val="both"/>
        <w:rPr>
          <w:rFonts w:eastAsia="Calibri"/>
          <w:color w:val="0066FF"/>
        </w:rPr>
      </w:pPr>
      <w:r w:rsidRPr="00406C4B">
        <w:rPr>
          <w:rFonts w:eastAsia="Calibri"/>
          <w:i/>
          <w:color w:val="0066FF"/>
        </w:rPr>
        <w:t>The Project Justification should only include information relevant to the issue(s) to be addressed. Please do not describe possible solutions or include other detailed information. If the full Project Justification Statement document is longer than one page, please summarize as indicated above and attach the full Project Justification Statement to the concept report.</w:t>
      </w:r>
    </w:p>
    <w:p w14:paraId="044F0882" w14:textId="77777777" w:rsidR="00406C4B" w:rsidRPr="00406C4B" w:rsidRDefault="00406C4B" w:rsidP="00406C4B">
      <w:pPr>
        <w:spacing w:after="0" w:line="264" w:lineRule="auto"/>
        <w:jc w:val="both"/>
        <w:rPr>
          <w:rFonts w:eastAsia="Calibri"/>
          <w:color w:val="0066FF"/>
        </w:rPr>
      </w:pPr>
    </w:p>
    <w:p w14:paraId="67061055" w14:textId="6DFBD3E2" w:rsidR="00406C4B" w:rsidRPr="00406C4B" w:rsidRDefault="00406C4B" w:rsidP="00406C4B">
      <w:pPr>
        <w:spacing w:after="0" w:line="264" w:lineRule="auto"/>
        <w:jc w:val="both"/>
        <w:rPr>
          <w:rFonts w:eastAsia="Calibri"/>
          <w:i/>
          <w:color w:val="0066FF"/>
        </w:rPr>
      </w:pPr>
      <w:r w:rsidRPr="00406C4B">
        <w:rPr>
          <w:rFonts w:eastAsia="Calibri"/>
          <w:i/>
          <w:color w:val="0066FF"/>
        </w:rPr>
        <w:t xml:space="preserve">Note: The Design Phase Leader will update the Project Justification as needed, and the originating or approving office will review it as part of the concept report approval process.    </w:t>
      </w:r>
    </w:p>
    <w:p w14:paraId="16A8E44C" w14:textId="77777777" w:rsidR="00CE729E" w:rsidRPr="00466E85" w:rsidRDefault="00CE729E" w:rsidP="00CE729E">
      <w:pPr>
        <w:spacing w:after="0" w:line="264" w:lineRule="auto"/>
        <w:rPr>
          <w:rFonts w:eastAsia="Calibri"/>
        </w:rPr>
      </w:pPr>
    </w:p>
    <w:p w14:paraId="684AEFA7" w14:textId="7BBD921D" w:rsidR="00CE729E" w:rsidRPr="00466E85" w:rsidRDefault="00CE729E" w:rsidP="00CE729E">
      <w:pPr>
        <w:spacing w:after="0" w:line="264" w:lineRule="auto"/>
        <w:jc w:val="both"/>
        <w:rPr>
          <w:rFonts w:eastAsia="Calibri"/>
          <w:i/>
        </w:rPr>
      </w:pPr>
      <w:r w:rsidRPr="00466E85">
        <w:rPr>
          <w:rFonts w:eastAsia="Calibri"/>
          <w:b/>
        </w:rPr>
        <w:t>Existing conditions:</w:t>
      </w:r>
      <w:r w:rsidRPr="00466E85">
        <w:rPr>
          <w:rFonts w:eastAsia="Calibri"/>
        </w:rPr>
        <w:t xml:space="preserve"> </w:t>
      </w:r>
      <w:bookmarkStart w:id="12" w:name="_Hlk20138354"/>
      <w:bookmarkStart w:id="13" w:name="_Hlk21956956"/>
      <w:r w:rsidRPr="00C002E3">
        <w:rPr>
          <w:rFonts w:eastAsia="Calibri"/>
          <w:i/>
          <w:color w:val="0066FF"/>
        </w:rPr>
        <w:t xml:space="preserve">A brief general description of the project location as it currently </w:t>
      </w:r>
      <w:r>
        <w:rPr>
          <w:rFonts w:eastAsia="Calibri"/>
          <w:i/>
          <w:color w:val="0066FF"/>
        </w:rPr>
        <w:t xml:space="preserve">exists such as intersection </w:t>
      </w:r>
      <w:r w:rsidRPr="000B40F9">
        <w:rPr>
          <w:rFonts w:eastAsia="Calibri"/>
          <w:i/>
          <w:color w:val="0066FF"/>
        </w:rPr>
        <w:t xml:space="preserve">control, number of lanes, </w:t>
      </w:r>
      <w:r w:rsidR="00406C4B">
        <w:rPr>
          <w:rFonts w:eastAsia="Calibri"/>
          <w:i/>
          <w:color w:val="0066FF"/>
        </w:rPr>
        <w:t xml:space="preserve">shoulder </w:t>
      </w:r>
      <w:r w:rsidRPr="000B40F9">
        <w:rPr>
          <w:rFonts w:eastAsia="Calibri"/>
          <w:i/>
          <w:color w:val="0066FF"/>
        </w:rPr>
        <w:t>widths, medians, sidewalks</w:t>
      </w:r>
      <w:r>
        <w:rPr>
          <w:rFonts w:eastAsia="Calibri"/>
          <w:i/>
          <w:color w:val="0066FF"/>
        </w:rPr>
        <w:t>, shared use</w:t>
      </w:r>
      <w:r w:rsidRPr="000B40F9">
        <w:rPr>
          <w:rFonts w:eastAsia="Calibri"/>
          <w:i/>
          <w:color w:val="0066FF"/>
        </w:rPr>
        <w:t xml:space="preserve"> paths, bicycle lanes, major intersections, </w:t>
      </w:r>
      <w:bookmarkStart w:id="14" w:name="_Hlk22533762"/>
      <w:r>
        <w:rPr>
          <w:rFonts w:eastAsia="Calibri"/>
          <w:i/>
          <w:color w:val="0066FF"/>
        </w:rPr>
        <w:t xml:space="preserve">substandard skew angles, </w:t>
      </w:r>
      <w:r w:rsidRPr="000B40F9">
        <w:rPr>
          <w:rFonts w:eastAsia="Calibri"/>
          <w:i/>
          <w:color w:val="0066FF"/>
        </w:rPr>
        <w:t>structures, major utilities in project area</w:t>
      </w:r>
      <w:r>
        <w:rPr>
          <w:rFonts w:eastAsia="Calibri"/>
          <w:i/>
          <w:color w:val="0066FF"/>
        </w:rPr>
        <w:t>, etc.</w:t>
      </w:r>
      <w:bookmarkEnd w:id="12"/>
      <w:bookmarkEnd w:id="13"/>
      <w:r>
        <w:rPr>
          <w:rFonts w:eastAsia="Calibri"/>
          <w:i/>
          <w:color w:val="0066FF"/>
        </w:rPr>
        <w:t xml:space="preserve"> </w:t>
      </w:r>
      <w:r w:rsidRPr="00637573">
        <w:rPr>
          <w:rFonts w:eastAsia="Calibri"/>
          <w:i/>
          <w:color w:val="0066FF"/>
        </w:rPr>
        <w:t xml:space="preserve"> </w:t>
      </w:r>
      <w:bookmarkEnd w:id="14"/>
    </w:p>
    <w:p w14:paraId="1DD8D4C7" w14:textId="77777777" w:rsidR="00CE729E" w:rsidRPr="00466E85" w:rsidRDefault="00CE729E" w:rsidP="00CE729E">
      <w:pPr>
        <w:spacing w:after="0" w:line="264" w:lineRule="auto"/>
        <w:rPr>
          <w:i/>
        </w:rPr>
      </w:pPr>
    </w:p>
    <w:p w14:paraId="22679A7B" w14:textId="628294AC" w:rsidR="00CE729E" w:rsidRDefault="00CE729E" w:rsidP="00CE729E">
      <w:pPr>
        <w:spacing w:after="0" w:line="264" w:lineRule="auto"/>
        <w:jc w:val="both"/>
        <w:rPr>
          <w:i/>
          <w:color w:val="0066FF"/>
        </w:rPr>
      </w:pPr>
      <w:r w:rsidRPr="00466E85">
        <w:rPr>
          <w:b/>
        </w:rPr>
        <w:t>Other projects in the area</w:t>
      </w:r>
      <w:proofErr w:type="gramStart"/>
      <w:r w:rsidRPr="00466E85">
        <w:rPr>
          <w:b/>
        </w:rPr>
        <w:t>:</w:t>
      </w:r>
      <w:r w:rsidRPr="00466E85">
        <w:t xml:space="preserve">  </w:t>
      </w:r>
      <w:r w:rsidRPr="00C002E3">
        <w:rPr>
          <w:i/>
          <w:color w:val="0066FF"/>
        </w:rPr>
        <w:t>List</w:t>
      </w:r>
      <w:proofErr w:type="gramEnd"/>
      <w:r w:rsidRPr="00C002E3">
        <w:rPr>
          <w:i/>
          <w:color w:val="0066FF"/>
        </w:rPr>
        <w:t xml:space="preserve"> </w:t>
      </w:r>
      <w:bookmarkStart w:id="15" w:name="_Hlk21956996"/>
      <w:r w:rsidRPr="00C002E3">
        <w:rPr>
          <w:i/>
          <w:color w:val="0066FF"/>
        </w:rPr>
        <w:t>projects in the area</w:t>
      </w:r>
      <w:r>
        <w:rPr>
          <w:i/>
          <w:color w:val="0066FF"/>
        </w:rPr>
        <w:t xml:space="preserve"> (e.g.</w:t>
      </w:r>
      <w:r w:rsidR="00F24573">
        <w:rPr>
          <w:i/>
          <w:color w:val="0066FF"/>
        </w:rPr>
        <w:t>,</w:t>
      </w:r>
      <w:r>
        <w:rPr>
          <w:i/>
          <w:color w:val="0066FF"/>
        </w:rPr>
        <w:t xml:space="preserve"> GDOT, local agency and significant private development projects) that may impact or be impacted by this project</w:t>
      </w:r>
      <w:r w:rsidRPr="00C002E3">
        <w:rPr>
          <w:i/>
          <w:color w:val="0066FF"/>
        </w:rPr>
        <w:t>; include PI numbers</w:t>
      </w:r>
      <w:r>
        <w:rPr>
          <w:i/>
          <w:color w:val="0066FF"/>
        </w:rPr>
        <w:t xml:space="preserve"> (if applicable), current project phase, </w:t>
      </w:r>
      <w:r w:rsidRPr="00C002E3">
        <w:rPr>
          <w:i/>
          <w:color w:val="0066FF"/>
        </w:rPr>
        <w:t xml:space="preserve">and </w:t>
      </w:r>
      <w:r w:rsidR="00406C4B">
        <w:rPr>
          <w:i/>
          <w:color w:val="0066FF"/>
        </w:rPr>
        <w:t xml:space="preserve">a </w:t>
      </w:r>
      <w:r w:rsidRPr="00C002E3">
        <w:rPr>
          <w:i/>
          <w:color w:val="0066FF"/>
        </w:rPr>
        <w:t>brief description</w:t>
      </w:r>
      <w:r w:rsidR="00406C4B">
        <w:rPr>
          <w:i/>
          <w:color w:val="0066FF"/>
        </w:rPr>
        <w:t xml:space="preserve"> of</w:t>
      </w:r>
      <w:r>
        <w:rPr>
          <w:i/>
          <w:color w:val="0066FF"/>
        </w:rPr>
        <w:t xml:space="preserve"> any </w:t>
      </w:r>
      <w:bookmarkEnd w:id="15"/>
      <w:r w:rsidR="00727FA4">
        <w:rPr>
          <w:i/>
          <w:color w:val="0066FF"/>
        </w:rPr>
        <w:t>project coordination needed</w:t>
      </w:r>
      <w:r>
        <w:rPr>
          <w:i/>
          <w:color w:val="0066FF"/>
        </w:rPr>
        <w:t>.</w:t>
      </w:r>
      <w:r w:rsidR="00C076E6">
        <w:rPr>
          <w:i/>
          <w:color w:val="0066FF"/>
        </w:rPr>
        <w:t xml:space="preserve"> </w:t>
      </w:r>
    </w:p>
    <w:p w14:paraId="68FC9B38" w14:textId="77777777" w:rsidR="00B5273F" w:rsidRPr="009B4014" w:rsidRDefault="00B5273F" w:rsidP="00CE729E">
      <w:pPr>
        <w:spacing w:after="0" w:line="264" w:lineRule="auto"/>
        <w:rPr>
          <w:i/>
        </w:rPr>
      </w:pPr>
    </w:p>
    <w:p w14:paraId="6B969A88" w14:textId="5D034596" w:rsidR="00153F89" w:rsidRPr="004201C6" w:rsidRDefault="00153F89" w:rsidP="00CE729E">
      <w:pPr>
        <w:spacing w:after="0" w:line="264" w:lineRule="auto"/>
      </w:pPr>
      <w:r w:rsidRPr="004201C6">
        <w:rPr>
          <w:b/>
        </w:rPr>
        <w:t>MPO:</w:t>
      </w:r>
      <w:r>
        <w:rPr>
          <w:b/>
        </w:rPr>
        <w:t xml:space="preserve">  </w:t>
      </w:r>
      <w:sdt>
        <w:sdtPr>
          <w:rPr>
            <w:iCs/>
          </w:rPr>
          <w:alias w:val="MPO Name"/>
          <w:tag w:val="MPO Name"/>
          <w:id w:val="1711993751"/>
          <w:placeholder>
            <w:docPart w:val="5A0D2645A3974D418B30D3F883C91B3B"/>
          </w:placeholder>
          <w:comboBox>
            <w:listItem w:displayText="MPO Name" w:value="MPO Name"/>
            <w:listItem w:displayText="N/A - not in an MPO" w:value="N/A - not in an MPO"/>
            <w:listItem w:displayText="Albany " w:value="Albany "/>
            <w:listItem w:displayText="Athens" w:value="Athens"/>
            <w:listItem w:displayText="Atlanta TMA" w:value="Atlanta TMA"/>
            <w:listItem w:displayText="Augusta TMA" w:value="Augusta TMA"/>
            <w:listItem w:displayText="Brunswick" w:value="Brunswick"/>
            <w:listItem w:displayText="Cartersville" w:value="Cartersville"/>
            <w:listItem w:displayText="Chattanooga TMA" w:value="Chattanooga TMA"/>
            <w:listItem w:displayText="Columbus TMA" w:value="Columbus TMA"/>
            <w:listItem w:displayText="Dalton" w:value="Dalton"/>
            <w:listItem w:displayText="Gainesville" w:value="Gainesville"/>
            <w:listItem w:displayText="Hinesville " w:value="Hinesville "/>
            <w:listItem w:displayText="Macon " w:value="Macon "/>
            <w:listItem w:displayText="Rome" w:value="Rome"/>
            <w:listItem w:displayText="Savannah TMA" w:value="Savannah TMA"/>
            <w:listItem w:displayText="Valdosta" w:value="Valdosta"/>
            <w:listItem w:displayText="Warner Robins" w:value="Warner Robins"/>
          </w:comboBox>
        </w:sdtPr>
        <w:sdtEndPr/>
        <w:sdtContent>
          <w:r w:rsidR="00AB6858">
            <w:rPr>
              <w:iCs/>
            </w:rPr>
            <w:t>MPO Name</w:t>
          </w:r>
        </w:sdtContent>
      </w:sdt>
      <w:r w:rsidRPr="00C002E3">
        <w:rPr>
          <w:i/>
          <w:color w:val="0066FF"/>
        </w:rPr>
        <w:t xml:space="preserve"> </w:t>
      </w:r>
      <w:r>
        <w:rPr>
          <w:i/>
          <w:color w:val="0066FF"/>
        </w:rPr>
        <w:t xml:space="preserve"> </w:t>
      </w:r>
      <w:r w:rsidRPr="00C002E3">
        <w:rPr>
          <w:i/>
          <w:color w:val="0066FF"/>
        </w:rPr>
        <w:t>if applicable</w:t>
      </w:r>
      <w:r w:rsidRPr="004201C6">
        <w:tab/>
      </w:r>
      <w:r w:rsidRPr="004201C6">
        <w:tab/>
      </w:r>
      <w:r w:rsidRPr="00D70F4A">
        <w:rPr>
          <w:b/>
        </w:rPr>
        <w:t>TIP #:</w:t>
      </w:r>
      <w:r w:rsidRPr="004201C6">
        <w:t xml:space="preserve"> </w:t>
      </w:r>
      <w:r w:rsidRPr="00C002E3">
        <w:rPr>
          <w:i/>
          <w:color w:val="0066FF"/>
        </w:rPr>
        <w:t>if applicable</w:t>
      </w:r>
      <w:r w:rsidRPr="004201C6">
        <w:tab/>
      </w:r>
      <w:r w:rsidRPr="004201C6">
        <w:tab/>
      </w:r>
      <w:r w:rsidRPr="004201C6">
        <w:tab/>
      </w:r>
    </w:p>
    <w:p w14:paraId="0BB34048" w14:textId="77777777" w:rsidR="00153F89" w:rsidRPr="004201C6" w:rsidRDefault="00153F89" w:rsidP="00CE729E">
      <w:pPr>
        <w:spacing w:after="0" w:line="264" w:lineRule="auto"/>
      </w:pPr>
      <w:r w:rsidRPr="004201C6">
        <w:rPr>
          <w:b/>
        </w:rPr>
        <w:t xml:space="preserve">Congressional District(s):  </w:t>
      </w:r>
      <w:sdt>
        <w:sdtPr>
          <w:rPr>
            <w:i/>
          </w:rPr>
          <w:alias w:val="Congressional District"/>
          <w:tag w:val="Cong Dist"/>
          <w:id w:val="-1985144289"/>
          <w:placeholder>
            <w:docPart w:val="D0F29A7FAF724A86AE4475ACBA9376E0"/>
          </w:placeholder>
          <w:comboBox>
            <w:listItem w:displayText="District" w:value="Distric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comboBox>
        </w:sdtPr>
        <w:sdtEndPr/>
        <w:sdtContent>
          <w:r w:rsidRPr="00D606A0">
            <w:rPr>
              <w:i/>
            </w:rPr>
            <w:t>District</w:t>
          </w:r>
        </w:sdtContent>
      </w:sdt>
    </w:p>
    <w:p w14:paraId="3912155F" w14:textId="77777777" w:rsidR="00153F89" w:rsidRPr="004201C6" w:rsidRDefault="00153F89" w:rsidP="00CE729E">
      <w:pPr>
        <w:spacing w:after="0" w:line="264" w:lineRule="auto"/>
        <w:rPr>
          <w:b/>
        </w:rPr>
      </w:pPr>
    </w:p>
    <w:p w14:paraId="25B634C8" w14:textId="0A673935" w:rsidR="00CE729E" w:rsidRPr="00CE729E" w:rsidRDefault="00CE729E" w:rsidP="00CE729E">
      <w:pPr>
        <w:tabs>
          <w:tab w:val="left" w:pos="1980"/>
          <w:tab w:val="left" w:pos="2970"/>
          <w:tab w:val="left" w:pos="4230"/>
          <w:tab w:val="left" w:pos="4680"/>
          <w:tab w:val="left" w:pos="6120"/>
        </w:tabs>
        <w:spacing w:after="0" w:line="264" w:lineRule="auto"/>
        <w:rPr>
          <w:b/>
        </w:rPr>
      </w:pPr>
      <w:r w:rsidRPr="00CE729E">
        <w:rPr>
          <w:b/>
        </w:rPr>
        <w:t>Federal Oversight:</w:t>
      </w:r>
      <w:r w:rsidRPr="00CE729E">
        <w:rPr>
          <w:b/>
        </w:rPr>
        <w:tab/>
      </w:r>
      <w:sdt>
        <w:sdtPr>
          <w:rPr>
            <w:b/>
          </w:rPr>
          <w:id w:val="42951656"/>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PoDI</w:t>
      </w:r>
      <w:r w:rsidRPr="00CE729E">
        <w:rPr>
          <w:b/>
        </w:rPr>
        <w:tab/>
      </w:r>
      <w:sdt>
        <w:sdtPr>
          <w:rPr>
            <w:b/>
          </w:rPr>
          <w:id w:val="-1645815521"/>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Exempt</w:t>
      </w:r>
      <w:r>
        <w:rPr>
          <w:b/>
        </w:rPr>
        <w:tab/>
      </w:r>
      <w:sdt>
        <w:sdtPr>
          <w:rPr>
            <w:b/>
          </w:rPr>
          <w:id w:val="557525251"/>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State Funded</w:t>
      </w:r>
      <w:r w:rsidRPr="00CE729E">
        <w:rPr>
          <w:b/>
        </w:rPr>
        <w:tab/>
      </w:r>
      <w:sdt>
        <w:sdtPr>
          <w:rPr>
            <w:b/>
          </w:rPr>
          <w:id w:val="-626396120"/>
          <w14:checkbox>
            <w14:checked w14:val="0"/>
            <w14:checkedState w14:val="2612" w14:font="MS Gothic"/>
            <w14:uncheckedState w14:val="2610" w14:font="MS Gothic"/>
          </w14:checkbox>
        </w:sdtPr>
        <w:sdtEndPr/>
        <w:sdtContent>
          <w:r w:rsidRPr="00CE729E">
            <w:rPr>
              <w:rFonts w:ascii="Segoe UI Symbol" w:hAnsi="Segoe UI Symbol" w:cs="Segoe UI Symbol"/>
              <w:b/>
            </w:rPr>
            <w:t>☐</w:t>
          </w:r>
        </w:sdtContent>
      </w:sdt>
      <w:r w:rsidRPr="00CE729E">
        <w:rPr>
          <w:b/>
        </w:rPr>
        <w:t xml:space="preserve"> Other</w:t>
      </w:r>
    </w:p>
    <w:p w14:paraId="1FB49B68" w14:textId="75EACF19" w:rsidR="00CE729E" w:rsidRPr="004201C6" w:rsidRDefault="00CE729E" w:rsidP="00CE729E">
      <w:pPr>
        <w:spacing w:after="0" w:line="264" w:lineRule="auto"/>
      </w:pPr>
      <w:r>
        <w:rPr>
          <w:i/>
          <w:color w:val="0066FF"/>
        </w:rPr>
        <w:t xml:space="preserve">If this is an FHWA Project of Division Interest (PoDI), check the S&amp;O Plan to verify whether FHWA wishes to </w:t>
      </w:r>
      <w:r w:rsidR="00F24573">
        <w:rPr>
          <w:i/>
          <w:color w:val="0066FF"/>
        </w:rPr>
        <w:t xml:space="preserve">review &amp; </w:t>
      </w:r>
      <w:r>
        <w:rPr>
          <w:i/>
          <w:color w:val="0066FF"/>
        </w:rPr>
        <w:t>approve the Concept Report.</w:t>
      </w:r>
    </w:p>
    <w:p w14:paraId="1169EFDC" w14:textId="77777777" w:rsidR="00153F89" w:rsidRDefault="00153F89" w:rsidP="00CE729E">
      <w:pPr>
        <w:tabs>
          <w:tab w:val="left" w:pos="3960"/>
        </w:tabs>
        <w:spacing w:after="0" w:line="264" w:lineRule="auto"/>
        <w:rPr>
          <w:b/>
          <w:bCs/>
          <w:spacing w:val="1"/>
        </w:rPr>
      </w:pPr>
    </w:p>
    <w:p w14:paraId="282377E1" w14:textId="726A4075" w:rsidR="00153F89" w:rsidRDefault="00153F89" w:rsidP="00CE729E">
      <w:pPr>
        <w:tabs>
          <w:tab w:val="left" w:pos="1800"/>
          <w:tab w:val="left" w:pos="4500"/>
        </w:tabs>
        <w:spacing w:after="0" w:line="264" w:lineRule="auto"/>
        <w:rPr>
          <w:u w:val="single"/>
        </w:rPr>
      </w:pPr>
      <w:bookmarkStart w:id="16" w:name="_Hlk21957051"/>
      <w:r w:rsidRPr="004201C6">
        <w:rPr>
          <w:b/>
          <w:bCs/>
          <w:spacing w:val="1"/>
        </w:rPr>
        <w:t>Projected T</w:t>
      </w:r>
      <w:r w:rsidRPr="004201C6">
        <w:rPr>
          <w:b/>
          <w:bCs/>
          <w:spacing w:val="-1"/>
        </w:rPr>
        <w:t>r</w:t>
      </w:r>
      <w:r w:rsidRPr="004201C6">
        <w:rPr>
          <w:b/>
          <w:bCs/>
        </w:rPr>
        <w:t>a</w:t>
      </w:r>
      <w:r w:rsidRPr="004201C6">
        <w:rPr>
          <w:b/>
          <w:bCs/>
          <w:spacing w:val="2"/>
        </w:rPr>
        <w:t>ff</w:t>
      </w:r>
      <w:r w:rsidRPr="004201C6">
        <w:rPr>
          <w:b/>
          <w:bCs/>
        </w:rPr>
        <w:t>ic</w:t>
      </w:r>
      <w:proofErr w:type="gramStart"/>
      <w:r w:rsidRPr="004201C6">
        <w:rPr>
          <w:b/>
          <w:bCs/>
        </w:rPr>
        <w:t xml:space="preserve">: </w:t>
      </w:r>
      <w:r w:rsidRPr="004201C6">
        <w:rPr>
          <w:b/>
          <w:bCs/>
          <w:spacing w:val="-1"/>
        </w:rPr>
        <w:t xml:space="preserve"> </w:t>
      </w:r>
      <w:r>
        <w:rPr>
          <w:b/>
          <w:bCs/>
          <w:spacing w:val="-1"/>
        </w:rPr>
        <w:tab/>
      </w:r>
      <w:proofErr w:type="gramEnd"/>
      <w:r>
        <w:rPr>
          <w:bCs/>
          <w:spacing w:val="-1"/>
        </w:rPr>
        <w:t>24 HR T:</w:t>
      </w:r>
      <w:r w:rsidRPr="00B55C68">
        <w:rPr>
          <w:u w:val="single"/>
        </w:rPr>
        <w:t xml:space="preserve">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Pr>
          <w:u w:val="single"/>
        </w:rPr>
        <w:t xml:space="preserve"> </w:t>
      </w:r>
      <w:r w:rsidRPr="00DA00A2">
        <w:t>%</w:t>
      </w:r>
      <w:r>
        <w:tab/>
      </w:r>
      <w:r w:rsidRPr="004201C6">
        <w:t>Current Year (20</w:t>
      </w:r>
      <w:r>
        <w:t>ww</w:t>
      </w:r>
      <w:r w:rsidRPr="004201C6">
        <w:t xml:space="preserve">):  </w:t>
      </w:r>
      <w:r w:rsidRPr="00E639C9">
        <w:rPr>
          <w:u w:val="single"/>
        </w:rPr>
        <w:fldChar w:fldCharType="begin">
          <w:ffData>
            <w:name w:val="Text1"/>
            <w:enabled/>
            <w:calcOnExit w:val="0"/>
            <w:textInput/>
          </w:ffData>
        </w:fldChar>
      </w:r>
      <w:r w:rsidRPr="00E639C9">
        <w:rPr>
          <w:u w:val="single"/>
        </w:rPr>
        <w:instrText xml:space="preserve"> FORMTEXT </w:instrText>
      </w:r>
      <w:r w:rsidRPr="00E639C9">
        <w:rPr>
          <w:u w:val="single"/>
        </w:rPr>
      </w:r>
      <w:r w:rsidRPr="00E639C9">
        <w:rPr>
          <w:u w:val="single"/>
        </w:rPr>
        <w:fldChar w:fldCharType="separate"/>
      </w:r>
      <w:r w:rsidRPr="00E639C9">
        <w:rPr>
          <w:noProof/>
          <w:u w:val="single"/>
        </w:rPr>
        <w:t> </w:t>
      </w:r>
      <w:r w:rsidRPr="00E639C9">
        <w:rPr>
          <w:noProof/>
          <w:u w:val="single"/>
        </w:rPr>
        <w:t> </w:t>
      </w:r>
      <w:r w:rsidRPr="00E639C9">
        <w:rPr>
          <w:noProof/>
          <w:u w:val="single"/>
        </w:rPr>
        <w:t> </w:t>
      </w:r>
      <w:r w:rsidRPr="00E639C9">
        <w:rPr>
          <w:noProof/>
          <w:u w:val="single"/>
        </w:rPr>
        <w:t> </w:t>
      </w:r>
      <w:r w:rsidRPr="00E639C9">
        <w:rPr>
          <w:noProof/>
          <w:u w:val="single"/>
        </w:rPr>
        <w:t> </w:t>
      </w:r>
      <w:r w:rsidRPr="00E639C9">
        <w:rPr>
          <w:u w:val="single"/>
        </w:rPr>
        <w:fldChar w:fldCharType="end"/>
      </w:r>
    </w:p>
    <w:p w14:paraId="73BACBFA" w14:textId="77777777" w:rsidR="00153F89" w:rsidRPr="004201C6" w:rsidRDefault="00153F89" w:rsidP="00CE729E">
      <w:pPr>
        <w:tabs>
          <w:tab w:val="left" w:pos="1800"/>
          <w:tab w:val="left" w:pos="4500"/>
        </w:tabs>
        <w:spacing w:after="0" w:line="264" w:lineRule="auto"/>
      </w:pPr>
      <w:r>
        <w:tab/>
      </w:r>
      <w:r w:rsidRPr="004201C6">
        <w:t>Op</w:t>
      </w:r>
      <w:r w:rsidRPr="004201C6">
        <w:rPr>
          <w:spacing w:val="-1"/>
        </w:rPr>
        <w:t>e</w:t>
      </w:r>
      <w:r w:rsidRPr="004201C6">
        <w:t>n Y</w:t>
      </w:r>
      <w:r w:rsidRPr="004201C6">
        <w:rPr>
          <w:spacing w:val="1"/>
        </w:rPr>
        <w:t>e</w:t>
      </w:r>
      <w:r w:rsidRPr="004201C6">
        <w:rPr>
          <w:spacing w:val="-1"/>
        </w:rPr>
        <w:t>ar</w:t>
      </w:r>
      <w:r w:rsidRPr="004201C6">
        <w:t xml:space="preserve"> </w:t>
      </w:r>
      <w:r w:rsidRPr="004201C6">
        <w:rPr>
          <w:spacing w:val="-1"/>
        </w:rPr>
        <w:t>(</w:t>
      </w:r>
      <w:r w:rsidRPr="004201C6">
        <w:t>20</w:t>
      </w:r>
      <w:r>
        <w:t>xx</w:t>
      </w:r>
      <w:r w:rsidRPr="004201C6">
        <w:t>):</w:t>
      </w:r>
      <w:r>
        <w:t xml:space="preserve"> </w:t>
      </w:r>
      <w:r w:rsidRPr="004201C6">
        <w:t xml:space="preserve">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tab/>
      </w:r>
      <w:r w:rsidRPr="004201C6">
        <w:t>D</w:t>
      </w:r>
      <w:r w:rsidRPr="004201C6">
        <w:rPr>
          <w:spacing w:val="-1"/>
        </w:rPr>
        <w:t>e</w:t>
      </w:r>
      <w:r w:rsidRPr="004201C6">
        <w:t>si</w:t>
      </w:r>
      <w:r w:rsidRPr="004201C6">
        <w:rPr>
          <w:spacing w:val="-2"/>
        </w:rPr>
        <w:t>g</w:t>
      </w:r>
      <w:r w:rsidRPr="004201C6">
        <w:t>n</w:t>
      </w:r>
      <w:r w:rsidRPr="004201C6">
        <w:rPr>
          <w:spacing w:val="2"/>
        </w:rPr>
        <w:t xml:space="preserve"> </w:t>
      </w:r>
      <w:r w:rsidRPr="004201C6">
        <w:t>Y</w:t>
      </w:r>
      <w:r w:rsidRPr="004201C6">
        <w:rPr>
          <w:spacing w:val="-1"/>
        </w:rPr>
        <w:t>ear</w:t>
      </w:r>
      <w:r w:rsidRPr="004201C6">
        <w:t xml:space="preserve"> </w:t>
      </w:r>
      <w:r w:rsidRPr="004201C6">
        <w:rPr>
          <w:spacing w:val="-1"/>
        </w:rPr>
        <w:t>(</w:t>
      </w:r>
      <w:r w:rsidRPr="004201C6">
        <w:t>20</w:t>
      </w:r>
      <w:r>
        <w:t>yy</w:t>
      </w:r>
      <w:r w:rsidRPr="004201C6">
        <w:t>)</w:t>
      </w:r>
      <w:bookmarkStart w:id="17" w:name="Text2"/>
      <w:r w:rsidRPr="004201C6">
        <w:t xml:space="preserve">:  </w:t>
      </w:r>
      <w:r w:rsidRPr="00E639C9">
        <w:rPr>
          <w:u w:val="single"/>
        </w:rPr>
        <w:fldChar w:fldCharType="begin">
          <w:ffData>
            <w:name w:val="Text2"/>
            <w:enabled/>
            <w:calcOnExit w:val="0"/>
            <w:textInput/>
          </w:ffData>
        </w:fldChar>
      </w:r>
      <w:r w:rsidRPr="00E639C9">
        <w:rPr>
          <w:u w:val="single"/>
        </w:rPr>
        <w:instrText xml:space="preserve"> FORMTEXT </w:instrText>
      </w:r>
      <w:r w:rsidRPr="00E639C9">
        <w:rPr>
          <w:u w:val="single"/>
        </w:rPr>
      </w:r>
      <w:r w:rsidRPr="00E639C9">
        <w:rPr>
          <w:u w:val="single"/>
        </w:rPr>
        <w:fldChar w:fldCharType="separate"/>
      </w:r>
      <w:r w:rsidRPr="00E639C9">
        <w:rPr>
          <w:noProof/>
          <w:u w:val="single"/>
        </w:rPr>
        <w:t> </w:t>
      </w:r>
      <w:r w:rsidRPr="00E639C9">
        <w:rPr>
          <w:noProof/>
          <w:u w:val="single"/>
        </w:rPr>
        <w:t> </w:t>
      </w:r>
      <w:r w:rsidRPr="00E639C9">
        <w:rPr>
          <w:noProof/>
          <w:u w:val="single"/>
        </w:rPr>
        <w:t> </w:t>
      </w:r>
      <w:r w:rsidRPr="00E639C9">
        <w:rPr>
          <w:noProof/>
          <w:u w:val="single"/>
        </w:rPr>
        <w:t> </w:t>
      </w:r>
      <w:r w:rsidRPr="00E639C9">
        <w:rPr>
          <w:noProof/>
          <w:u w:val="single"/>
        </w:rPr>
        <w:t> </w:t>
      </w:r>
      <w:r w:rsidRPr="00E639C9">
        <w:rPr>
          <w:u w:val="single"/>
        </w:rPr>
        <w:fldChar w:fldCharType="end"/>
      </w:r>
      <w:bookmarkEnd w:id="17"/>
    </w:p>
    <w:p w14:paraId="29181764" w14:textId="77777777" w:rsidR="00406C4B" w:rsidRPr="00406C4B" w:rsidRDefault="00406C4B" w:rsidP="00406C4B">
      <w:pPr>
        <w:tabs>
          <w:tab w:val="left" w:pos="3760"/>
          <w:tab w:val="left" w:pos="4840"/>
          <w:tab w:val="left" w:pos="6020"/>
          <w:tab w:val="left" w:pos="9200"/>
        </w:tabs>
        <w:spacing w:after="0" w:line="264" w:lineRule="auto"/>
        <w:rPr>
          <w:i/>
          <w:color w:val="0066FF"/>
        </w:rPr>
      </w:pPr>
      <w:bookmarkStart w:id="18" w:name="_Hlk21957167"/>
      <w:bookmarkEnd w:id="16"/>
      <w:r w:rsidRPr="00406C4B">
        <w:t xml:space="preserve">Traffic data source: </w:t>
      </w:r>
      <w:r w:rsidRPr="00406C4B">
        <w:rPr>
          <w:i/>
          <w:color w:val="0066FF"/>
        </w:rPr>
        <w:t>(e.g., TADA or field counts)</w:t>
      </w:r>
    </w:p>
    <w:p w14:paraId="1C462D0C" w14:textId="77777777" w:rsidR="00406C4B" w:rsidRPr="00406C4B" w:rsidRDefault="00406C4B" w:rsidP="00406C4B">
      <w:pPr>
        <w:tabs>
          <w:tab w:val="left" w:pos="3760"/>
          <w:tab w:val="left" w:pos="4840"/>
          <w:tab w:val="left" w:pos="6020"/>
          <w:tab w:val="left" w:pos="9200"/>
        </w:tabs>
        <w:spacing w:after="0" w:line="264" w:lineRule="auto"/>
        <w:rPr>
          <w:i/>
        </w:rPr>
      </w:pPr>
      <w:r w:rsidRPr="00406C4B">
        <w:t xml:space="preserve">Traffic projections </w:t>
      </w:r>
      <w:proofErr w:type="gramStart"/>
      <w:r w:rsidRPr="00406C4B">
        <w:t>performed</w:t>
      </w:r>
      <w:proofErr w:type="gramEnd"/>
      <w:r w:rsidRPr="00406C4B">
        <w:t xml:space="preserve"> by:   </w:t>
      </w:r>
      <w:bookmarkStart w:id="19" w:name="_Hlk156388896"/>
      <w:r w:rsidRPr="00406C4B">
        <w:rPr>
          <w:i/>
          <w:color w:val="0066FF"/>
        </w:rPr>
        <w:t>GDOT Office</w:t>
      </w:r>
      <w:bookmarkEnd w:id="19"/>
      <w:r w:rsidRPr="00406C4B">
        <w:rPr>
          <w:i/>
          <w:color w:val="0066FF"/>
        </w:rPr>
        <w:t xml:space="preserve"> or Design Firm </w:t>
      </w:r>
    </w:p>
    <w:p w14:paraId="4B3AF768" w14:textId="77777777" w:rsidR="00406C4B" w:rsidRPr="00406C4B" w:rsidRDefault="00406C4B" w:rsidP="00406C4B">
      <w:pPr>
        <w:tabs>
          <w:tab w:val="left" w:pos="3760"/>
          <w:tab w:val="left" w:pos="4840"/>
          <w:tab w:val="left" w:pos="6020"/>
          <w:tab w:val="left" w:pos="9200"/>
        </w:tabs>
        <w:spacing w:after="0" w:line="264" w:lineRule="auto"/>
      </w:pPr>
      <w:r w:rsidRPr="00406C4B">
        <w:t xml:space="preserve">Traffic projections approved by: </w:t>
      </w:r>
      <w:r w:rsidRPr="00406C4B">
        <w:rPr>
          <w:i/>
          <w:color w:val="0066FF"/>
        </w:rPr>
        <w:t>GDOT Office</w:t>
      </w:r>
      <w:r w:rsidRPr="00406C4B">
        <w:rPr>
          <w:i/>
          <w:color w:val="0066FF"/>
        </w:rPr>
        <w:tab/>
      </w:r>
      <w:r w:rsidRPr="00406C4B">
        <w:rPr>
          <w:i/>
          <w:color w:val="0066FF"/>
        </w:rPr>
        <w:tab/>
      </w:r>
      <w:r w:rsidRPr="00406C4B">
        <w:t xml:space="preserve"> Date approved:    </w:t>
      </w:r>
      <w:sdt>
        <w:sdtPr>
          <w:rPr>
            <w:i/>
            <w:color w:val="000000" w:themeColor="text1"/>
          </w:rPr>
          <w:id w:val="-1512915116"/>
          <w:placeholder>
            <w:docPart w:val="482D1601F23B4FF3BE8B9545606B3AA5"/>
          </w:placeholder>
          <w:date>
            <w:dateFormat w:val="M/d/yyyy"/>
            <w:lid w:val="en-US"/>
            <w:storeMappedDataAs w:val="dateTime"/>
            <w:calendar w:val="gregorian"/>
          </w:date>
        </w:sdtPr>
        <w:sdtEndPr/>
        <w:sdtContent>
          <w:r w:rsidRPr="00406C4B">
            <w:rPr>
              <w:i/>
              <w:color w:val="000000" w:themeColor="text1"/>
            </w:rPr>
            <w:t>Date</w:t>
          </w:r>
        </w:sdtContent>
      </w:sdt>
      <w:r w:rsidRPr="00406C4B">
        <w:rPr>
          <w:i/>
          <w:color w:val="000000" w:themeColor="text1"/>
        </w:rPr>
        <w:t xml:space="preserve">  </w:t>
      </w:r>
    </w:p>
    <w:p w14:paraId="303226A6" w14:textId="7137B1DA" w:rsidR="00406C4B" w:rsidRPr="00406C4B" w:rsidRDefault="00406C4B" w:rsidP="00406C4B">
      <w:pPr>
        <w:tabs>
          <w:tab w:val="left" w:pos="3760"/>
          <w:tab w:val="left" w:pos="4840"/>
          <w:tab w:val="left" w:pos="6020"/>
          <w:tab w:val="left" w:pos="9200"/>
        </w:tabs>
        <w:spacing w:after="0" w:line="264" w:lineRule="auto"/>
        <w:jc w:val="both"/>
        <w:rPr>
          <w:i/>
          <w:color w:val="0066FF"/>
        </w:rPr>
      </w:pPr>
      <w:r w:rsidRPr="00406C4B">
        <w:rPr>
          <w:i/>
          <w:color w:val="0066FF"/>
        </w:rPr>
        <w:t xml:space="preserve">Include data for the </w:t>
      </w:r>
      <w:proofErr w:type="gramStart"/>
      <w:r w:rsidRPr="00406C4B">
        <w:rPr>
          <w:i/>
          <w:color w:val="0066FF"/>
        </w:rPr>
        <w:t>mainline</w:t>
      </w:r>
      <w:proofErr w:type="gramEnd"/>
      <w:r w:rsidRPr="00406C4B">
        <w:rPr>
          <w:i/>
          <w:color w:val="0066FF"/>
        </w:rPr>
        <w:t xml:space="preserve"> and for any major roadways intersecting the project. For intersection projects, include data for each leg. </w:t>
      </w:r>
      <w:r w:rsidR="00834D86">
        <w:rPr>
          <w:i/>
          <w:color w:val="0066FF"/>
        </w:rPr>
        <w:t>Concept level</w:t>
      </w:r>
      <w:r w:rsidR="00834D86" w:rsidRPr="00584D05">
        <w:rPr>
          <w:i/>
          <w:color w:val="0066FF"/>
        </w:rPr>
        <w:t xml:space="preserve"> traffic data may be obtained from the GDOT Traffic Analysis &amp; Data Application (TADA) web page where turning movement</w:t>
      </w:r>
      <w:r w:rsidR="00834D86">
        <w:rPr>
          <w:i/>
          <w:color w:val="0066FF"/>
        </w:rPr>
        <w:t xml:space="preserve"> analysis is</w:t>
      </w:r>
      <w:r w:rsidR="00834D86" w:rsidRPr="00584D05">
        <w:rPr>
          <w:i/>
          <w:color w:val="0066FF"/>
        </w:rPr>
        <w:t xml:space="preserve"> not necessary </w:t>
      </w:r>
      <w:r w:rsidR="00834D86">
        <w:rPr>
          <w:i/>
          <w:color w:val="0066FF"/>
        </w:rPr>
        <w:t>and truck data for pavement design is available on TADA</w:t>
      </w:r>
      <w:r w:rsidR="00834D86" w:rsidRPr="00584D05">
        <w:rPr>
          <w:i/>
          <w:color w:val="0066FF"/>
        </w:rPr>
        <w:t xml:space="preserve">.  </w:t>
      </w:r>
    </w:p>
    <w:bookmarkEnd w:id="18"/>
    <w:p w14:paraId="7153000E" w14:textId="77777777" w:rsidR="00153F89" w:rsidRDefault="00153F89" w:rsidP="00CE729E">
      <w:pPr>
        <w:spacing w:after="0" w:line="264" w:lineRule="auto"/>
        <w:jc w:val="both"/>
        <w:rPr>
          <w:b/>
        </w:rPr>
      </w:pPr>
    </w:p>
    <w:p w14:paraId="0B7B87F5" w14:textId="5AEBC9D2" w:rsidR="00406C4B" w:rsidRPr="00406C4B" w:rsidRDefault="00406C4B" w:rsidP="00406C4B">
      <w:pPr>
        <w:spacing w:after="0" w:line="264" w:lineRule="auto"/>
        <w:jc w:val="both"/>
      </w:pPr>
      <w:r w:rsidRPr="00406C4B">
        <w:rPr>
          <w:b/>
        </w:rPr>
        <w:lastRenderedPageBreak/>
        <w:t>AASHTO Functional Classification:</w:t>
      </w:r>
      <w:r w:rsidRPr="00406C4B">
        <w:t xml:space="preserve">  </w:t>
      </w:r>
      <w:sdt>
        <w:sdtPr>
          <w:alias w:val="Functional Classification"/>
          <w:id w:val="-181593420"/>
          <w:placeholder>
            <w:docPart w:val="C46251F232314897ADF6ED9FF09BC00E"/>
          </w:placeholder>
          <w:dropDownList>
            <w:listItem w:displayText="Functional Classification" w:value="Functional Classification"/>
            <w:listItem w:displayText="Interstates" w:value="Interstates"/>
            <w:listItem w:displayText="Freeways &amp; Expressways" w:value="Freeways &amp; Expressways"/>
            <w:listItem w:displayText="Principal Arterial" w:value="Principal Arterial"/>
            <w:listItem w:displayText="Minor Arterial" w:value="Minor Arterial"/>
            <w:listItem w:displayText="Major Collector" w:value="Major Collector"/>
            <w:listItem w:displayText="Minor Collector" w:value="Minor Collector"/>
            <w:listItem w:displayText="Local Road and Street" w:value="Local Road and Street"/>
          </w:dropDownList>
        </w:sdtPr>
        <w:sdtEndPr/>
        <w:sdtContent>
          <w:r w:rsidRPr="00406C4B">
            <w:t>Functional Classification</w:t>
          </w:r>
        </w:sdtContent>
      </w:sdt>
      <w:r w:rsidRPr="00406C4B">
        <w:t xml:space="preserve"> </w:t>
      </w:r>
    </w:p>
    <w:p w14:paraId="1D1B85E4" w14:textId="38EAEB12" w:rsidR="00406C4B" w:rsidRPr="00406C4B" w:rsidRDefault="00406C4B" w:rsidP="00406C4B">
      <w:pPr>
        <w:spacing w:after="0" w:line="264" w:lineRule="auto"/>
        <w:jc w:val="both"/>
        <w:rPr>
          <w:i/>
          <w:color w:val="0066FF"/>
        </w:rPr>
      </w:pPr>
      <w:r w:rsidRPr="00406C4B">
        <w:rPr>
          <w:i/>
          <w:color w:val="0066FF"/>
        </w:rPr>
        <w:t xml:space="preserve">Refer to the </w:t>
      </w:r>
      <w:hyperlink r:id="rId18" w:history="1">
        <w:r w:rsidRPr="00406C4B">
          <w:rPr>
            <w:i/>
            <w:color w:val="C00000"/>
            <w:u w:val="single"/>
          </w:rPr>
          <w:t>GDOT Functional Classification Map</w:t>
        </w:r>
      </w:hyperlink>
      <w:r w:rsidRPr="00406C4B">
        <w:rPr>
          <w:i/>
          <w:color w:val="C00000"/>
          <w:u w:val="single"/>
        </w:rPr>
        <w:t xml:space="preserve"> </w:t>
      </w:r>
      <w:r w:rsidRPr="00406C4B">
        <w:rPr>
          <w:i/>
          <w:color w:val="0066FF"/>
        </w:rPr>
        <w:t>and Section 3.1 of the GDOT DPM.</w:t>
      </w:r>
      <w:r w:rsidR="003B2476" w:rsidRPr="00406C4B">
        <w:rPr>
          <w:i/>
          <w:color w:val="C00000"/>
          <w:u w:val="single"/>
        </w:rPr>
        <w:t xml:space="preserve"> </w:t>
      </w:r>
    </w:p>
    <w:p w14:paraId="43EC4508" w14:textId="77777777" w:rsidR="00406C4B" w:rsidRPr="00406C4B" w:rsidRDefault="00406C4B" w:rsidP="00406C4B">
      <w:pPr>
        <w:spacing w:after="0" w:line="264" w:lineRule="auto"/>
        <w:jc w:val="both"/>
      </w:pPr>
      <w:r w:rsidRPr="00406C4B">
        <w:rPr>
          <w:b/>
        </w:rPr>
        <w:t>AASHTO Context Classification (Mainline):</w:t>
      </w:r>
      <w:r w:rsidRPr="00406C4B">
        <w:t xml:space="preserve">  </w:t>
      </w:r>
      <w:sdt>
        <w:sdtPr>
          <w:alias w:val="Context Classification"/>
          <w:id w:val="-1282791298"/>
          <w:placeholder>
            <w:docPart w:val="B94B0CC7062E483491133BD1F1596044"/>
          </w:placeholder>
          <w:dropDownList>
            <w:listItem w:displayText="Context Classification" w:value="Context Classification"/>
            <w:listItem w:displayText="Rural" w:value="Rural"/>
            <w:listItem w:displayText="Rural Town" w:value="Rural Town"/>
            <w:listItem w:displayText="Suburban" w:value="Suburban"/>
            <w:listItem w:displayText="Urban" w:value="Urban"/>
            <w:listItem w:displayText="Urban Core" w:value="Urban Core"/>
          </w:dropDownList>
        </w:sdtPr>
        <w:sdtEndPr/>
        <w:sdtContent>
          <w:r w:rsidRPr="00406C4B">
            <w:t>Context Classification</w:t>
          </w:r>
        </w:sdtContent>
      </w:sdt>
      <w:r w:rsidRPr="00406C4B">
        <w:t xml:space="preserve"> </w:t>
      </w:r>
    </w:p>
    <w:p w14:paraId="5A212F81" w14:textId="77777777" w:rsidR="00406C4B" w:rsidRPr="00406C4B" w:rsidRDefault="00406C4B" w:rsidP="00406C4B">
      <w:pPr>
        <w:spacing w:after="0" w:line="264" w:lineRule="auto"/>
        <w:jc w:val="both"/>
      </w:pPr>
      <w:r w:rsidRPr="00406C4B">
        <w:rPr>
          <w:i/>
          <w:color w:val="0066FF"/>
        </w:rPr>
        <w:t>See Section 1.5 of AASHTO’s 7</w:t>
      </w:r>
      <w:r w:rsidRPr="00406C4B">
        <w:rPr>
          <w:i/>
          <w:color w:val="0066FF"/>
          <w:vertAlign w:val="superscript"/>
        </w:rPr>
        <w:t>th</w:t>
      </w:r>
      <w:r w:rsidRPr="00406C4B">
        <w:rPr>
          <w:i/>
          <w:color w:val="0066FF"/>
        </w:rPr>
        <w:t xml:space="preserve"> Ed., A Policy on Geometric Design of Highways and Streets (“The Green Book”)</w:t>
      </w:r>
    </w:p>
    <w:p w14:paraId="46283B69" w14:textId="32939D63" w:rsidR="00406C4B" w:rsidRPr="00406C4B" w:rsidRDefault="00406C4B" w:rsidP="00406C4B">
      <w:pPr>
        <w:spacing w:after="0" w:line="264" w:lineRule="auto"/>
      </w:pPr>
      <w:r w:rsidRPr="00406C4B">
        <w:rPr>
          <w:b/>
        </w:rPr>
        <w:t>AASHTO Project Type:</w:t>
      </w:r>
      <w:r w:rsidRPr="00406C4B">
        <w:t xml:space="preserve">  </w:t>
      </w:r>
      <w:sdt>
        <w:sdtPr>
          <w:alias w:val="Project Type"/>
          <w:tag w:val="Project Type"/>
          <w:id w:val="-1373763384"/>
          <w:placeholder>
            <w:docPart w:val="7F4C49C49B1C4CD4B1EE8C85FA285160"/>
          </w:placeholder>
          <w:dropDownList>
            <w:listItem w:displayText="Project Type" w:value="Project Type"/>
            <w:listItem w:displayText="New Construction" w:value="New Construction"/>
            <w:listItem w:displayText="Reconstruction" w:value="Reconstruction"/>
            <w:listItem w:displayText="Construction on existing roads" w:value="Construction on existing roads"/>
          </w:dropDownList>
        </w:sdtPr>
        <w:sdtEndPr/>
        <w:sdtContent>
          <w:r w:rsidRPr="00406C4B">
            <w:t>Project Type</w:t>
          </w:r>
        </w:sdtContent>
      </w:sdt>
      <w:r w:rsidRPr="00406C4B">
        <w:t xml:space="preserve"> </w:t>
      </w:r>
    </w:p>
    <w:p w14:paraId="107BF2EE" w14:textId="10E2B1BE" w:rsidR="00406C4B" w:rsidRPr="00406C4B" w:rsidRDefault="00406C4B" w:rsidP="00406C4B">
      <w:pPr>
        <w:spacing w:after="0" w:line="264" w:lineRule="auto"/>
        <w:rPr>
          <w:i/>
          <w:color w:val="0066FF"/>
        </w:rPr>
      </w:pPr>
      <w:r w:rsidRPr="00406C4B">
        <w:rPr>
          <w:i/>
          <w:color w:val="0066FF"/>
        </w:rPr>
        <w:t>Refer to Section 1.7 of the AASHTO Green Book.</w:t>
      </w:r>
      <w:bookmarkStart w:id="20" w:name="_Hlk204951946"/>
      <w:r w:rsidRPr="00406C4B">
        <w:rPr>
          <w:i/>
          <w:color w:val="C00000"/>
          <w:u w:val="single"/>
        </w:rPr>
        <w:t xml:space="preserve"> See drop down list</w:t>
      </w:r>
      <w:r w:rsidR="00281DE4">
        <w:rPr>
          <w:i/>
          <w:color w:val="C00000"/>
          <w:u w:val="single"/>
        </w:rPr>
        <w:t>s</w:t>
      </w:r>
      <w:r w:rsidRPr="00406C4B">
        <w:rPr>
          <w:i/>
          <w:color w:val="C00000"/>
          <w:u w:val="single"/>
        </w:rPr>
        <w:t xml:space="preserve"> for selections.</w:t>
      </w:r>
      <w:bookmarkEnd w:id="20"/>
    </w:p>
    <w:p w14:paraId="7E234862" w14:textId="77777777" w:rsidR="00406C4B" w:rsidRPr="00406C4B" w:rsidRDefault="00406C4B" w:rsidP="00406C4B">
      <w:pPr>
        <w:spacing w:after="0" w:line="264" w:lineRule="auto"/>
      </w:pPr>
    </w:p>
    <w:p w14:paraId="2A9CD316" w14:textId="77777777" w:rsidR="00406C4B" w:rsidRPr="00406C4B" w:rsidRDefault="00406C4B" w:rsidP="00406C4B">
      <w:pPr>
        <w:tabs>
          <w:tab w:val="left" w:pos="4500"/>
          <w:tab w:val="left" w:pos="5400"/>
        </w:tabs>
        <w:autoSpaceDE w:val="0"/>
        <w:autoSpaceDN w:val="0"/>
        <w:adjustRightInd w:val="0"/>
        <w:spacing w:after="0"/>
      </w:pPr>
      <w:r w:rsidRPr="00406C4B">
        <w:rPr>
          <w:b/>
          <w:position w:val="5"/>
        </w:rPr>
        <w:t xml:space="preserve">Is the project located on an NHS roadway? </w:t>
      </w:r>
      <w:r w:rsidRPr="00406C4B">
        <w:rPr>
          <w:b/>
          <w:position w:val="5"/>
        </w:rPr>
        <w:tab/>
      </w:r>
      <w:sdt>
        <w:sdtPr>
          <w:rPr>
            <w:sz w:val="22"/>
            <w:szCs w:val="22"/>
          </w:rPr>
          <w:id w:val="643704112"/>
          <w14:checkbox>
            <w14:checked w14:val="0"/>
            <w14:checkedState w14:val="2612" w14:font="MS Gothic"/>
            <w14:uncheckedState w14:val="2610" w14:font="MS Gothic"/>
          </w14:checkbox>
        </w:sdtPr>
        <w:sdtEndPr/>
        <w:sdtContent>
          <w:r w:rsidRPr="00406C4B">
            <w:rPr>
              <w:rFonts w:eastAsia="MS Gothic" w:hint="eastAsia"/>
              <w:sz w:val="22"/>
              <w:szCs w:val="22"/>
            </w:rPr>
            <w:t>☐</w:t>
          </w:r>
        </w:sdtContent>
      </w:sdt>
      <w:r w:rsidRPr="00406C4B">
        <w:t xml:space="preserve"> No </w:t>
      </w:r>
      <w:r w:rsidRPr="00406C4B">
        <w:tab/>
      </w:r>
      <w:sdt>
        <w:sdtPr>
          <w:rPr>
            <w:sz w:val="22"/>
            <w:szCs w:val="22"/>
          </w:rPr>
          <w:id w:val="-239713046"/>
          <w14:checkbox>
            <w14:checked w14:val="0"/>
            <w14:checkedState w14:val="2612" w14:font="MS Gothic"/>
            <w14:uncheckedState w14:val="2610" w14:font="MS Gothic"/>
          </w14:checkbox>
        </w:sdtPr>
        <w:sdtEndPr/>
        <w:sdtContent>
          <w:r w:rsidRPr="00406C4B">
            <w:rPr>
              <w:rFonts w:eastAsia="MS Gothic" w:hint="eastAsia"/>
              <w:sz w:val="22"/>
              <w:szCs w:val="22"/>
            </w:rPr>
            <w:t>☐</w:t>
          </w:r>
        </w:sdtContent>
      </w:sdt>
      <w:r w:rsidRPr="00406C4B">
        <w:t xml:space="preserve"> Yes</w:t>
      </w:r>
    </w:p>
    <w:p w14:paraId="5D5AB3A7" w14:textId="77777777" w:rsidR="00406C4B" w:rsidRPr="00406C4B" w:rsidRDefault="00406C4B" w:rsidP="00406C4B">
      <w:pPr>
        <w:tabs>
          <w:tab w:val="left" w:pos="4500"/>
          <w:tab w:val="left" w:pos="5400"/>
        </w:tabs>
        <w:autoSpaceDE w:val="0"/>
        <w:autoSpaceDN w:val="0"/>
        <w:adjustRightInd w:val="0"/>
        <w:spacing w:after="0"/>
      </w:pPr>
      <w:r w:rsidRPr="00406C4B">
        <w:rPr>
          <w:i/>
          <w:color w:val="0066FF"/>
        </w:rPr>
        <w:t xml:space="preserve">Refer to the </w:t>
      </w:r>
      <w:hyperlink r:id="rId19" w:history="1">
        <w:r w:rsidRPr="00406C4B">
          <w:rPr>
            <w:i/>
            <w:color w:val="C00000"/>
            <w:u w:val="single"/>
          </w:rPr>
          <w:t>GDOT Functional Classification Map</w:t>
        </w:r>
      </w:hyperlink>
      <w:r w:rsidRPr="00406C4B">
        <w:rPr>
          <w:i/>
          <w:color w:val="C00000"/>
          <w:u w:val="single"/>
        </w:rPr>
        <w:t xml:space="preserve"> </w:t>
      </w:r>
      <w:r w:rsidRPr="00406C4B">
        <w:rPr>
          <w:i/>
          <w:color w:val="0066FF"/>
        </w:rPr>
        <w:t>web page.</w:t>
      </w:r>
    </w:p>
    <w:p w14:paraId="68FC9B46" w14:textId="77777777" w:rsidR="00B5273F" w:rsidRPr="009B4014" w:rsidRDefault="00B5273F" w:rsidP="00CE729E">
      <w:pPr>
        <w:spacing w:after="0" w:line="264" w:lineRule="auto"/>
        <w:jc w:val="both"/>
        <w:rPr>
          <w:rFonts w:eastAsiaTheme="minorHAnsi"/>
          <w:b/>
          <w:bCs/>
        </w:rPr>
      </w:pPr>
    </w:p>
    <w:p w14:paraId="68FC9B47" w14:textId="4CB4524B" w:rsidR="00B5273F" w:rsidRPr="009B4014" w:rsidRDefault="00B5273F" w:rsidP="00CE729E">
      <w:pPr>
        <w:spacing w:after="0" w:line="264" w:lineRule="auto"/>
        <w:jc w:val="both"/>
        <w:rPr>
          <w:rFonts w:eastAsiaTheme="minorHAnsi"/>
        </w:rPr>
      </w:pPr>
      <w:r w:rsidRPr="009B4014">
        <w:rPr>
          <w:rFonts w:eastAsiaTheme="minorHAnsi"/>
          <w:b/>
          <w:bCs/>
        </w:rPr>
        <w:t xml:space="preserve">Complete Streets - Bicycle, Pedestrian, and/or Transit </w:t>
      </w:r>
      <w:r>
        <w:rPr>
          <w:rFonts w:eastAsiaTheme="minorHAnsi"/>
          <w:b/>
          <w:bCs/>
        </w:rPr>
        <w:t xml:space="preserve">Standards </w:t>
      </w:r>
      <w:r w:rsidRPr="009B4014">
        <w:rPr>
          <w:rFonts w:eastAsiaTheme="minorHAnsi"/>
          <w:b/>
          <w:bCs/>
        </w:rPr>
        <w:t>Warrants:</w:t>
      </w:r>
    </w:p>
    <w:p w14:paraId="41F5A5B2" w14:textId="72E53643" w:rsidR="003D4F16" w:rsidRDefault="003D4F16" w:rsidP="003D4F16">
      <w:pPr>
        <w:tabs>
          <w:tab w:val="left" w:pos="2250"/>
          <w:tab w:val="left" w:pos="3330"/>
          <w:tab w:val="left" w:pos="4590"/>
        </w:tabs>
        <w:spacing w:after="0" w:line="264" w:lineRule="auto"/>
        <w:ind w:firstLine="720"/>
        <w:jc w:val="both"/>
        <w:rPr>
          <w:rFonts w:eastAsia="Calibri"/>
        </w:rPr>
      </w:pPr>
      <w:r w:rsidRPr="004201C6">
        <w:t>Warrants met:</w:t>
      </w:r>
      <w:r>
        <w:tab/>
      </w:r>
      <w:r w:rsidRPr="004201C6">
        <w:t xml:space="preserve"> </w:t>
      </w:r>
      <w:sdt>
        <w:sdtPr>
          <w:rPr>
            <w:sz w:val="22"/>
            <w:szCs w:val="22"/>
          </w:rPr>
          <w:id w:val="197178563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rPr>
          <w:rFonts w:eastAsia="Calibri"/>
        </w:rPr>
        <w:t xml:space="preserve"> None</w:t>
      </w:r>
      <w:r>
        <w:rPr>
          <w:rFonts w:eastAsia="Calibri"/>
        </w:rPr>
        <w:tab/>
      </w:r>
      <w:r w:rsidRPr="004201C6">
        <w:rPr>
          <w:rFonts w:eastAsia="Calibri"/>
        </w:rPr>
        <w:t xml:space="preserve"> </w:t>
      </w:r>
      <w:sdt>
        <w:sdtPr>
          <w:rPr>
            <w:sz w:val="22"/>
            <w:szCs w:val="22"/>
          </w:rPr>
          <w:id w:val="54148200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sidRPr="004201C6">
        <w:rPr>
          <w:rFonts w:eastAsia="Calibri"/>
        </w:rPr>
        <w:t>Bicycle</w:t>
      </w:r>
      <w:r>
        <w:rPr>
          <w:rFonts w:eastAsia="Calibri"/>
        </w:rPr>
        <w:tab/>
      </w:r>
      <w:sdt>
        <w:sdtPr>
          <w:rPr>
            <w:sz w:val="22"/>
            <w:szCs w:val="22"/>
          </w:rPr>
          <w:id w:val="-213601491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sidRPr="004201C6">
        <w:rPr>
          <w:rFonts w:eastAsia="Calibri"/>
        </w:rPr>
        <w:t>Pedestrian</w:t>
      </w:r>
      <w:r w:rsidRPr="004201C6">
        <w:rPr>
          <w:rFonts w:eastAsia="Calibri"/>
        </w:rPr>
        <w:tab/>
      </w:r>
      <w:sdt>
        <w:sdtPr>
          <w:rPr>
            <w:sz w:val="22"/>
            <w:szCs w:val="22"/>
          </w:rPr>
          <w:id w:val="-8993207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rPr>
          <w:rFonts w:eastAsia="Calibri"/>
        </w:rPr>
        <w:t xml:space="preserve"> Transit</w:t>
      </w:r>
    </w:p>
    <w:p w14:paraId="16B20F98" w14:textId="6737D9EA" w:rsidR="00406C4B" w:rsidRPr="004201C6" w:rsidRDefault="00406C4B" w:rsidP="00406C4B">
      <w:pPr>
        <w:tabs>
          <w:tab w:val="left" w:pos="2250"/>
          <w:tab w:val="left" w:pos="3330"/>
          <w:tab w:val="left" w:pos="3690"/>
          <w:tab w:val="left" w:pos="3870"/>
          <w:tab w:val="left" w:pos="4500"/>
          <w:tab w:val="left" w:pos="4770"/>
        </w:tabs>
        <w:spacing w:after="0" w:line="264" w:lineRule="auto"/>
        <w:ind w:firstLine="720"/>
        <w:jc w:val="both"/>
        <w:rPr>
          <w:rFonts w:eastAsia="Calibri"/>
        </w:rPr>
      </w:pPr>
      <w:r>
        <w:t xml:space="preserve">Public </w:t>
      </w:r>
      <w:r w:rsidR="00944AA2">
        <w:t>b</w:t>
      </w:r>
      <w:r>
        <w:t xml:space="preserve">us </w:t>
      </w:r>
      <w:r w:rsidR="00944AA2">
        <w:t>s</w:t>
      </w:r>
      <w:r>
        <w:t>top impacts anticipated</w:t>
      </w:r>
      <w:r w:rsidRPr="004201C6">
        <w:t>:</w:t>
      </w:r>
      <w:r>
        <w:t xml:space="preserve">  </w:t>
      </w:r>
      <w:sdt>
        <w:sdtPr>
          <w:rPr>
            <w:sz w:val="22"/>
            <w:szCs w:val="22"/>
          </w:rPr>
          <w:id w:val="-117956930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rPr>
          <w:rFonts w:eastAsia="Calibri"/>
        </w:rPr>
        <w:t xml:space="preserve"> None</w:t>
      </w:r>
      <w:r>
        <w:rPr>
          <w:rFonts w:eastAsia="Calibri"/>
        </w:rPr>
        <w:t xml:space="preserve">    </w:t>
      </w:r>
      <w:sdt>
        <w:sdtPr>
          <w:rPr>
            <w:sz w:val="22"/>
            <w:szCs w:val="22"/>
          </w:rPr>
          <w:id w:val="-386806058"/>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Pr>
          <w:rFonts w:eastAsia="Calibri"/>
        </w:rPr>
        <w:t xml:space="preserve">Temporary </w:t>
      </w:r>
      <w:r>
        <w:rPr>
          <w:rFonts w:eastAsia="Calibri"/>
        </w:rPr>
        <w:tab/>
      </w:r>
      <w:sdt>
        <w:sdtPr>
          <w:rPr>
            <w:sz w:val="22"/>
            <w:szCs w:val="22"/>
          </w:rPr>
          <w:id w:val="-882401007"/>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Pr>
          <w:rFonts w:eastAsia="Calibri"/>
        </w:rPr>
        <w:t>Relocation(</w:t>
      </w:r>
      <w:proofErr w:type="gramStart"/>
      <w:r>
        <w:rPr>
          <w:rFonts w:eastAsia="Calibri"/>
        </w:rPr>
        <w:t xml:space="preserve">s)   </w:t>
      </w:r>
      <w:proofErr w:type="gramEnd"/>
      <w:r>
        <w:rPr>
          <w:rFonts w:eastAsia="Calibri"/>
        </w:rPr>
        <w:t xml:space="preserve"> </w:t>
      </w:r>
      <w:sdt>
        <w:sdtPr>
          <w:rPr>
            <w:sz w:val="22"/>
            <w:szCs w:val="22"/>
          </w:rPr>
          <w:id w:val="-190829670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Pr>
          <w:rFonts w:eastAsia="Calibri"/>
        </w:rPr>
        <w:t>Undetermined</w:t>
      </w:r>
    </w:p>
    <w:p w14:paraId="3A3948AA" w14:textId="77777777" w:rsidR="00406C4B" w:rsidRPr="00C22701" w:rsidRDefault="00406C4B" w:rsidP="00406C4B">
      <w:pPr>
        <w:spacing w:after="0" w:line="264" w:lineRule="auto"/>
        <w:jc w:val="both"/>
        <w:rPr>
          <w:rFonts w:eastAsia="Calibri"/>
          <w:i/>
          <w:iCs/>
        </w:rPr>
      </w:pPr>
      <w:bookmarkStart w:id="21" w:name="_Hlk156803746"/>
      <w:r w:rsidRPr="00C002E3">
        <w:rPr>
          <w:rFonts w:eastAsia="Calibri"/>
          <w:i/>
          <w:iCs/>
          <w:color w:val="0066FF"/>
        </w:rPr>
        <w:t xml:space="preserve">Check all </w:t>
      </w:r>
      <w:r>
        <w:rPr>
          <w:rFonts w:eastAsia="Calibri"/>
          <w:i/>
          <w:iCs/>
          <w:color w:val="0066FF"/>
        </w:rPr>
        <w:t xml:space="preserve">boxes </w:t>
      </w:r>
      <w:r w:rsidRPr="00C002E3">
        <w:rPr>
          <w:rFonts w:eastAsia="Calibri"/>
          <w:i/>
          <w:iCs/>
          <w:color w:val="0066FF"/>
        </w:rPr>
        <w:t>that apply</w:t>
      </w:r>
      <w:r>
        <w:rPr>
          <w:rFonts w:eastAsia="Calibri"/>
          <w:i/>
          <w:iCs/>
          <w:color w:val="0066FF"/>
        </w:rPr>
        <w:t xml:space="preserve"> </w:t>
      </w:r>
      <w:r w:rsidRPr="009F1191">
        <w:rPr>
          <w:rFonts w:eastAsia="Calibri"/>
          <w:i/>
          <w:iCs/>
          <w:color w:val="0066FF"/>
        </w:rPr>
        <w:t xml:space="preserve">and then </w:t>
      </w:r>
      <w:r>
        <w:rPr>
          <w:rFonts w:eastAsia="Calibri"/>
          <w:i/>
          <w:iCs/>
          <w:color w:val="0066FF"/>
        </w:rPr>
        <w:t>note</w:t>
      </w:r>
      <w:r w:rsidRPr="00251FAA">
        <w:rPr>
          <w:rFonts w:eastAsia="Calibri"/>
          <w:i/>
          <w:iCs/>
          <w:color w:val="0066FF"/>
        </w:rPr>
        <w:t xml:space="preserve"> which </w:t>
      </w:r>
      <w:r>
        <w:rPr>
          <w:rFonts w:eastAsia="Calibri"/>
          <w:i/>
          <w:iCs/>
          <w:color w:val="0066FF"/>
        </w:rPr>
        <w:t>Standard</w:t>
      </w:r>
      <w:r w:rsidRPr="00280A47">
        <w:rPr>
          <w:rFonts w:eastAsia="Calibri"/>
          <w:i/>
          <w:iCs/>
          <w:color w:val="0066FF"/>
        </w:rPr>
        <w:t xml:space="preserve"> </w:t>
      </w:r>
      <w:r w:rsidRPr="009F1191">
        <w:rPr>
          <w:rFonts w:eastAsia="Calibri"/>
          <w:i/>
          <w:iCs/>
          <w:color w:val="0066FF"/>
        </w:rPr>
        <w:t xml:space="preserve">Warrants from </w:t>
      </w:r>
      <w:r>
        <w:rPr>
          <w:rFonts w:eastAsia="Calibri"/>
          <w:i/>
          <w:iCs/>
          <w:color w:val="0066FF"/>
        </w:rPr>
        <w:t>Section 9.4</w:t>
      </w:r>
      <w:r w:rsidRPr="009F1191">
        <w:rPr>
          <w:rFonts w:eastAsia="Calibri"/>
          <w:i/>
          <w:iCs/>
          <w:color w:val="0066FF"/>
        </w:rPr>
        <w:t xml:space="preserve"> of </w:t>
      </w:r>
      <w:r>
        <w:rPr>
          <w:rFonts w:eastAsia="Calibri"/>
          <w:i/>
          <w:iCs/>
          <w:color w:val="0066FF"/>
        </w:rPr>
        <w:t xml:space="preserve">the </w:t>
      </w:r>
      <w:r w:rsidRPr="009F1191">
        <w:rPr>
          <w:rFonts w:eastAsia="Calibri"/>
          <w:i/>
          <w:iCs/>
          <w:color w:val="0066FF"/>
        </w:rPr>
        <w:t>GDOT Design Policy Manual</w:t>
      </w:r>
      <w:r w:rsidRPr="00251FAA">
        <w:rPr>
          <w:rFonts w:eastAsia="Calibri"/>
          <w:i/>
          <w:iCs/>
          <w:color w:val="0066FF"/>
        </w:rPr>
        <w:t xml:space="preserve"> are met</w:t>
      </w:r>
      <w:r w:rsidRPr="00135844">
        <w:rPr>
          <w:rFonts w:eastAsia="Calibri"/>
          <w:i/>
          <w:iCs/>
          <w:color w:val="0066FF"/>
        </w:rPr>
        <w:t xml:space="preserve"> (e.g., Pedestrian Warrant #2, Bicycle Warrant #3)</w:t>
      </w:r>
      <w:r w:rsidRPr="009F1191">
        <w:rPr>
          <w:rFonts w:eastAsia="Calibri"/>
          <w:i/>
          <w:iCs/>
          <w:color w:val="0066FF"/>
        </w:rPr>
        <w:t>.</w:t>
      </w:r>
      <w:r>
        <w:rPr>
          <w:rFonts w:eastAsia="Calibri"/>
          <w:i/>
          <w:iCs/>
          <w:color w:val="0066FF"/>
        </w:rPr>
        <w:t xml:space="preserve"> For each box checked, briefly explain how each Standard Warrant is met. Include</w:t>
      </w:r>
      <w:r w:rsidRPr="00F0748C">
        <w:rPr>
          <w:rFonts w:eastAsia="Calibri"/>
          <w:i/>
          <w:iCs/>
          <w:color w:val="0066FF"/>
        </w:rPr>
        <w:t xml:space="preserve"> State Bicycle Network </w:t>
      </w:r>
      <w:r>
        <w:rPr>
          <w:rFonts w:eastAsia="Calibri"/>
          <w:i/>
          <w:iCs/>
          <w:color w:val="0066FF"/>
        </w:rPr>
        <w:t>r</w:t>
      </w:r>
      <w:r w:rsidRPr="00F0748C">
        <w:rPr>
          <w:rFonts w:eastAsia="Calibri"/>
          <w:i/>
          <w:iCs/>
          <w:color w:val="0066FF"/>
        </w:rPr>
        <w:t>oute number</w:t>
      </w:r>
      <w:r>
        <w:rPr>
          <w:rFonts w:eastAsia="Calibri"/>
          <w:i/>
          <w:iCs/>
          <w:color w:val="0066FF"/>
        </w:rPr>
        <w:t>(s)</w:t>
      </w:r>
      <w:r w:rsidRPr="00F0748C">
        <w:rPr>
          <w:rFonts w:eastAsia="Calibri"/>
          <w:i/>
          <w:iCs/>
          <w:color w:val="0066FF"/>
        </w:rPr>
        <w:t xml:space="preserve"> if applicable</w:t>
      </w:r>
      <w:r>
        <w:rPr>
          <w:rFonts w:eastAsia="Calibri"/>
          <w:i/>
          <w:iCs/>
          <w:color w:val="0066FF"/>
        </w:rPr>
        <w:t xml:space="preserve">. </w:t>
      </w:r>
      <w:r w:rsidRPr="00C002E3">
        <w:rPr>
          <w:rFonts w:eastAsia="Calibri"/>
          <w:i/>
          <w:iCs/>
          <w:color w:val="0066FF"/>
        </w:rPr>
        <w:t xml:space="preserve">Attach summary of </w:t>
      </w:r>
      <w:r>
        <w:rPr>
          <w:rFonts w:eastAsia="Calibri"/>
          <w:i/>
          <w:iCs/>
          <w:color w:val="0066FF"/>
        </w:rPr>
        <w:t xml:space="preserve">any </w:t>
      </w:r>
      <w:r w:rsidRPr="00C002E3">
        <w:rPr>
          <w:rFonts w:eastAsia="Calibri"/>
          <w:i/>
          <w:iCs/>
          <w:color w:val="0066FF"/>
        </w:rPr>
        <w:t>Bicycle, Pedestrian, and Transit Warrant Studies</w:t>
      </w:r>
      <w:r>
        <w:rPr>
          <w:rFonts w:eastAsia="Calibri"/>
          <w:i/>
          <w:iCs/>
          <w:color w:val="0066FF"/>
        </w:rPr>
        <w:t xml:space="preserve"> completed,</w:t>
      </w:r>
      <w:r w:rsidRPr="00C002E3">
        <w:rPr>
          <w:rFonts w:eastAsia="Calibri"/>
          <w:i/>
          <w:iCs/>
          <w:color w:val="0066FF"/>
        </w:rPr>
        <w:t xml:space="preserve"> or summarize results here.  See </w:t>
      </w:r>
      <w:r>
        <w:rPr>
          <w:rFonts w:eastAsia="Calibri"/>
          <w:i/>
          <w:iCs/>
          <w:color w:val="0066FF"/>
        </w:rPr>
        <w:t>Section 9.4</w:t>
      </w:r>
      <w:r w:rsidRPr="00C002E3">
        <w:rPr>
          <w:rFonts w:eastAsia="Calibri"/>
          <w:i/>
          <w:iCs/>
          <w:color w:val="0066FF"/>
        </w:rPr>
        <w:t xml:space="preserve"> of the GDOT Design Policy Manual for further guidance.</w:t>
      </w:r>
      <w:r>
        <w:rPr>
          <w:rFonts w:eastAsia="Calibri"/>
          <w:i/>
          <w:iCs/>
          <w:color w:val="0066FF"/>
        </w:rPr>
        <w:t xml:space="preserve"> If municipal/public bus stops are along the project, indicate if they would be impacted during construction or if they would be relocated or rebuilt. Additional coordination and design may be needed, along with Public Information efforts – Please contact GDOT NEPA if there may be bus stop impacts.   </w:t>
      </w:r>
    </w:p>
    <w:bookmarkEnd w:id="21"/>
    <w:p w14:paraId="498DB501" w14:textId="5633C1D0" w:rsidR="00DE7AED" w:rsidRDefault="00DE7AED" w:rsidP="00CE729E">
      <w:pPr>
        <w:spacing w:after="0" w:line="264" w:lineRule="auto"/>
        <w:rPr>
          <w:b/>
        </w:rPr>
      </w:pPr>
    </w:p>
    <w:p w14:paraId="103C81B8" w14:textId="77777777" w:rsidR="005F59E0" w:rsidRPr="004201C6" w:rsidRDefault="005F59E0" w:rsidP="005F59E0">
      <w:pPr>
        <w:spacing w:after="0" w:line="264" w:lineRule="auto"/>
      </w:pPr>
      <w:r w:rsidRPr="004201C6">
        <w:rPr>
          <w:b/>
        </w:rPr>
        <w:t>Is this a 3R (Resurfacing, Restoration, &amp; Rehabilitation) Project?</w:t>
      </w:r>
      <w:r w:rsidRPr="004201C6">
        <w:rPr>
          <w:b/>
        </w:rPr>
        <w:tab/>
      </w:r>
      <w:sdt>
        <w:sdtPr>
          <w:rPr>
            <w:sz w:val="22"/>
            <w:szCs w:val="22"/>
          </w:rPr>
          <w:id w:val="-61645335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No </w:t>
      </w:r>
      <w:r w:rsidRPr="00D84A0B">
        <w:tab/>
      </w:r>
      <w:r w:rsidRPr="00D84A0B">
        <w:tab/>
      </w:r>
      <w:sdt>
        <w:sdtPr>
          <w:rPr>
            <w:sz w:val="22"/>
            <w:szCs w:val="22"/>
          </w:rPr>
          <w:id w:val="29889037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Yes     </w:t>
      </w:r>
    </w:p>
    <w:p w14:paraId="0C263EE6" w14:textId="77777777" w:rsidR="00091A17" w:rsidRDefault="00091A17" w:rsidP="00091A17">
      <w:pPr>
        <w:spacing w:after="0" w:line="264" w:lineRule="auto"/>
        <w:rPr>
          <w:rFonts w:eastAsia="Calibri"/>
          <w:i/>
          <w:iCs/>
          <w:color w:val="0066FF"/>
        </w:rPr>
      </w:pPr>
      <w:r>
        <w:rPr>
          <w:rFonts w:eastAsia="Calibri"/>
          <w:i/>
          <w:iCs/>
          <w:color w:val="0066FF"/>
        </w:rPr>
        <w:t>See section 11.1 of the GDOT Design Policy Manual for 3R standards.</w:t>
      </w:r>
    </w:p>
    <w:p w14:paraId="54B0731A" w14:textId="77777777" w:rsidR="005F59E0" w:rsidRPr="004201C6" w:rsidRDefault="005F59E0" w:rsidP="00CE729E">
      <w:pPr>
        <w:spacing w:after="0" w:line="264" w:lineRule="auto"/>
        <w:rPr>
          <w:b/>
        </w:rPr>
      </w:pPr>
    </w:p>
    <w:p w14:paraId="297FF8DB" w14:textId="77777777" w:rsidR="00DE7AED" w:rsidRPr="004201C6" w:rsidRDefault="00DE7AED" w:rsidP="00CE729E">
      <w:pPr>
        <w:spacing w:after="0" w:line="264" w:lineRule="auto"/>
        <w:rPr>
          <w:b/>
        </w:rPr>
      </w:pPr>
      <w:r w:rsidRPr="004201C6">
        <w:rPr>
          <w:b/>
        </w:rPr>
        <w:t>Pavement Evaluation and Recommendations</w:t>
      </w:r>
    </w:p>
    <w:p w14:paraId="2D7A9FF5" w14:textId="64183AEC" w:rsidR="00DE7AED" w:rsidRPr="004201C6" w:rsidRDefault="00DE7AED" w:rsidP="00CE729E">
      <w:pPr>
        <w:spacing w:after="0" w:line="264" w:lineRule="auto"/>
        <w:ind w:firstLine="720"/>
      </w:pPr>
      <w:r>
        <w:t>Initial</w:t>
      </w:r>
      <w:r w:rsidRPr="004201C6">
        <w:t xml:space="preserve"> Pavement Evaluation Summary Report Required? </w:t>
      </w:r>
      <w:r w:rsidR="003D4F16">
        <w:tab/>
      </w:r>
      <w:r w:rsidRPr="004201C6">
        <w:tab/>
      </w:r>
      <w:sdt>
        <w:sdtPr>
          <w:rPr>
            <w:sz w:val="22"/>
            <w:szCs w:val="22"/>
          </w:rPr>
          <w:id w:val="198897414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No </w:t>
      </w:r>
      <w:r w:rsidRPr="00D84A0B">
        <w:tab/>
      </w:r>
      <w:r w:rsidRPr="00D84A0B">
        <w:tab/>
      </w:r>
      <w:sdt>
        <w:sdtPr>
          <w:rPr>
            <w:sz w:val="22"/>
            <w:szCs w:val="22"/>
          </w:rPr>
          <w:id w:val="112688920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D84A0B">
        <w:t xml:space="preserve"> Yes</w:t>
      </w:r>
    </w:p>
    <w:p w14:paraId="54574EE6" w14:textId="53EAE892" w:rsidR="00DE7AED" w:rsidRPr="004201C6" w:rsidRDefault="00DE7AED" w:rsidP="00706052">
      <w:pPr>
        <w:widowControl w:val="0"/>
        <w:spacing w:after="0"/>
        <w:ind w:firstLine="720"/>
      </w:pPr>
      <w:r w:rsidRPr="004201C6">
        <w:t xml:space="preserve">Feasible Pavement Alternatives:  </w:t>
      </w:r>
      <w:r w:rsidRPr="004201C6">
        <w:tab/>
      </w:r>
      <w:r>
        <w:tab/>
      </w:r>
      <w:sdt>
        <w:sdtPr>
          <w:rPr>
            <w:sz w:val="22"/>
            <w:szCs w:val="22"/>
          </w:rPr>
          <w:id w:val="134597107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HMA</w:t>
      </w:r>
      <w:r w:rsidRPr="004201C6">
        <w:tab/>
      </w:r>
      <w:sdt>
        <w:sdtPr>
          <w:rPr>
            <w:sz w:val="22"/>
            <w:szCs w:val="22"/>
          </w:rPr>
          <w:id w:val="-140236724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PCC</w:t>
      </w:r>
      <w:r w:rsidRPr="004201C6">
        <w:tab/>
      </w:r>
      <w:r>
        <w:t xml:space="preserve"> </w:t>
      </w:r>
      <w:r>
        <w:tab/>
      </w:r>
      <w:sdt>
        <w:sdtPr>
          <w:rPr>
            <w:sz w:val="22"/>
            <w:szCs w:val="22"/>
          </w:rPr>
          <w:id w:val="196298840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HMA &amp; PCC</w:t>
      </w:r>
    </w:p>
    <w:p w14:paraId="6351B385" w14:textId="606536C8" w:rsidR="00945C41" w:rsidRDefault="00DE7AED" w:rsidP="00395907">
      <w:pPr>
        <w:widowControl w:val="0"/>
        <w:tabs>
          <w:tab w:val="left" w:pos="5760"/>
        </w:tabs>
        <w:spacing w:after="0"/>
        <w:rPr>
          <w:i/>
        </w:rPr>
      </w:pPr>
      <w:r w:rsidRPr="00C002E3">
        <w:rPr>
          <w:i/>
          <w:color w:val="0066FF"/>
        </w:rPr>
        <w:t xml:space="preserve">[HMA = Hot Mix Asphalt; PCC = Portland Cement Concrete] </w:t>
      </w:r>
      <w:r>
        <w:rPr>
          <w:i/>
          <w:color w:val="0066FF"/>
        </w:rPr>
        <w:t xml:space="preserve">The </w:t>
      </w:r>
      <w:r w:rsidRPr="00C002E3">
        <w:rPr>
          <w:i/>
          <w:color w:val="0066FF"/>
        </w:rPr>
        <w:t xml:space="preserve">Initial Pavement Evaluation Summary Report, if required, should be completed prior to submission of the Concept Report for approval. The Office of Materials and Testing </w:t>
      </w:r>
      <w:proofErr w:type="gramStart"/>
      <w:r w:rsidRPr="00C002E3">
        <w:rPr>
          <w:i/>
          <w:color w:val="0066FF"/>
        </w:rPr>
        <w:t>would</w:t>
      </w:r>
      <w:proofErr w:type="gramEnd"/>
      <w:r w:rsidRPr="00C002E3">
        <w:rPr>
          <w:i/>
          <w:color w:val="0066FF"/>
        </w:rPr>
        <w:t xml:space="preserve"> prepare </w:t>
      </w:r>
      <w:r>
        <w:rPr>
          <w:i/>
          <w:color w:val="0066FF"/>
        </w:rPr>
        <w:t xml:space="preserve">this </w:t>
      </w:r>
      <w:r w:rsidRPr="00C002E3">
        <w:rPr>
          <w:i/>
          <w:color w:val="0066FF"/>
        </w:rPr>
        <w:t xml:space="preserve">report upon request.  The pavement report should be attached to the Concept Report. </w:t>
      </w:r>
      <w:r>
        <w:rPr>
          <w:i/>
          <w:color w:val="0066FF"/>
        </w:rPr>
        <w:t>Please reference</w:t>
      </w:r>
      <w:r w:rsidRPr="00C002E3">
        <w:rPr>
          <w:i/>
          <w:color w:val="0066FF"/>
        </w:rPr>
        <w:t xml:space="preserve"> Chapter 5 of the PDP and </w:t>
      </w:r>
      <w:r w:rsidRPr="00B71268">
        <w:rPr>
          <w:rFonts w:eastAsia="Calibri"/>
          <w:i/>
          <w:iCs/>
          <w:color w:val="0066FF"/>
        </w:rPr>
        <w:t>the Pavement Design Process Flowchart for further information.</w:t>
      </w:r>
      <w:r w:rsidRPr="00C002E3">
        <w:rPr>
          <w:rFonts w:eastAsia="Calibri"/>
          <w:i/>
          <w:iCs/>
          <w:color w:val="0066FF"/>
        </w:rPr>
        <w:t xml:space="preserve"> Final pavement design approval occur</w:t>
      </w:r>
      <w:r>
        <w:rPr>
          <w:rFonts w:eastAsia="Calibri"/>
          <w:i/>
          <w:iCs/>
          <w:color w:val="0066FF"/>
        </w:rPr>
        <w:t>s</w:t>
      </w:r>
      <w:r w:rsidRPr="00C002E3">
        <w:rPr>
          <w:rFonts w:eastAsia="Calibri"/>
          <w:i/>
          <w:iCs/>
          <w:color w:val="0066FF"/>
        </w:rPr>
        <w:t xml:space="preserve"> during the Preliminary Design Phase.</w:t>
      </w:r>
      <w:r w:rsidR="00192097" w:rsidRPr="00192097">
        <w:rPr>
          <w:i/>
        </w:rPr>
        <w:t xml:space="preserve"> </w:t>
      </w:r>
    </w:p>
    <w:p w14:paraId="1BA8B0F8" w14:textId="77777777" w:rsidR="00BD7E93" w:rsidRDefault="00BD7E93" w:rsidP="00BD7E93">
      <w:pPr>
        <w:spacing w:after="0" w:line="264" w:lineRule="auto"/>
        <w:jc w:val="both"/>
        <w:rPr>
          <w:b/>
        </w:rPr>
      </w:pPr>
    </w:p>
    <w:p w14:paraId="2BC29DED" w14:textId="0A4E6EE7" w:rsidR="00BD7E93" w:rsidRPr="00406C4B" w:rsidRDefault="00777C0B" w:rsidP="00BD7E93">
      <w:pPr>
        <w:spacing w:after="0" w:line="264" w:lineRule="auto"/>
        <w:jc w:val="both"/>
      </w:pPr>
      <w:r>
        <w:rPr>
          <w:b/>
        </w:rPr>
        <w:t>Is the project located on a Special Roadway or Network</w:t>
      </w:r>
      <w:r w:rsidR="005C096D">
        <w:rPr>
          <w:b/>
        </w:rPr>
        <w:t>?</w:t>
      </w:r>
      <w:r w:rsidR="005C096D" w:rsidRPr="00395907">
        <w:rPr>
          <w:bCs/>
        </w:rPr>
        <w:t xml:space="preserve"> </w:t>
      </w:r>
      <w:sdt>
        <w:sdtPr>
          <w:rPr>
            <w:bCs/>
          </w:rPr>
          <w:id w:val="-377322171"/>
          <w14:checkbox>
            <w14:checked w14:val="0"/>
            <w14:checkedState w14:val="2612" w14:font="MS Gothic"/>
            <w14:uncheckedState w14:val="2610" w14:font="MS Gothic"/>
          </w14:checkbox>
        </w:sdtPr>
        <w:sdtEndPr/>
        <w:sdtContent>
          <w:r w:rsidR="00794E5B" w:rsidRPr="00395907">
            <w:rPr>
              <w:rFonts w:ascii="MS Gothic" w:eastAsia="MS Gothic" w:hAnsi="MS Gothic"/>
              <w:bCs/>
            </w:rPr>
            <w:t>☐</w:t>
          </w:r>
        </w:sdtContent>
      </w:sdt>
      <w:r w:rsidR="00BD7E93" w:rsidRPr="00406C4B">
        <w:t xml:space="preserve"> </w:t>
      </w:r>
      <w:r w:rsidR="005C096D">
        <w:t xml:space="preserve">No   </w:t>
      </w:r>
      <w:sdt>
        <w:sdtPr>
          <w:id w:val="-339925621"/>
          <w14:checkbox>
            <w14:checked w14:val="0"/>
            <w14:checkedState w14:val="2612" w14:font="MS Gothic"/>
            <w14:uncheckedState w14:val="2610" w14:font="MS Gothic"/>
          </w14:checkbox>
        </w:sdtPr>
        <w:sdtEndPr/>
        <w:sdtContent>
          <w:r w:rsidR="005C096D">
            <w:rPr>
              <w:rFonts w:ascii="MS Gothic" w:eastAsia="MS Gothic" w:hAnsi="MS Gothic" w:hint="eastAsia"/>
            </w:rPr>
            <w:t>☐</w:t>
          </w:r>
        </w:sdtContent>
      </w:sdt>
      <w:r w:rsidR="005C096D">
        <w:t xml:space="preserve"> Yes</w:t>
      </w:r>
      <w:r w:rsidR="009C01C1">
        <w:t xml:space="preserve"> - </w:t>
      </w:r>
      <w:sdt>
        <w:sdtPr>
          <w:rPr>
            <w:i/>
            <w:iCs/>
          </w:rPr>
          <w:alias w:val="Roadway or Network"/>
          <w:tag w:val="Roadway or Network"/>
          <w:id w:val="-661237442"/>
          <w:placeholder>
            <w:docPart w:val="37C0CB2AE6554706A814467BAB2FDBF8"/>
          </w:placeholder>
          <w:showingPlcHdr/>
          <w:dropDownList>
            <w:listItem w:value="Select Roadway or Network"/>
            <w:listItem w:displayText="Oversize Truck Route" w:value="Oversize Truck Route"/>
            <w:listItem w:displayText="Statwide Freight Corridor" w:value="Statwide Freight Corridor"/>
            <w:listItem w:displayText="Non-Interstate STRAHNET" w:value="Non-Interstate STRAHNET"/>
            <w:listItem w:displayText="STRAHNET Connectors" w:value="STRAHNET Connectors"/>
            <w:listItem w:displayText="Intermodal Connectors" w:value="Intermodal Connectors"/>
            <w:listItem w:displayText="Industrial Roadways" w:value="Industrial Roadways"/>
          </w:dropDownList>
        </w:sdtPr>
        <w:sdtEndPr/>
        <w:sdtContent>
          <w:r w:rsidR="00C8698F" w:rsidRPr="00395907">
            <w:rPr>
              <w:rStyle w:val="PlaceholderText"/>
              <w:rFonts w:eastAsiaTheme="minorHAnsi"/>
              <w:i/>
              <w:iCs/>
            </w:rPr>
            <w:t>Network</w:t>
          </w:r>
        </w:sdtContent>
      </w:sdt>
    </w:p>
    <w:p w14:paraId="6CFC4369" w14:textId="77777777" w:rsidR="00C8698F" w:rsidRPr="00406C4B" w:rsidRDefault="00C8698F" w:rsidP="00C8698F">
      <w:pPr>
        <w:widowControl w:val="0"/>
        <w:tabs>
          <w:tab w:val="left" w:pos="5760"/>
        </w:tabs>
        <w:spacing w:after="0"/>
        <w:contextualSpacing/>
        <w:rPr>
          <w:rFonts w:asciiTheme="minorHAnsi" w:hAnsiTheme="minorHAnsi" w:cstheme="minorBidi"/>
          <w:i/>
        </w:rPr>
      </w:pPr>
      <w:r w:rsidRPr="00406C4B">
        <w:rPr>
          <w:i/>
          <w:color w:val="0066FF"/>
        </w:rPr>
        <w:t xml:space="preserve">If no, delete the Network pull-down box. If yes, list all networks that apply (a dropdown list is provided above). See GDOT Design Policy Manual section 3.2.3 for additional design vehicle requirements to apply. </w:t>
      </w:r>
    </w:p>
    <w:p w14:paraId="2867F2A0" w14:textId="77777777" w:rsidR="000D0895" w:rsidRPr="004201C6" w:rsidRDefault="000D0895" w:rsidP="00395907">
      <w:pPr>
        <w:spacing w:after="0"/>
        <w:jc w:val="both"/>
        <w:rPr>
          <w:b/>
        </w:rPr>
      </w:pPr>
    </w:p>
    <w:p w14:paraId="2D53074E" w14:textId="611CC3DA" w:rsidR="002E152C" w:rsidRDefault="002E152C" w:rsidP="002E152C">
      <w:pPr>
        <w:tabs>
          <w:tab w:val="left" w:pos="7200"/>
          <w:tab w:val="left" w:pos="8190"/>
        </w:tabs>
        <w:spacing w:after="0" w:line="264" w:lineRule="auto"/>
      </w:pPr>
      <w:r w:rsidRPr="00334200">
        <w:rPr>
          <w:b/>
          <w:position w:val="5"/>
        </w:rPr>
        <w:t>Do the limits of the project include one or more signalized intersections</w:t>
      </w:r>
      <w:r w:rsidRPr="00BE0B21">
        <w:rPr>
          <w:b/>
          <w:position w:val="5"/>
        </w:rPr>
        <w:t>?</w:t>
      </w:r>
      <w:r>
        <w:rPr>
          <w:b/>
          <w:position w:val="5"/>
        </w:rPr>
        <w:tab/>
      </w:r>
      <w:sdt>
        <w:sdtPr>
          <w:rPr>
            <w:bCs/>
            <w:position w:val="5"/>
          </w:rPr>
          <w:id w:val="1155808330"/>
          <w14:checkbox>
            <w14:checked w14:val="0"/>
            <w14:checkedState w14:val="2612" w14:font="MS Gothic"/>
            <w14:uncheckedState w14:val="2610" w14:font="MS Gothic"/>
          </w14:checkbox>
        </w:sdtPr>
        <w:sdtEndPr/>
        <w:sdtContent>
          <w:r w:rsidR="000820CC" w:rsidRPr="00F107F9">
            <w:rPr>
              <w:rFonts w:ascii="MS Gothic" w:eastAsia="MS Gothic" w:hAnsi="MS Gothic" w:hint="eastAsia"/>
              <w:bCs/>
              <w:position w:val="5"/>
            </w:rPr>
            <w:t>☐</w:t>
          </w:r>
        </w:sdtContent>
      </w:sdt>
      <w:r w:rsidR="000820CC" w:rsidRPr="00F107F9">
        <w:rPr>
          <w:bCs/>
          <w:position w:val="5"/>
        </w:rPr>
        <w:t xml:space="preserve"> No</w:t>
      </w:r>
      <w:r w:rsidR="000820CC" w:rsidRPr="00F107F9">
        <w:rPr>
          <w:bCs/>
          <w:position w:val="5"/>
        </w:rPr>
        <w:tab/>
      </w:r>
      <w:sdt>
        <w:sdtPr>
          <w:rPr>
            <w:bCs/>
            <w:position w:val="5"/>
          </w:rPr>
          <w:id w:val="736758857"/>
          <w14:checkbox>
            <w14:checked w14:val="0"/>
            <w14:checkedState w14:val="2612" w14:font="MS Gothic"/>
            <w14:uncheckedState w14:val="2610" w14:font="MS Gothic"/>
          </w14:checkbox>
        </w:sdtPr>
        <w:sdtEndPr/>
        <w:sdtContent>
          <w:r w:rsidR="000820CC" w:rsidRPr="00F107F9">
            <w:rPr>
              <w:rFonts w:ascii="MS Gothic" w:eastAsia="MS Gothic" w:hAnsi="MS Gothic" w:hint="eastAsia"/>
              <w:bCs/>
              <w:position w:val="5"/>
            </w:rPr>
            <w:t>☐</w:t>
          </w:r>
        </w:sdtContent>
      </w:sdt>
      <w:r w:rsidR="000820CC" w:rsidRPr="00F107F9">
        <w:rPr>
          <w:bCs/>
          <w:position w:val="5"/>
        </w:rPr>
        <w:t xml:space="preserve"> Yes</w:t>
      </w:r>
      <w:r w:rsidR="000820CC">
        <w:rPr>
          <w:bCs/>
          <w:position w:val="5"/>
        </w:rPr>
        <w:t xml:space="preserve">  </w:t>
      </w:r>
    </w:p>
    <w:p w14:paraId="19905049" w14:textId="77777777" w:rsidR="00536E67" w:rsidRDefault="00536E67" w:rsidP="00536E67">
      <w:pPr>
        <w:tabs>
          <w:tab w:val="left" w:pos="6570"/>
          <w:tab w:val="left" w:pos="7830"/>
        </w:tabs>
        <w:spacing w:after="0" w:line="264" w:lineRule="auto"/>
        <w:jc w:val="both"/>
        <w:rPr>
          <w:i/>
          <w:color w:val="0066FF"/>
        </w:rPr>
      </w:pPr>
      <w:r>
        <w:rPr>
          <w:i/>
          <w:color w:val="0066FF"/>
        </w:rPr>
        <w:t>T</w:t>
      </w:r>
      <w:r w:rsidRPr="00BE0B21">
        <w:rPr>
          <w:i/>
          <w:color w:val="0066FF"/>
        </w:rPr>
        <w:t>he signal group in the Office of Traffic Operations</w:t>
      </w:r>
      <w:r w:rsidRPr="00317EC3">
        <w:rPr>
          <w:i/>
          <w:color w:val="0066FF"/>
        </w:rPr>
        <w:t xml:space="preserve"> </w:t>
      </w:r>
      <w:r>
        <w:rPr>
          <w:i/>
          <w:color w:val="0066FF"/>
        </w:rPr>
        <w:t>(</w:t>
      </w:r>
      <w:r w:rsidRPr="00BE0B21">
        <w:rPr>
          <w:i/>
          <w:color w:val="0066FF"/>
        </w:rPr>
        <w:t xml:space="preserve">SigOps) will help coordinate the operation of traffic signals throughout the development and construction of this project and help ensure that the correct jurisdictions are involved. Contact the SigOps team to notify them of upcoming projects by emailing </w:t>
      </w:r>
      <w:hyperlink r:id="rId20" w:history="1">
        <w:r w:rsidRPr="00BE0B21">
          <w:rPr>
            <w:rStyle w:val="Hyperlink"/>
            <w:i/>
            <w:color w:val="FF0000"/>
          </w:rPr>
          <w:t>SigOps@dot.ga.gov</w:t>
        </w:r>
      </w:hyperlink>
    </w:p>
    <w:p w14:paraId="5064C168" w14:textId="77777777" w:rsidR="00536E67" w:rsidRDefault="00536E67" w:rsidP="00536E67">
      <w:pPr>
        <w:tabs>
          <w:tab w:val="left" w:pos="6570"/>
          <w:tab w:val="left" w:pos="7830"/>
        </w:tabs>
        <w:spacing w:after="0" w:line="264" w:lineRule="auto"/>
        <w:rPr>
          <w:b/>
        </w:rPr>
      </w:pPr>
    </w:p>
    <w:p w14:paraId="6B48D419" w14:textId="27926507" w:rsidR="000E2BA5" w:rsidRDefault="000E2BA5" w:rsidP="00CE729E">
      <w:pPr>
        <w:tabs>
          <w:tab w:val="left" w:pos="6570"/>
          <w:tab w:val="left" w:pos="7830"/>
        </w:tabs>
        <w:spacing w:after="0" w:line="264" w:lineRule="auto"/>
      </w:pPr>
      <w:r>
        <w:rPr>
          <w:b/>
        </w:rPr>
        <w:t xml:space="preserve">Is Federal Aviation Administration coordination anticipated?  </w:t>
      </w:r>
      <w:sdt>
        <w:sdtPr>
          <w:rPr>
            <w:sz w:val="22"/>
            <w:szCs w:val="22"/>
          </w:rPr>
          <w:id w:val="-79683571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No</w:t>
      </w:r>
      <w:r>
        <w:tab/>
      </w:r>
      <w:sdt>
        <w:sdtPr>
          <w:rPr>
            <w:sz w:val="22"/>
            <w:szCs w:val="22"/>
          </w:rPr>
          <w:id w:val="-1385475634"/>
          <w14:checkbox>
            <w14:checked w14:val="0"/>
            <w14:checkedState w14:val="2612" w14:font="MS Gothic"/>
            <w14:uncheckedState w14:val="2610" w14:font="MS Gothic"/>
          </w14:checkbox>
        </w:sdtPr>
        <w:sdtEndPr/>
        <w:sdtContent>
          <w:r w:rsidR="000820CC">
            <w:rPr>
              <w:rFonts w:ascii="MS Gothic" w:eastAsia="MS Gothic" w:hAnsi="MS Gothic" w:hint="eastAsia"/>
              <w:sz w:val="22"/>
              <w:szCs w:val="22"/>
            </w:rPr>
            <w:t>☐</w:t>
          </w:r>
        </w:sdtContent>
      </w:sdt>
      <w:r>
        <w:t xml:space="preserve"> Yes</w:t>
      </w:r>
    </w:p>
    <w:p w14:paraId="63FDA60F" w14:textId="1B3DD727" w:rsidR="000E2BA5" w:rsidRDefault="000E2BA5" w:rsidP="00D063E7">
      <w:pPr>
        <w:spacing w:after="0" w:line="264" w:lineRule="auto"/>
        <w:jc w:val="both"/>
        <w:rPr>
          <w:rFonts w:ascii="Calibri" w:hAnsi="Calibri" w:cs="Times New Roman"/>
          <w:color w:val="1F497D"/>
        </w:rPr>
      </w:pPr>
      <w:r>
        <w:rPr>
          <w:i/>
          <w:color w:val="0066FF"/>
        </w:rPr>
        <w:t xml:space="preserve">Some construction activities may require FAA coordination if located close to a public use airport or navigation site. </w:t>
      </w:r>
      <w:r w:rsidRPr="00BC7C73">
        <w:rPr>
          <w:i/>
          <w:color w:val="0066FF"/>
        </w:rPr>
        <w:t xml:space="preserve">This should be discussed at the project Concept Team Meeting. For more information, contact </w:t>
      </w:r>
      <w:hyperlink r:id="rId21" w:history="1">
        <w:r w:rsidRPr="00C31A1B">
          <w:rPr>
            <w:rStyle w:val="Hyperlink"/>
            <w:i/>
            <w:color w:val="C00000"/>
          </w:rPr>
          <w:t>AviationPrograms@dot.ga.gov</w:t>
        </w:r>
      </w:hyperlink>
      <w:r w:rsidRPr="00BC7C73">
        <w:rPr>
          <w:i/>
          <w:color w:val="0066FF"/>
        </w:rPr>
        <w:t xml:space="preserve"> and utilize FAA’s Notice Criteria Tool, available at: </w:t>
      </w:r>
      <w:hyperlink r:id="rId22" w:history="1">
        <w:r w:rsidRPr="00C31A1B">
          <w:rPr>
            <w:rStyle w:val="Hyperlink"/>
            <w:i/>
            <w:color w:val="C00000"/>
          </w:rPr>
          <w:t>FAA Notice Criteria Tool web link</w:t>
        </w:r>
      </w:hyperlink>
    </w:p>
    <w:p w14:paraId="25B41DEC" w14:textId="7FE54DBC" w:rsidR="00100820" w:rsidRDefault="00100820" w:rsidP="00CE729E">
      <w:pPr>
        <w:spacing w:after="0" w:line="264" w:lineRule="auto"/>
        <w:rPr>
          <w:b/>
          <w:sz w:val="28"/>
          <w:szCs w:val="28"/>
        </w:rPr>
      </w:pPr>
    </w:p>
    <w:p w14:paraId="3A4F15FA" w14:textId="568D613A" w:rsidR="00406C4B" w:rsidRPr="00406C4B" w:rsidRDefault="00406C4B" w:rsidP="00406C4B">
      <w:pPr>
        <w:tabs>
          <w:tab w:val="left" w:pos="6570"/>
          <w:tab w:val="left" w:pos="7830"/>
        </w:tabs>
        <w:spacing w:after="0" w:line="264" w:lineRule="auto"/>
      </w:pPr>
      <w:r w:rsidRPr="00406C4B">
        <w:rPr>
          <w:b/>
        </w:rPr>
        <w:t>Are any GDNR boat ramps located within the project limits?</w:t>
      </w:r>
      <w:r w:rsidR="0022471B">
        <w:rPr>
          <w:b/>
        </w:rPr>
        <w:t xml:space="preserve">   </w:t>
      </w:r>
      <w:sdt>
        <w:sdtPr>
          <w:rPr>
            <w:sz w:val="22"/>
            <w:szCs w:val="22"/>
          </w:rPr>
          <w:id w:val="1192804415"/>
          <w14:checkbox>
            <w14:checked w14:val="0"/>
            <w14:checkedState w14:val="2612" w14:font="MS Gothic"/>
            <w14:uncheckedState w14:val="2610" w14:font="MS Gothic"/>
          </w14:checkbox>
        </w:sdtPr>
        <w:sdtEndPr/>
        <w:sdtContent>
          <w:r w:rsidRPr="00406C4B">
            <w:rPr>
              <w:rFonts w:eastAsia="MS Gothic" w:hint="eastAsia"/>
              <w:sz w:val="22"/>
              <w:szCs w:val="22"/>
            </w:rPr>
            <w:t>☐</w:t>
          </w:r>
        </w:sdtContent>
      </w:sdt>
      <w:r w:rsidRPr="00406C4B">
        <w:t xml:space="preserve"> No</w:t>
      </w:r>
      <w:r w:rsidR="0022471B">
        <w:t xml:space="preserve">   </w:t>
      </w:r>
      <w:r w:rsidRPr="00406C4B">
        <w:tab/>
      </w:r>
      <w:sdt>
        <w:sdtPr>
          <w:rPr>
            <w:sz w:val="22"/>
            <w:szCs w:val="22"/>
          </w:rPr>
          <w:id w:val="-2009205102"/>
          <w14:checkbox>
            <w14:checked w14:val="0"/>
            <w14:checkedState w14:val="2612" w14:font="MS Gothic"/>
            <w14:uncheckedState w14:val="2610" w14:font="MS Gothic"/>
          </w14:checkbox>
        </w:sdtPr>
        <w:sdtEndPr/>
        <w:sdtContent>
          <w:r w:rsidRPr="00406C4B">
            <w:rPr>
              <w:rFonts w:eastAsia="MS Gothic" w:hint="eastAsia"/>
              <w:sz w:val="22"/>
              <w:szCs w:val="22"/>
            </w:rPr>
            <w:t>☐</w:t>
          </w:r>
        </w:sdtContent>
      </w:sdt>
      <w:r w:rsidRPr="00406C4B">
        <w:t xml:space="preserve"> Yes</w:t>
      </w:r>
    </w:p>
    <w:p w14:paraId="070AE54D" w14:textId="77777777" w:rsidR="00406C4B" w:rsidRPr="00406C4B" w:rsidRDefault="00406C4B" w:rsidP="00406C4B">
      <w:pPr>
        <w:rPr>
          <w:rFonts w:ascii="Calibri" w:eastAsia="Calibri" w:hAnsi="Calibri" w:cs="Times New Roman"/>
          <w:sz w:val="22"/>
          <w:szCs w:val="22"/>
        </w:rPr>
      </w:pPr>
      <w:r w:rsidRPr="00406C4B">
        <w:rPr>
          <w:i/>
          <w:color w:val="0066FF"/>
        </w:rPr>
        <w:t xml:space="preserve">Boat ramps managed by the Georgia Department of Natural Resources (GDNR) require additional coordination in compliance with an interagency agreement signed by GDOT and GDNR on March 30, 2020. If GDNR boat ramps are within the project limits, the Environmental Survey Boundary (ESB) in the vicinity of the boat ramps should be </w:t>
      </w:r>
      <w:r w:rsidRPr="00406C4B">
        <w:rPr>
          <w:i/>
          <w:color w:val="0066FF"/>
        </w:rPr>
        <w:lastRenderedPageBreak/>
        <w:t xml:space="preserve">large enough to accommodate relocation of the boat ramps.  Locations of GDNR boat ramps may be found at: </w:t>
      </w:r>
      <w:hyperlink r:id="rId23" w:history="1">
        <w:r w:rsidRPr="00406C4B">
          <w:rPr>
            <w:rFonts w:ascii="Calibri" w:eastAsia="Calibri" w:hAnsi="Calibri" w:cs="Times New Roman"/>
            <w:i/>
            <w:iCs/>
            <w:color w:val="0000FF" w:themeColor="hyperlink"/>
            <w:sz w:val="22"/>
            <w:szCs w:val="22"/>
            <w:u w:val="single"/>
          </w:rPr>
          <w:t>https://experience.arcgis.com/experience/711be0965b0e45b39cf71b0288521620/</w:t>
        </w:r>
      </w:hyperlink>
    </w:p>
    <w:p w14:paraId="7E5AE3E2" w14:textId="77777777" w:rsidR="00406C4B" w:rsidRDefault="00406C4B" w:rsidP="00CE729E">
      <w:pPr>
        <w:spacing w:after="0" w:line="264" w:lineRule="auto"/>
        <w:rPr>
          <w:b/>
          <w:sz w:val="28"/>
          <w:szCs w:val="28"/>
        </w:rPr>
      </w:pPr>
    </w:p>
    <w:p w14:paraId="68FC9B4F" w14:textId="3A3780F4" w:rsidR="00B5273F" w:rsidRDefault="00B5273F" w:rsidP="00CE729E">
      <w:pPr>
        <w:spacing w:after="0" w:line="264" w:lineRule="auto"/>
        <w:rPr>
          <w:b/>
          <w:sz w:val="28"/>
          <w:szCs w:val="28"/>
        </w:rPr>
      </w:pPr>
      <w:r w:rsidRPr="009B4014">
        <w:rPr>
          <w:b/>
          <w:sz w:val="28"/>
          <w:szCs w:val="28"/>
        </w:rPr>
        <w:t>DESIGN AND STRUCTURAL</w:t>
      </w:r>
    </w:p>
    <w:p w14:paraId="64AE805D" w14:textId="77777777" w:rsidR="00D32FC4" w:rsidRPr="00D063E7" w:rsidRDefault="00D32FC4" w:rsidP="00CE729E">
      <w:pPr>
        <w:spacing w:after="0" w:line="264" w:lineRule="auto"/>
        <w:rPr>
          <w:iCs/>
          <w:sz w:val="24"/>
        </w:rPr>
      </w:pPr>
    </w:p>
    <w:p w14:paraId="48FEDFB3" w14:textId="1F958853" w:rsidR="001F1D87" w:rsidRPr="004201C6" w:rsidRDefault="001F1D87" w:rsidP="00CE729E">
      <w:pPr>
        <w:spacing w:after="0" w:line="264" w:lineRule="auto"/>
        <w:jc w:val="both"/>
        <w:rPr>
          <w:b/>
        </w:rPr>
      </w:pPr>
      <w:r w:rsidRPr="004201C6">
        <w:rPr>
          <w:b/>
        </w:rPr>
        <w:t xml:space="preserve">Description of the proposed project: </w:t>
      </w:r>
      <w:bookmarkStart w:id="22" w:name="_Hlk21957544"/>
      <w:r w:rsidR="00406C4B" w:rsidRPr="00C002E3">
        <w:rPr>
          <w:i/>
          <w:color w:val="0066FF"/>
        </w:rPr>
        <w:t xml:space="preserve">A </w:t>
      </w:r>
      <w:r w:rsidR="00406C4B">
        <w:rPr>
          <w:i/>
          <w:color w:val="0066FF"/>
        </w:rPr>
        <w:t xml:space="preserve">brief </w:t>
      </w:r>
      <w:r w:rsidR="00406C4B" w:rsidRPr="00C002E3">
        <w:rPr>
          <w:i/>
          <w:color w:val="0066FF"/>
        </w:rPr>
        <w:t xml:space="preserve">general description of the </w:t>
      </w:r>
      <w:r w:rsidR="00406C4B">
        <w:rPr>
          <w:i/>
          <w:color w:val="0066FF"/>
        </w:rPr>
        <w:t>major construction elements.</w:t>
      </w:r>
      <w:r w:rsidR="00406C4B" w:rsidRPr="00C002E3">
        <w:rPr>
          <w:i/>
          <w:color w:val="0066FF"/>
        </w:rPr>
        <w:t xml:space="preserve"> </w:t>
      </w:r>
      <w:r w:rsidR="00406C4B">
        <w:rPr>
          <w:i/>
          <w:color w:val="0066FF"/>
        </w:rPr>
        <w:t>I</w:t>
      </w:r>
      <w:r w:rsidR="00406C4B" w:rsidRPr="00C002E3">
        <w:rPr>
          <w:i/>
          <w:color w:val="0066FF"/>
        </w:rPr>
        <w:t>nclud</w:t>
      </w:r>
      <w:r w:rsidR="00406C4B">
        <w:rPr>
          <w:i/>
          <w:color w:val="0066FF"/>
        </w:rPr>
        <w:t>e</w:t>
      </w:r>
      <w:r w:rsidR="00406C4B" w:rsidRPr="00C002E3">
        <w:rPr>
          <w:i/>
          <w:color w:val="0066FF"/>
        </w:rPr>
        <w:t xml:space="preserve"> the</w:t>
      </w:r>
      <w:r w:rsidR="00406C4B">
        <w:rPr>
          <w:i/>
          <w:color w:val="0066FF"/>
        </w:rPr>
        <w:t xml:space="preserve"> approximate</w:t>
      </w:r>
      <w:r w:rsidR="00406C4B" w:rsidRPr="00C002E3">
        <w:rPr>
          <w:i/>
          <w:color w:val="0066FF"/>
        </w:rPr>
        <w:t xml:space="preserve"> proposed length,</w:t>
      </w:r>
      <w:r w:rsidR="00406C4B">
        <w:rPr>
          <w:i/>
          <w:color w:val="0066FF"/>
        </w:rPr>
        <w:t xml:space="preserve"> and </w:t>
      </w:r>
      <w:r w:rsidR="00406C4B" w:rsidRPr="00C002E3">
        <w:rPr>
          <w:i/>
          <w:color w:val="0066FF"/>
        </w:rPr>
        <w:t xml:space="preserve">general location of the project, any city and county limits or proximity thereto.  Specific design </w:t>
      </w:r>
      <w:r w:rsidR="00406C4B">
        <w:rPr>
          <w:i/>
          <w:color w:val="0066FF"/>
        </w:rPr>
        <w:t>criteria</w:t>
      </w:r>
      <w:r w:rsidR="00406C4B" w:rsidRPr="00C002E3">
        <w:rPr>
          <w:i/>
          <w:color w:val="0066FF"/>
        </w:rPr>
        <w:t xml:space="preserve"> (e.g., </w:t>
      </w:r>
      <w:r w:rsidR="00406C4B">
        <w:rPr>
          <w:i/>
          <w:color w:val="0066FF"/>
        </w:rPr>
        <w:t>lane width</w:t>
      </w:r>
      <w:r w:rsidR="00406C4B" w:rsidRPr="00C002E3">
        <w:rPr>
          <w:i/>
          <w:color w:val="0066FF"/>
        </w:rPr>
        <w:t>, design speed, etc.) should be kept to a minimum, since</w:t>
      </w:r>
      <w:r w:rsidR="00406C4B">
        <w:rPr>
          <w:i/>
          <w:color w:val="0066FF"/>
        </w:rPr>
        <w:t xml:space="preserve"> they</w:t>
      </w:r>
      <w:r w:rsidR="00406C4B" w:rsidRPr="00C002E3">
        <w:rPr>
          <w:i/>
          <w:color w:val="0066FF"/>
        </w:rPr>
        <w:t xml:space="preserve"> will be described in a later section.  </w:t>
      </w:r>
      <w:bookmarkStart w:id="23" w:name="_Hlk21962026"/>
      <w:r w:rsidR="00406C4B">
        <w:rPr>
          <w:i/>
          <w:color w:val="0066FF"/>
        </w:rPr>
        <w:t xml:space="preserve">Identify and describe any context sensitive and/or practical design solutions to be utilized on the project. </w:t>
      </w:r>
      <w:bookmarkEnd w:id="23"/>
      <w:r w:rsidR="00406C4B" w:rsidRPr="00C002E3">
        <w:rPr>
          <w:i/>
          <w:color w:val="0066FF"/>
        </w:rPr>
        <w:t xml:space="preserve">If </w:t>
      </w:r>
      <w:r w:rsidR="0022471B" w:rsidRPr="00C002E3">
        <w:rPr>
          <w:i/>
          <w:color w:val="0066FF"/>
        </w:rPr>
        <w:t>it is an</w:t>
      </w:r>
      <w:r w:rsidR="00406C4B" w:rsidRPr="00C002E3">
        <w:rPr>
          <w:i/>
          <w:color w:val="0066FF"/>
        </w:rPr>
        <w:t xml:space="preserve"> ITS Project, summarize the Concept of Operations briefly. </w:t>
      </w:r>
      <w:r w:rsidR="00406C4B">
        <w:rPr>
          <w:i/>
          <w:color w:val="0066FF"/>
        </w:rPr>
        <w:t>More detailed i</w:t>
      </w:r>
      <w:r w:rsidR="00406C4B" w:rsidRPr="00C002E3">
        <w:rPr>
          <w:i/>
          <w:color w:val="0066FF"/>
        </w:rPr>
        <w:t>nformation on structures should be included in</w:t>
      </w:r>
      <w:r w:rsidR="00406C4B">
        <w:rPr>
          <w:i/>
          <w:color w:val="0066FF"/>
        </w:rPr>
        <w:t xml:space="preserve"> the</w:t>
      </w:r>
      <w:r w:rsidR="00406C4B" w:rsidRPr="00C002E3">
        <w:rPr>
          <w:i/>
          <w:color w:val="0066FF"/>
        </w:rPr>
        <w:t xml:space="preserve"> table below.</w:t>
      </w:r>
      <w:bookmarkEnd w:id="22"/>
    </w:p>
    <w:p w14:paraId="68FC9B50" w14:textId="516317D6" w:rsidR="00B5273F" w:rsidRPr="009B4014" w:rsidRDefault="00B5273F" w:rsidP="00CE729E">
      <w:pPr>
        <w:spacing w:after="0" w:line="264" w:lineRule="auto"/>
        <w:rPr>
          <w:b/>
        </w:rPr>
      </w:pPr>
      <w:r w:rsidRPr="009B4014">
        <w:rPr>
          <w:b/>
        </w:rPr>
        <w:t xml:space="preserve"> </w:t>
      </w:r>
    </w:p>
    <w:p w14:paraId="68FC9B51" w14:textId="7828345D" w:rsidR="008D33C6" w:rsidRPr="008D33C6" w:rsidRDefault="008D33C6" w:rsidP="00CE729E">
      <w:pPr>
        <w:spacing w:after="0" w:line="264" w:lineRule="auto"/>
        <w:jc w:val="both"/>
        <w:rPr>
          <w:i/>
        </w:rPr>
      </w:pPr>
      <w:r w:rsidRPr="008D33C6">
        <w:rPr>
          <w:b/>
        </w:rPr>
        <w:t>Major Structures:</w:t>
      </w:r>
      <w:r w:rsidRPr="008D33C6">
        <w:t xml:space="preserve"> </w:t>
      </w:r>
      <w:r w:rsidR="00401718" w:rsidRPr="00C002E3">
        <w:rPr>
          <w:i/>
          <w:color w:val="0066FF"/>
        </w:rPr>
        <w:t xml:space="preserve">If </w:t>
      </w:r>
      <w:r w:rsidR="00A40F08">
        <w:rPr>
          <w:i/>
          <w:color w:val="0066FF"/>
        </w:rPr>
        <w:t xml:space="preserve">there are </w:t>
      </w:r>
      <w:r w:rsidR="00401718" w:rsidRPr="00C002E3">
        <w:rPr>
          <w:i/>
          <w:color w:val="0066FF"/>
        </w:rPr>
        <w:t xml:space="preserve">no major structures on project, </w:t>
      </w:r>
      <w:r w:rsidR="00A40F08">
        <w:rPr>
          <w:i/>
          <w:color w:val="0066FF"/>
        </w:rPr>
        <w:t>state “</w:t>
      </w:r>
      <w:r w:rsidR="00401718" w:rsidRPr="00C002E3">
        <w:rPr>
          <w:i/>
          <w:color w:val="0066FF"/>
        </w:rPr>
        <w:t>N/A</w:t>
      </w:r>
      <w:r w:rsidR="00A40F08">
        <w:rPr>
          <w:i/>
          <w:color w:val="0066FF"/>
        </w:rPr>
        <w:t>”</w:t>
      </w:r>
      <w:r w:rsidR="00401718" w:rsidRPr="00C002E3">
        <w:rPr>
          <w:i/>
          <w:color w:val="0066FF"/>
        </w:rPr>
        <w:t xml:space="preserve"> and delete table below</w:t>
      </w:r>
      <w:r w:rsidR="00401718">
        <w:rPr>
          <w:i/>
          <w:color w:val="0066FF"/>
        </w:rPr>
        <w:t xml:space="preserve">. </w:t>
      </w:r>
    </w:p>
    <w:tbl>
      <w:tblPr>
        <w:tblStyle w:val="TableGrid32"/>
        <w:tblW w:w="10080" w:type="dxa"/>
        <w:jc w:val="center"/>
        <w:tblLook w:val="04A0" w:firstRow="1" w:lastRow="0" w:firstColumn="1" w:lastColumn="0" w:noHBand="0" w:noVBand="1"/>
      </w:tblPr>
      <w:tblGrid>
        <w:gridCol w:w="1980"/>
        <w:gridCol w:w="4042"/>
        <w:gridCol w:w="4058"/>
      </w:tblGrid>
      <w:tr w:rsidR="003067CD" w:rsidRPr="004201C6" w14:paraId="3C4ABB40" w14:textId="77777777" w:rsidTr="00CE729E">
        <w:trPr>
          <w:cantSplit/>
          <w:tblHeader/>
          <w:jc w:val="center"/>
        </w:trPr>
        <w:tc>
          <w:tcPr>
            <w:tcW w:w="1980" w:type="dxa"/>
          </w:tcPr>
          <w:p w14:paraId="045AA9D0" w14:textId="77777777" w:rsidR="003067CD" w:rsidRPr="004201C6" w:rsidRDefault="003067CD" w:rsidP="00CE729E">
            <w:pPr>
              <w:spacing w:after="0" w:line="264" w:lineRule="auto"/>
              <w:jc w:val="center"/>
              <w:rPr>
                <w:b/>
              </w:rPr>
            </w:pPr>
            <w:r w:rsidRPr="004201C6">
              <w:rPr>
                <w:b/>
              </w:rPr>
              <w:t>Structure</w:t>
            </w:r>
          </w:p>
        </w:tc>
        <w:tc>
          <w:tcPr>
            <w:tcW w:w="3690" w:type="dxa"/>
          </w:tcPr>
          <w:p w14:paraId="25315580" w14:textId="77777777" w:rsidR="003067CD" w:rsidRPr="004201C6" w:rsidRDefault="003067CD" w:rsidP="00CE729E">
            <w:pPr>
              <w:spacing w:after="0" w:line="264" w:lineRule="auto"/>
              <w:jc w:val="center"/>
              <w:rPr>
                <w:b/>
              </w:rPr>
            </w:pPr>
            <w:r w:rsidRPr="004201C6">
              <w:rPr>
                <w:b/>
              </w:rPr>
              <w:t>Existing</w:t>
            </w:r>
          </w:p>
        </w:tc>
        <w:tc>
          <w:tcPr>
            <w:tcW w:w="3690" w:type="dxa"/>
          </w:tcPr>
          <w:p w14:paraId="70A9C72B" w14:textId="77777777" w:rsidR="003067CD" w:rsidRPr="004201C6" w:rsidRDefault="003067CD" w:rsidP="00CE729E">
            <w:pPr>
              <w:spacing w:after="0" w:line="264" w:lineRule="auto"/>
              <w:jc w:val="center"/>
              <w:rPr>
                <w:b/>
              </w:rPr>
            </w:pPr>
            <w:r w:rsidRPr="004201C6">
              <w:rPr>
                <w:b/>
              </w:rPr>
              <w:t>Proposed</w:t>
            </w:r>
          </w:p>
        </w:tc>
      </w:tr>
      <w:tr w:rsidR="003067CD" w:rsidRPr="004201C6" w14:paraId="3298519E" w14:textId="77777777" w:rsidTr="00CE729E">
        <w:trPr>
          <w:cantSplit/>
          <w:tblHeader/>
          <w:jc w:val="center"/>
        </w:trPr>
        <w:tc>
          <w:tcPr>
            <w:tcW w:w="1980" w:type="dxa"/>
          </w:tcPr>
          <w:p w14:paraId="19FE5F31" w14:textId="59504695" w:rsidR="003067CD" w:rsidRPr="004201C6" w:rsidRDefault="00F75A9A" w:rsidP="00CE729E">
            <w:pPr>
              <w:spacing w:after="0" w:line="264" w:lineRule="auto"/>
              <w:rPr>
                <w:i/>
              </w:rPr>
            </w:pPr>
            <w:r>
              <w:rPr>
                <w:i/>
                <w:color w:val="0066FF"/>
              </w:rPr>
              <w:t>Bridge</w:t>
            </w:r>
            <w:r w:rsidR="00DE45C3">
              <w:rPr>
                <w:i/>
                <w:color w:val="0066FF"/>
              </w:rPr>
              <w:t>/structure</w:t>
            </w:r>
            <w:r>
              <w:rPr>
                <w:i/>
                <w:color w:val="0066FF"/>
              </w:rPr>
              <w:t xml:space="preserve"> </w:t>
            </w:r>
            <w:r w:rsidRPr="00C002E3">
              <w:rPr>
                <w:i/>
                <w:color w:val="0066FF"/>
              </w:rPr>
              <w:t>ID # and</w:t>
            </w:r>
            <w:r w:rsidR="001F1D87">
              <w:rPr>
                <w:i/>
                <w:color w:val="0066FF"/>
              </w:rPr>
              <w:t>/or</w:t>
            </w:r>
            <w:r w:rsidRPr="00C002E3">
              <w:rPr>
                <w:i/>
                <w:color w:val="0066FF"/>
              </w:rPr>
              <w:t xml:space="preserve"> Location</w:t>
            </w:r>
          </w:p>
        </w:tc>
        <w:tc>
          <w:tcPr>
            <w:tcW w:w="4046" w:type="dxa"/>
          </w:tcPr>
          <w:p w14:paraId="4E96A594" w14:textId="4634D11D" w:rsidR="003067CD" w:rsidRPr="004201C6" w:rsidRDefault="00F75A9A" w:rsidP="00CE729E">
            <w:pPr>
              <w:spacing w:after="0" w:line="264" w:lineRule="auto"/>
              <w:rPr>
                <w:i/>
              </w:rPr>
            </w:pPr>
            <w:r w:rsidRPr="00C002E3">
              <w:rPr>
                <w:i/>
                <w:color w:val="0066FF"/>
              </w:rPr>
              <w:t xml:space="preserve">Describe </w:t>
            </w:r>
            <w:r>
              <w:rPr>
                <w:i/>
                <w:color w:val="0066FF"/>
              </w:rPr>
              <w:t xml:space="preserve">existing structure - </w:t>
            </w:r>
            <w:r w:rsidRPr="00C002E3">
              <w:rPr>
                <w:i/>
                <w:color w:val="0066FF"/>
              </w:rPr>
              <w:t>length</w:t>
            </w:r>
            <w:r>
              <w:rPr>
                <w:i/>
                <w:color w:val="0066FF"/>
              </w:rPr>
              <w:t xml:space="preserve"> &amp; width,</w:t>
            </w:r>
            <w:r w:rsidRPr="00C002E3">
              <w:rPr>
                <w:i/>
                <w:color w:val="0066FF"/>
              </w:rPr>
              <w:t xml:space="preserve"> typical section, including lane and shoulder widths, etc. of existing structure</w:t>
            </w:r>
            <w:r>
              <w:rPr>
                <w:i/>
                <w:color w:val="0066FF"/>
              </w:rPr>
              <w:t>.</w:t>
            </w:r>
          </w:p>
        </w:tc>
        <w:tc>
          <w:tcPr>
            <w:tcW w:w="4061" w:type="dxa"/>
          </w:tcPr>
          <w:p w14:paraId="045B0340" w14:textId="1F4818E2" w:rsidR="003067CD" w:rsidRPr="004201C6" w:rsidRDefault="00F75A9A" w:rsidP="00CE729E">
            <w:pPr>
              <w:spacing w:after="0" w:line="264" w:lineRule="auto"/>
              <w:rPr>
                <w:i/>
              </w:rPr>
            </w:pPr>
            <w:r w:rsidRPr="00C002E3">
              <w:rPr>
                <w:i/>
                <w:color w:val="0066FF"/>
              </w:rPr>
              <w:t xml:space="preserve">Describe proposed </w:t>
            </w:r>
            <w:r>
              <w:rPr>
                <w:i/>
                <w:color w:val="0066FF"/>
              </w:rPr>
              <w:t xml:space="preserve">structure </w:t>
            </w:r>
            <w:r w:rsidRPr="00C002E3">
              <w:rPr>
                <w:i/>
                <w:color w:val="0066FF"/>
              </w:rPr>
              <w:t>length</w:t>
            </w:r>
            <w:r>
              <w:rPr>
                <w:i/>
                <w:color w:val="0066FF"/>
              </w:rPr>
              <w:t xml:space="preserve"> &amp; width</w:t>
            </w:r>
            <w:r w:rsidRPr="00C002E3">
              <w:rPr>
                <w:i/>
                <w:color w:val="0066FF"/>
              </w:rPr>
              <w:t>, typical section including lane and shoulder widths, etc. of proposed structure</w:t>
            </w:r>
            <w:r>
              <w:rPr>
                <w:i/>
                <w:color w:val="0066FF"/>
              </w:rPr>
              <w:t xml:space="preserve"> (bridge typical section should be in attachments)</w:t>
            </w:r>
            <w:r w:rsidRPr="00C002E3">
              <w:rPr>
                <w:i/>
                <w:color w:val="0066FF"/>
              </w:rPr>
              <w:t xml:space="preserve">.  </w:t>
            </w:r>
          </w:p>
        </w:tc>
      </w:tr>
      <w:tr w:rsidR="003067CD" w:rsidRPr="004201C6" w14:paraId="31390D4B" w14:textId="77777777" w:rsidTr="00CE729E">
        <w:trPr>
          <w:cantSplit/>
          <w:tblHeader/>
          <w:jc w:val="center"/>
        </w:trPr>
        <w:tc>
          <w:tcPr>
            <w:tcW w:w="1980" w:type="dxa"/>
          </w:tcPr>
          <w:p w14:paraId="187FEA0D" w14:textId="77777777" w:rsidR="003067CD" w:rsidRPr="004201C6" w:rsidRDefault="003067CD" w:rsidP="00CE729E">
            <w:pPr>
              <w:spacing w:after="0" w:line="264" w:lineRule="auto"/>
              <w:rPr>
                <w:i/>
              </w:rPr>
            </w:pPr>
            <w:r w:rsidRPr="00C002E3">
              <w:rPr>
                <w:i/>
                <w:color w:val="0066FF"/>
              </w:rPr>
              <w:t>Retaining walls (not including gravity walls)</w:t>
            </w:r>
          </w:p>
        </w:tc>
        <w:tc>
          <w:tcPr>
            <w:tcW w:w="4046" w:type="dxa"/>
          </w:tcPr>
          <w:p w14:paraId="7E42AB6B" w14:textId="6073DA58" w:rsidR="003067CD" w:rsidRPr="004201C6" w:rsidRDefault="003067CD" w:rsidP="00CE729E">
            <w:pPr>
              <w:spacing w:after="0" w:line="264" w:lineRule="auto"/>
              <w:rPr>
                <w:i/>
              </w:rPr>
            </w:pPr>
            <w:r w:rsidRPr="00C002E3">
              <w:rPr>
                <w:i/>
                <w:color w:val="0066FF"/>
              </w:rPr>
              <w:t>Describe</w:t>
            </w:r>
            <w:r w:rsidR="00557E21">
              <w:rPr>
                <w:i/>
                <w:color w:val="0066FF"/>
              </w:rPr>
              <w:t xml:space="preserve"> existing</w:t>
            </w:r>
            <w:r w:rsidRPr="00C002E3">
              <w:rPr>
                <w:i/>
                <w:color w:val="0066FF"/>
              </w:rPr>
              <w:t xml:space="preserve"> structure</w:t>
            </w:r>
          </w:p>
        </w:tc>
        <w:tc>
          <w:tcPr>
            <w:tcW w:w="4061" w:type="dxa"/>
          </w:tcPr>
          <w:p w14:paraId="5EB718A3" w14:textId="77777777" w:rsidR="003067CD" w:rsidRPr="004201C6" w:rsidRDefault="003067CD" w:rsidP="00CE729E">
            <w:pPr>
              <w:spacing w:after="0" w:line="264" w:lineRule="auto"/>
              <w:rPr>
                <w:i/>
              </w:rPr>
            </w:pPr>
            <w:r w:rsidRPr="00C002E3">
              <w:rPr>
                <w:i/>
                <w:color w:val="0066FF"/>
              </w:rPr>
              <w:t>Describe proposed structures</w:t>
            </w:r>
          </w:p>
        </w:tc>
      </w:tr>
      <w:tr w:rsidR="003067CD" w:rsidRPr="004201C6" w14:paraId="5E214EF3" w14:textId="77777777" w:rsidTr="00CE729E">
        <w:trPr>
          <w:cantSplit/>
          <w:tblHeader/>
          <w:jc w:val="center"/>
        </w:trPr>
        <w:tc>
          <w:tcPr>
            <w:tcW w:w="1980" w:type="dxa"/>
          </w:tcPr>
          <w:p w14:paraId="74BFB52F" w14:textId="1381863F" w:rsidR="003067CD" w:rsidRPr="004201C6" w:rsidRDefault="00F75A9A" w:rsidP="00CE729E">
            <w:pPr>
              <w:spacing w:after="0" w:line="264" w:lineRule="auto"/>
              <w:rPr>
                <w:i/>
              </w:rPr>
            </w:pPr>
            <w:r w:rsidRPr="00C002E3">
              <w:rPr>
                <w:i/>
                <w:color w:val="0066FF"/>
              </w:rPr>
              <w:t>Other</w:t>
            </w:r>
            <w:r>
              <w:rPr>
                <w:i/>
                <w:color w:val="0066FF"/>
              </w:rPr>
              <w:t xml:space="preserve"> </w:t>
            </w:r>
          </w:p>
        </w:tc>
        <w:tc>
          <w:tcPr>
            <w:tcW w:w="4046" w:type="dxa"/>
          </w:tcPr>
          <w:p w14:paraId="2FD93AF0" w14:textId="35D5A6B4" w:rsidR="003067CD" w:rsidRDefault="003067CD" w:rsidP="00CE729E">
            <w:pPr>
              <w:spacing w:after="0" w:line="264" w:lineRule="auto"/>
              <w:rPr>
                <w:i/>
                <w:color w:val="0066FF"/>
              </w:rPr>
            </w:pPr>
            <w:r w:rsidRPr="00C002E3">
              <w:rPr>
                <w:i/>
                <w:color w:val="0066FF"/>
              </w:rPr>
              <w:t>Describe</w:t>
            </w:r>
            <w:r w:rsidR="00557E21">
              <w:rPr>
                <w:i/>
                <w:color w:val="0066FF"/>
              </w:rPr>
              <w:t xml:space="preserve"> existing</w:t>
            </w:r>
            <w:r w:rsidRPr="00C002E3">
              <w:rPr>
                <w:i/>
                <w:color w:val="0066FF"/>
              </w:rPr>
              <w:t xml:space="preserve"> structure</w:t>
            </w:r>
          </w:p>
          <w:p w14:paraId="7996BC17" w14:textId="3BB6CB0D" w:rsidR="00557E21" w:rsidRPr="004201C6" w:rsidRDefault="00557E21" w:rsidP="00CE729E">
            <w:pPr>
              <w:spacing w:after="0" w:line="264" w:lineRule="auto"/>
              <w:rPr>
                <w:i/>
              </w:rPr>
            </w:pPr>
            <w:r>
              <w:rPr>
                <w:i/>
                <w:color w:val="0066FF"/>
              </w:rPr>
              <w:t>Length and span x height</w:t>
            </w:r>
          </w:p>
        </w:tc>
        <w:tc>
          <w:tcPr>
            <w:tcW w:w="4061" w:type="dxa"/>
          </w:tcPr>
          <w:p w14:paraId="26BAAD7A" w14:textId="77777777" w:rsidR="003067CD" w:rsidRDefault="003067CD" w:rsidP="00CE729E">
            <w:pPr>
              <w:spacing w:after="0" w:line="264" w:lineRule="auto"/>
              <w:rPr>
                <w:i/>
                <w:color w:val="0066FF"/>
              </w:rPr>
            </w:pPr>
            <w:r w:rsidRPr="00C002E3">
              <w:rPr>
                <w:i/>
                <w:color w:val="0066FF"/>
              </w:rPr>
              <w:t>Describe proposed structures</w:t>
            </w:r>
          </w:p>
          <w:p w14:paraId="629DE32E" w14:textId="77777777" w:rsidR="003067CD" w:rsidRPr="004201C6" w:rsidRDefault="003067CD" w:rsidP="00CE729E">
            <w:pPr>
              <w:spacing w:after="0" w:line="264" w:lineRule="auto"/>
              <w:rPr>
                <w:i/>
              </w:rPr>
            </w:pPr>
            <w:r>
              <w:rPr>
                <w:i/>
                <w:color w:val="0066FF"/>
              </w:rPr>
              <w:t>Length and span x height</w:t>
            </w:r>
          </w:p>
        </w:tc>
      </w:tr>
    </w:tbl>
    <w:p w14:paraId="68FC9B62" w14:textId="77777777" w:rsidR="00B5273F" w:rsidRPr="003412DA" w:rsidRDefault="00B5273F" w:rsidP="00CE729E">
      <w:pPr>
        <w:spacing w:after="0" w:line="264" w:lineRule="auto"/>
        <w:jc w:val="both"/>
        <w:rPr>
          <w:i/>
          <w:sz w:val="22"/>
          <w:szCs w:val="22"/>
        </w:rPr>
      </w:pPr>
    </w:p>
    <w:p w14:paraId="0D9F3887" w14:textId="394AE196" w:rsidR="007829CE" w:rsidRPr="004201C6" w:rsidRDefault="007829CE" w:rsidP="009951D3">
      <w:pPr>
        <w:tabs>
          <w:tab w:val="left" w:pos="7020"/>
        </w:tabs>
        <w:spacing w:after="0" w:line="264" w:lineRule="auto"/>
        <w:jc w:val="both"/>
      </w:pPr>
      <w:r>
        <w:rPr>
          <w:b/>
        </w:rPr>
        <w:t xml:space="preserve">Accelerated Bridge Construction (ABC) techniques anticipated: </w:t>
      </w:r>
      <w:r w:rsidR="00497C45">
        <w:rPr>
          <w:b/>
        </w:rPr>
        <w:tab/>
      </w:r>
      <w:r>
        <w:rPr>
          <w:b/>
        </w:rPr>
        <w:t xml:space="preserve"> </w:t>
      </w:r>
      <w:sdt>
        <w:sdtPr>
          <w:rPr>
            <w:sz w:val="22"/>
            <w:szCs w:val="22"/>
          </w:rPr>
          <w:id w:val="-71890241"/>
          <w14:checkbox>
            <w14:checked w14:val="0"/>
            <w14:checkedState w14:val="2612" w14:font="MS Gothic"/>
            <w14:uncheckedState w14:val="2610" w14:font="MS Gothic"/>
          </w14:checkbox>
        </w:sdtPr>
        <w:sdtEndPr/>
        <w:sdtContent>
          <w:r w:rsidR="00DE7AED">
            <w:rPr>
              <w:rFonts w:ascii="MS Gothic" w:eastAsia="MS Gothic" w:hAnsi="MS Gothic" w:hint="eastAsia"/>
              <w:sz w:val="22"/>
              <w:szCs w:val="22"/>
            </w:rPr>
            <w:t>☐</w:t>
          </w:r>
        </w:sdtContent>
      </w:sdt>
      <w:r w:rsidR="00DE7AED" w:rsidRPr="00D84A0B">
        <w:t xml:space="preserve"> No</w:t>
      </w:r>
      <w:r w:rsidR="00CE729E">
        <w:tab/>
      </w:r>
      <w:r w:rsidR="00DE7AED" w:rsidRPr="00D84A0B">
        <w:t xml:space="preserve"> </w:t>
      </w:r>
      <w:sdt>
        <w:sdtPr>
          <w:rPr>
            <w:sz w:val="22"/>
            <w:szCs w:val="22"/>
          </w:rPr>
          <w:id w:val="692117055"/>
          <w14:checkbox>
            <w14:checked w14:val="0"/>
            <w14:checkedState w14:val="2612" w14:font="MS Gothic"/>
            <w14:uncheckedState w14:val="2610" w14:font="MS Gothic"/>
          </w14:checkbox>
        </w:sdtPr>
        <w:sdtEndPr/>
        <w:sdtContent>
          <w:r w:rsidR="009951D3">
            <w:rPr>
              <w:rFonts w:ascii="MS Gothic" w:eastAsia="MS Gothic" w:hAnsi="MS Gothic" w:hint="eastAsia"/>
              <w:sz w:val="22"/>
              <w:szCs w:val="22"/>
            </w:rPr>
            <w:t>☐</w:t>
          </w:r>
        </w:sdtContent>
      </w:sdt>
      <w:r w:rsidR="00DE7AED" w:rsidRPr="00D84A0B">
        <w:t xml:space="preserve"> Yes  </w:t>
      </w:r>
    </w:p>
    <w:p w14:paraId="40719A22" w14:textId="77777777" w:rsidR="009D14BA" w:rsidRPr="003E2AE4" w:rsidRDefault="009D14BA" w:rsidP="009D14BA">
      <w:pPr>
        <w:spacing w:after="0" w:line="252" w:lineRule="auto"/>
        <w:jc w:val="both"/>
        <w:rPr>
          <w:i/>
          <w:color w:val="0066FF"/>
        </w:rPr>
      </w:pPr>
      <w:r>
        <w:rPr>
          <w:i/>
          <w:color w:val="0066FF"/>
        </w:rPr>
        <w:t>Briefly explain why ABC techniques are/are not anticipated</w:t>
      </w:r>
      <w:r w:rsidRPr="00C002E3">
        <w:rPr>
          <w:i/>
          <w:color w:val="0066FF"/>
        </w:rPr>
        <w:t>.</w:t>
      </w:r>
      <w:r>
        <w:rPr>
          <w:i/>
          <w:color w:val="0066FF"/>
        </w:rPr>
        <w:t xml:space="preserve"> If ABC techniques are anticipated, provide a brief description of the possible ABC techniques, an estimate of construction duration, an estimate of road closure duration, and the appropriate tier of ABC. For additional guidance, see the GDOT Bridge Office webpage. </w:t>
      </w:r>
      <w:r>
        <w:rPr>
          <w:b/>
          <w:i/>
          <w:color w:val="0066FF"/>
        </w:rPr>
        <w:t>I</w:t>
      </w:r>
      <w:r w:rsidRPr="00C917B3">
        <w:rPr>
          <w:b/>
          <w:i/>
          <w:color w:val="0066FF"/>
        </w:rPr>
        <w:t>f no bridge construction is anticipated for the project</w:t>
      </w:r>
      <w:r>
        <w:rPr>
          <w:b/>
          <w:i/>
          <w:color w:val="0066FF"/>
        </w:rPr>
        <w:t>, please delete this section</w:t>
      </w:r>
      <w:r w:rsidRPr="00C917B3">
        <w:rPr>
          <w:b/>
          <w:i/>
          <w:color w:val="0066FF"/>
        </w:rPr>
        <w:t>.</w:t>
      </w:r>
    </w:p>
    <w:p w14:paraId="24E2D9B9" w14:textId="77777777" w:rsidR="009951D3" w:rsidRPr="004201C6" w:rsidRDefault="009951D3" w:rsidP="009951D3">
      <w:pPr>
        <w:spacing w:after="0" w:line="252" w:lineRule="auto"/>
        <w:jc w:val="both"/>
        <w:rPr>
          <w:b/>
        </w:rPr>
      </w:pPr>
    </w:p>
    <w:p w14:paraId="2DC749C7" w14:textId="77777777" w:rsidR="009951D3" w:rsidRPr="00BF3EEA" w:rsidRDefault="009951D3" w:rsidP="009951D3">
      <w:pPr>
        <w:spacing w:after="0" w:line="252" w:lineRule="auto"/>
        <w:rPr>
          <w:b/>
          <w:i/>
          <w:color w:val="000000" w:themeColor="text1"/>
        </w:rPr>
      </w:pPr>
      <w:bookmarkStart w:id="24" w:name="_Hlk22537159"/>
      <w:r w:rsidRPr="004201C6">
        <w:rPr>
          <w:b/>
        </w:rPr>
        <w:t xml:space="preserve">Mainline Design Features:  </w:t>
      </w:r>
    </w:p>
    <w:bookmarkEnd w:id="24"/>
    <w:p w14:paraId="2A1F12E0" w14:textId="29724B9E" w:rsidR="009D14BA" w:rsidRDefault="009D14BA" w:rsidP="009D14BA">
      <w:pPr>
        <w:spacing w:after="0" w:line="252" w:lineRule="auto"/>
        <w:jc w:val="both"/>
        <w:rPr>
          <w:i/>
          <w:color w:val="0066FF"/>
        </w:rPr>
      </w:pPr>
      <w:r w:rsidRPr="00C002E3">
        <w:rPr>
          <w:i/>
          <w:color w:val="0066FF"/>
        </w:rPr>
        <w:t xml:space="preserve">NOTE: </w:t>
      </w:r>
      <w:r>
        <w:rPr>
          <w:i/>
          <w:color w:val="0066FF"/>
        </w:rPr>
        <w:t>GDOT, AASHTO and FHWA Design</w:t>
      </w:r>
      <w:r w:rsidRPr="00C002E3">
        <w:rPr>
          <w:i/>
          <w:color w:val="0066FF"/>
        </w:rPr>
        <w:t xml:space="preserve"> Standard</w:t>
      </w:r>
      <w:r>
        <w:rPr>
          <w:i/>
          <w:color w:val="0066FF"/>
        </w:rPr>
        <w:t xml:space="preserve"> criteria</w:t>
      </w:r>
      <w:r w:rsidRPr="00C002E3">
        <w:rPr>
          <w:i/>
          <w:color w:val="0066FF"/>
        </w:rPr>
        <w:t xml:space="preserve"> are </w:t>
      </w:r>
      <w:r>
        <w:rPr>
          <w:i/>
          <w:color w:val="0066FF"/>
        </w:rPr>
        <w:t>listed</w:t>
      </w:r>
      <w:r w:rsidRPr="00C002E3">
        <w:rPr>
          <w:i/>
          <w:color w:val="0066FF"/>
        </w:rPr>
        <w:t xml:space="preserve"> in </w:t>
      </w:r>
      <w:r w:rsidRPr="00CB2E64">
        <w:rPr>
          <w:b/>
          <w:i/>
          <w:color w:val="0066FF"/>
        </w:rPr>
        <w:t>bold text</w:t>
      </w:r>
      <w:r w:rsidRPr="00C002E3">
        <w:rPr>
          <w:i/>
          <w:color w:val="0066FF"/>
        </w:rPr>
        <w:t xml:space="preserve">. GDOT Guidelines are </w:t>
      </w:r>
      <w:r>
        <w:rPr>
          <w:i/>
          <w:color w:val="0066FF"/>
        </w:rPr>
        <w:t xml:space="preserve">listed </w:t>
      </w:r>
      <w:r w:rsidRPr="00C002E3">
        <w:rPr>
          <w:i/>
          <w:color w:val="0066FF"/>
        </w:rPr>
        <w:t xml:space="preserve">in standard text. </w:t>
      </w:r>
      <w:r>
        <w:rPr>
          <w:i/>
          <w:color w:val="0066FF"/>
        </w:rPr>
        <w:t>Please u</w:t>
      </w:r>
      <w:r w:rsidRPr="00C002E3">
        <w:rPr>
          <w:i/>
          <w:color w:val="0066FF"/>
        </w:rPr>
        <w:t xml:space="preserve">se additional copies of the table below as needed for other major roads, significant side roads, </w:t>
      </w:r>
      <w:r>
        <w:rPr>
          <w:i/>
          <w:color w:val="0066FF"/>
        </w:rPr>
        <w:t xml:space="preserve">intersection legs for intersection improvement projects, </w:t>
      </w:r>
      <w:r w:rsidRPr="00C002E3">
        <w:rPr>
          <w:i/>
          <w:color w:val="0066FF"/>
        </w:rPr>
        <w:t xml:space="preserve">etc. Multiple roads with similar </w:t>
      </w:r>
      <w:r>
        <w:rPr>
          <w:i/>
          <w:color w:val="0066FF"/>
        </w:rPr>
        <w:t>functional classification/</w:t>
      </w:r>
      <w:r w:rsidRPr="00C002E3">
        <w:rPr>
          <w:i/>
          <w:color w:val="0066FF"/>
        </w:rPr>
        <w:t>characteristics</w:t>
      </w:r>
      <w:r>
        <w:rPr>
          <w:i/>
          <w:color w:val="0066FF"/>
        </w:rPr>
        <w:t>/typical section</w:t>
      </w:r>
      <w:r w:rsidRPr="00C002E3">
        <w:rPr>
          <w:i/>
          <w:color w:val="0066FF"/>
        </w:rPr>
        <w:t xml:space="preserve"> may</w:t>
      </w:r>
      <w:r>
        <w:rPr>
          <w:i/>
          <w:color w:val="0066FF"/>
        </w:rPr>
        <w:t xml:space="preserve"> also</w:t>
      </w:r>
      <w:r w:rsidRPr="00C002E3">
        <w:rPr>
          <w:i/>
          <w:color w:val="0066FF"/>
        </w:rPr>
        <w:t xml:space="preserve"> be combined into a single table as warranted.</w:t>
      </w:r>
      <w:r>
        <w:rPr>
          <w:i/>
          <w:color w:val="0066FF"/>
        </w:rPr>
        <w:t xml:space="preserve"> For projects whose justification is not primarily driven by operational or safety needs (e.g., projects driven by legislation such as GRIP) with low traffic volumes, opportunities for DE/DVs should be routinely considered to reduce project costs and impacts except where substandard geometry is linked to a significant crash history.  </w:t>
      </w:r>
    </w:p>
    <w:p w14:paraId="20CBAC2A" w14:textId="7191BC3A" w:rsidR="009D14BA" w:rsidRDefault="009D14BA" w:rsidP="009D14BA">
      <w:pPr>
        <w:spacing w:after="0" w:line="252" w:lineRule="auto"/>
        <w:jc w:val="both"/>
        <w:rPr>
          <w:i/>
          <w:color w:val="0066FF"/>
        </w:rPr>
      </w:pPr>
    </w:p>
    <w:tbl>
      <w:tblPr>
        <w:tblStyle w:val="TableGrid32"/>
        <w:tblW w:w="10080" w:type="dxa"/>
        <w:jc w:val="center"/>
        <w:tblLayout w:type="fixed"/>
        <w:tblCellMar>
          <w:left w:w="115" w:type="dxa"/>
          <w:right w:w="72" w:type="dxa"/>
        </w:tblCellMar>
        <w:tblLook w:val="04A0" w:firstRow="1" w:lastRow="0" w:firstColumn="1" w:lastColumn="0" w:noHBand="0" w:noVBand="1"/>
      </w:tblPr>
      <w:tblGrid>
        <w:gridCol w:w="4429"/>
        <w:gridCol w:w="1838"/>
        <w:gridCol w:w="1936"/>
        <w:gridCol w:w="1877"/>
      </w:tblGrid>
      <w:tr w:rsidR="009D14BA" w:rsidRPr="004201C6" w14:paraId="393223ED" w14:textId="77777777" w:rsidTr="009D14BA">
        <w:trPr>
          <w:cantSplit/>
          <w:trHeight w:val="360"/>
          <w:tblHeader/>
          <w:jc w:val="center"/>
        </w:trPr>
        <w:tc>
          <w:tcPr>
            <w:tcW w:w="4429" w:type="dxa"/>
            <w:vAlign w:val="center"/>
          </w:tcPr>
          <w:p w14:paraId="62154C2A" w14:textId="77777777" w:rsidR="009D14BA" w:rsidRPr="00BB7644" w:rsidRDefault="009D14BA" w:rsidP="00395907">
            <w:pPr>
              <w:spacing w:after="0"/>
              <w:rPr>
                <w:b/>
              </w:rPr>
            </w:pPr>
            <w:bookmarkStart w:id="25" w:name="_Hlk22719326"/>
            <w:r w:rsidRPr="00BB7644">
              <w:rPr>
                <w:color w:val="0066FF"/>
              </w:rPr>
              <w:lastRenderedPageBreak/>
              <w:t>Roadway nam</w:t>
            </w:r>
            <w:r>
              <w:rPr>
                <w:color w:val="0066FF"/>
              </w:rPr>
              <w:t>e(s)</w:t>
            </w:r>
          </w:p>
        </w:tc>
        <w:tc>
          <w:tcPr>
            <w:tcW w:w="5651" w:type="dxa"/>
            <w:gridSpan w:val="3"/>
            <w:vAlign w:val="center"/>
          </w:tcPr>
          <w:p w14:paraId="6617C6CA" w14:textId="77777777" w:rsidR="009D14BA" w:rsidRPr="004201C6" w:rsidRDefault="009D14BA" w:rsidP="00395907">
            <w:pPr>
              <w:spacing w:after="0"/>
              <w:rPr>
                <w:b/>
              </w:rPr>
            </w:pPr>
            <w:r w:rsidRPr="00BF3EEA">
              <w:rPr>
                <w:b/>
                <w:color w:val="000000" w:themeColor="text1"/>
              </w:rPr>
              <w:t>Functional Classification</w:t>
            </w:r>
            <w:r>
              <w:rPr>
                <w:b/>
                <w:color w:val="000000" w:themeColor="text1"/>
              </w:rPr>
              <w:t xml:space="preserve">: </w:t>
            </w:r>
            <w:sdt>
              <w:sdtPr>
                <w:rPr>
                  <w:i/>
                </w:rPr>
                <w:alias w:val="Functional Classification"/>
                <w:id w:val="-1345396803"/>
                <w:placeholder>
                  <w:docPart w:val="B503D2E8AF7D4D76A3DB700B66C0E15E"/>
                </w:placeholder>
                <w:dropDownList>
                  <w:listItem w:displayText="Functional Classification" w:value="Functional Classification"/>
                  <w:listItem w:displayText="Interstates" w:value="Interstates"/>
                  <w:listItem w:displayText="Freeways &amp; Expressways" w:value="Freeways &amp; Expressways"/>
                  <w:listItem w:displayText="Principal Arterial" w:value="Principal Arterial"/>
                  <w:listItem w:displayText="Minor Arterial" w:value="Minor Arterial"/>
                  <w:listItem w:displayText="Major Collector" w:value="Major Collector"/>
                  <w:listItem w:displayText="Minor Collector" w:value="Minor Collector"/>
                  <w:listItem w:displayText="Local Road and Street" w:value="Local Road and Street"/>
                </w:dropDownList>
              </w:sdtPr>
              <w:sdtEndPr/>
              <w:sdtContent>
                <w:r>
                  <w:rPr>
                    <w:i/>
                  </w:rPr>
                  <w:t>Functional Classification</w:t>
                </w:r>
              </w:sdtContent>
            </w:sdt>
          </w:p>
        </w:tc>
      </w:tr>
      <w:tr w:rsidR="009D14BA" w:rsidRPr="004201C6" w14:paraId="64A1119C" w14:textId="77777777" w:rsidTr="009D14BA">
        <w:trPr>
          <w:cantSplit/>
          <w:tblHeader/>
          <w:jc w:val="center"/>
        </w:trPr>
        <w:tc>
          <w:tcPr>
            <w:tcW w:w="4429" w:type="dxa"/>
            <w:vAlign w:val="center"/>
          </w:tcPr>
          <w:p w14:paraId="53990E31" w14:textId="77777777" w:rsidR="009D14BA" w:rsidRDefault="009D14BA" w:rsidP="00395907">
            <w:pPr>
              <w:spacing w:after="0"/>
              <w:jc w:val="center"/>
              <w:rPr>
                <w:b/>
              </w:rPr>
            </w:pPr>
            <w:r w:rsidRPr="004201C6">
              <w:rPr>
                <w:b/>
              </w:rPr>
              <w:t>Feature</w:t>
            </w:r>
          </w:p>
          <w:p w14:paraId="31C25880" w14:textId="77777777" w:rsidR="009D14BA" w:rsidRPr="00CB2E64" w:rsidRDefault="009D14BA" w:rsidP="00395907">
            <w:pPr>
              <w:spacing w:after="0"/>
              <w:jc w:val="center"/>
              <w:rPr>
                <w:i/>
              </w:rPr>
            </w:pPr>
            <w:r w:rsidRPr="00CB2E64">
              <w:rPr>
                <w:i/>
                <w:color w:val="0066FF"/>
              </w:rPr>
              <w:t xml:space="preserve">Standard criteria </w:t>
            </w:r>
            <w:r>
              <w:rPr>
                <w:i/>
                <w:color w:val="0066FF"/>
              </w:rPr>
              <w:t>are list</w:t>
            </w:r>
            <w:r w:rsidRPr="00CB2E64">
              <w:rPr>
                <w:i/>
                <w:color w:val="0066FF"/>
              </w:rPr>
              <w:t xml:space="preserve">ed in </w:t>
            </w:r>
            <w:r w:rsidRPr="005C1501">
              <w:rPr>
                <w:b/>
                <w:i/>
                <w:color w:val="0066FF"/>
              </w:rPr>
              <w:t>bold</w:t>
            </w:r>
            <w:r>
              <w:rPr>
                <w:b/>
                <w:i/>
                <w:color w:val="0066FF"/>
              </w:rPr>
              <w:t xml:space="preserve"> text</w:t>
            </w:r>
          </w:p>
        </w:tc>
        <w:tc>
          <w:tcPr>
            <w:tcW w:w="1838" w:type="dxa"/>
            <w:noWrap/>
            <w:tcMar>
              <w:left w:w="72" w:type="dxa"/>
            </w:tcMar>
            <w:vAlign w:val="center"/>
          </w:tcPr>
          <w:p w14:paraId="07C9F328" w14:textId="77777777" w:rsidR="009D14BA" w:rsidRPr="004201C6" w:rsidRDefault="009D14BA" w:rsidP="00395907">
            <w:pPr>
              <w:spacing w:after="0"/>
              <w:jc w:val="center"/>
              <w:rPr>
                <w:b/>
              </w:rPr>
            </w:pPr>
            <w:r w:rsidRPr="004201C6">
              <w:rPr>
                <w:b/>
              </w:rPr>
              <w:t>Existing</w:t>
            </w:r>
          </w:p>
        </w:tc>
        <w:tc>
          <w:tcPr>
            <w:tcW w:w="1936" w:type="dxa"/>
            <w:noWrap/>
            <w:tcMar>
              <w:left w:w="72" w:type="dxa"/>
            </w:tcMar>
            <w:vAlign w:val="center"/>
          </w:tcPr>
          <w:p w14:paraId="6981F209" w14:textId="77777777" w:rsidR="009D14BA" w:rsidRPr="004201C6" w:rsidRDefault="009D14BA" w:rsidP="00395907">
            <w:pPr>
              <w:spacing w:after="0"/>
              <w:jc w:val="center"/>
              <w:rPr>
                <w:b/>
              </w:rPr>
            </w:pPr>
            <w:r>
              <w:rPr>
                <w:b/>
              </w:rPr>
              <w:t>*Policy</w:t>
            </w:r>
          </w:p>
        </w:tc>
        <w:tc>
          <w:tcPr>
            <w:tcW w:w="1877" w:type="dxa"/>
            <w:noWrap/>
            <w:tcMar>
              <w:left w:w="72" w:type="dxa"/>
            </w:tcMar>
            <w:vAlign w:val="center"/>
          </w:tcPr>
          <w:p w14:paraId="392F3F6D" w14:textId="77777777" w:rsidR="009D14BA" w:rsidRPr="004201C6" w:rsidRDefault="009D14BA" w:rsidP="00395907">
            <w:pPr>
              <w:spacing w:after="0"/>
              <w:jc w:val="center"/>
              <w:rPr>
                <w:b/>
              </w:rPr>
            </w:pPr>
            <w:r w:rsidRPr="004201C6">
              <w:rPr>
                <w:b/>
              </w:rPr>
              <w:t>Proposed</w:t>
            </w:r>
          </w:p>
        </w:tc>
      </w:tr>
      <w:tr w:rsidR="009D14BA" w:rsidRPr="004201C6" w14:paraId="2BC246AB" w14:textId="77777777" w:rsidTr="009D14BA">
        <w:trPr>
          <w:cantSplit/>
          <w:trHeight w:val="288"/>
          <w:tblHeader/>
          <w:jc w:val="center"/>
        </w:trPr>
        <w:tc>
          <w:tcPr>
            <w:tcW w:w="4429" w:type="dxa"/>
            <w:vAlign w:val="center"/>
          </w:tcPr>
          <w:p w14:paraId="122D85C9" w14:textId="77777777" w:rsidR="009D14BA" w:rsidRPr="004201C6" w:rsidRDefault="009D14BA" w:rsidP="00395907">
            <w:pPr>
              <w:spacing w:after="0"/>
              <w:rPr>
                <w:b/>
              </w:rPr>
            </w:pPr>
            <w:r w:rsidRPr="004201C6">
              <w:rPr>
                <w:b/>
              </w:rPr>
              <w:t>Typical Section</w:t>
            </w:r>
            <w:r>
              <w:rPr>
                <w:b/>
              </w:rPr>
              <w:t>:</w:t>
            </w:r>
          </w:p>
        </w:tc>
        <w:tc>
          <w:tcPr>
            <w:tcW w:w="1838" w:type="dxa"/>
            <w:shd w:val="clear" w:color="auto" w:fill="D9D9D9" w:themeFill="background1" w:themeFillShade="D9"/>
            <w:vAlign w:val="center"/>
          </w:tcPr>
          <w:p w14:paraId="77722A03" w14:textId="77777777" w:rsidR="009D14BA" w:rsidRPr="009558EF" w:rsidRDefault="009D14BA" w:rsidP="00395907">
            <w:pPr>
              <w:spacing w:after="0"/>
              <w:jc w:val="center"/>
              <w:rPr>
                <w:b/>
              </w:rPr>
            </w:pPr>
          </w:p>
        </w:tc>
        <w:tc>
          <w:tcPr>
            <w:tcW w:w="1936" w:type="dxa"/>
            <w:shd w:val="clear" w:color="auto" w:fill="D9D9D9" w:themeFill="background1" w:themeFillShade="D9"/>
            <w:vAlign w:val="center"/>
          </w:tcPr>
          <w:p w14:paraId="71C2A58E" w14:textId="77777777" w:rsidR="009D14BA" w:rsidRPr="009558EF" w:rsidRDefault="009D14BA" w:rsidP="00395907">
            <w:pPr>
              <w:spacing w:after="0"/>
              <w:jc w:val="center"/>
              <w:rPr>
                <w:b/>
              </w:rPr>
            </w:pPr>
          </w:p>
        </w:tc>
        <w:tc>
          <w:tcPr>
            <w:tcW w:w="1877" w:type="dxa"/>
            <w:shd w:val="clear" w:color="auto" w:fill="D9D9D9" w:themeFill="background1" w:themeFillShade="D9"/>
            <w:vAlign w:val="center"/>
          </w:tcPr>
          <w:p w14:paraId="53562B27" w14:textId="77777777" w:rsidR="009D14BA" w:rsidRPr="009558EF" w:rsidRDefault="009D14BA" w:rsidP="00395907">
            <w:pPr>
              <w:spacing w:after="0"/>
              <w:jc w:val="center"/>
              <w:rPr>
                <w:b/>
              </w:rPr>
            </w:pPr>
          </w:p>
        </w:tc>
      </w:tr>
      <w:tr w:rsidR="009D14BA" w:rsidRPr="004201C6" w14:paraId="1DFA5AC5" w14:textId="77777777" w:rsidTr="009D14BA">
        <w:trPr>
          <w:cantSplit/>
          <w:trHeight w:val="288"/>
          <w:tblHeader/>
          <w:jc w:val="center"/>
        </w:trPr>
        <w:tc>
          <w:tcPr>
            <w:tcW w:w="4429" w:type="dxa"/>
            <w:noWrap/>
            <w:tcMar>
              <w:left w:w="115" w:type="dxa"/>
              <w:right w:w="72" w:type="dxa"/>
            </w:tcMar>
            <w:vAlign w:val="center"/>
          </w:tcPr>
          <w:p w14:paraId="571DDD3F" w14:textId="77777777" w:rsidR="009D14BA" w:rsidRPr="009E6846" w:rsidRDefault="009D14BA" w:rsidP="00395907">
            <w:pPr>
              <w:numPr>
                <w:ilvl w:val="0"/>
                <w:numId w:val="2"/>
              </w:numPr>
              <w:tabs>
                <w:tab w:val="left" w:pos="150"/>
              </w:tabs>
              <w:spacing w:after="0"/>
              <w:ind w:left="0" w:firstLine="0"/>
            </w:pPr>
            <w:r w:rsidRPr="009E6846">
              <w:t xml:space="preserve">Number of </w:t>
            </w:r>
            <w:r>
              <w:t>Through La</w:t>
            </w:r>
            <w:r w:rsidRPr="009E6846">
              <w:t xml:space="preserve">nes </w:t>
            </w:r>
          </w:p>
        </w:tc>
        <w:tc>
          <w:tcPr>
            <w:tcW w:w="1838" w:type="dxa"/>
            <w:vAlign w:val="center"/>
          </w:tcPr>
          <w:p w14:paraId="2FBD8C89"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15C524A9" w14:textId="77777777" w:rsidR="009D14BA" w:rsidRPr="009558EF" w:rsidRDefault="009D14BA" w:rsidP="00395907">
            <w:pPr>
              <w:spacing w:after="0"/>
              <w:jc w:val="center"/>
              <w:rPr>
                <w:b/>
              </w:rPr>
            </w:pPr>
          </w:p>
        </w:tc>
        <w:tc>
          <w:tcPr>
            <w:tcW w:w="1877" w:type="dxa"/>
            <w:vAlign w:val="center"/>
          </w:tcPr>
          <w:p w14:paraId="471C2669" w14:textId="77777777" w:rsidR="009D14BA" w:rsidRPr="009558EF" w:rsidRDefault="009D14BA" w:rsidP="00395907">
            <w:pPr>
              <w:spacing w:after="0"/>
              <w:jc w:val="center"/>
            </w:pPr>
          </w:p>
        </w:tc>
      </w:tr>
      <w:tr w:rsidR="009D14BA" w:rsidRPr="004201C6" w14:paraId="27BD6FD0" w14:textId="77777777" w:rsidTr="009D14BA">
        <w:trPr>
          <w:cantSplit/>
          <w:trHeight w:val="288"/>
          <w:tblHeader/>
          <w:jc w:val="center"/>
        </w:trPr>
        <w:tc>
          <w:tcPr>
            <w:tcW w:w="4429" w:type="dxa"/>
            <w:noWrap/>
            <w:tcMar>
              <w:left w:w="115" w:type="dxa"/>
              <w:right w:w="72" w:type="dxa"/>
            </w:tcMar>
            <w:vAlign w:val="center"/>
          </w:tcPr>
          <w:p w14:paraId="2878FC21" w14:textId="77777777" w:rsidR="009D14BA" w:rsidRPr="009E6846" w:rsidRDefault="009D14BA" w:rsidP="00395907">
            <w:pPr>
              <w:numPr>
                <w:ilvl w:val="0"/>
                <w:numId w:val="2"/>
              </w:numPr>
              <w:tabs>
                <w:tab w:val="left" w:pos="150"/>
              </w:tabs>
              <w:spacing w:after="0"/>
              <w:ind w:left="0" w:firstLine="0"/>
              <w:rPr>
                <w:b/>
              </w:rPr>
            </w:pPr>
            <w:r w:rsidRPr="009E6846">
              <w:rPr>
                <w:b/>
              </w:rPr>
              <w:t>Lane Width(s)</w:t>
            </w:r>
            <w:r>
              <w:rPr>
                <w:b/>
              </w:rPr>
              <w:t xml:space="preserve"> (-ft)</w:t>
            </w:r>
          </w:p>
        </w:tc>
        <w:tc>
          <w:tcPr>
            <w:tcW w:w="1838" w:type="dxa"/>
            <w:vAlign w:val="center"/>
          </w:tcPr>
          <w:p w14:paraId="446D392F" w14:textId="77777777" w:rsidR="009D14BA" w:rsidRPr="009558EF" w:rsidRDefault="009D14BA" w:rsidP="00EF653E">
            <w:pPr>
              <w:spacing w:line="264" w:lineRule="auto"/>
              <w:jc w:val="center"/>
              <w:rPr>
                <w:b/>
              </w:rPr>
            </w:pPr>
          </w:p>
        </w:tc>
        <w:tc>
          <w:tcPr>
            <w:tcW w:w="1936" w:type="dxa"/>
            <w:vAlign w:val="center"/>
          </w:tcPr>
          <w:p w14:paraId="2D378695" w14:textId="77777777" w:rsidR="009D14BA" w:rsidRPr="009558EF" w:rsidRDefault="009D14BA" w:rsidP="00EF653E">
            <w:pPr>
              <w:spacing w:line="264" w:lineRule="auto"/>
              <w:jc w:val="center"/>
              <w:rPr>
                <w:b/>
              </w:rPr>
            </w:pPr>
          </w:p>
        </w:tc>
        <w:tc>
          <w:tcPr>
            <w:tcW w:w="1877" w:type="dxa"/>
            <w:vAlign w:val="center"/>
          </w:tcPr>
          <w:p w14:paraId="4632D90C" w14:textId="77777777" w:rsidR="009D14BA" w:rsidRPr="009558EF" w:rsidRDefault="009D14BA" w:rsidP="00EF653E">
            <w:pPr>
              <w:spacing w:line="264" w:lineRule="auto"/>
              <w:jc w:val="center"/>
              <w:rPr>
                <w:b/>
              </w:rPr>
            </w:pPr>
          </w:p>
        </w:tc>
      </w:tr>
      <w:tr w:rsidR="009D14BA" w:rsidRPr="004201C6" w14:paraId="0132BD72" w14:textId="77777777" w:rsidTr="009D14BA">
        <w:trPr>
          <w:cantSplit/>
          <w:trHeight w:val="288"/>
          <w:tblHeader/>
          <w:jc w:val="center"/>
        </w:trPr>
        <w:tc>
          <w:tcPr>
            <w:tcW w:w="4429" w:type="dxa"/>
            <w:noWrap/>
            <w:tcMar>
              <w:left w:w="115" w:type="dxa"/>
              <w:right w:w="72" w:type="dxa"/>
            </w:tcMar>
            <w:vAlign w:val="center"/>
          </w:tcPr>
          <w:p w14:paraId="297738DC" w14:textId="77777777" w:rsidR="009D14BA" w:rsidRPr="009E6846" w:rsidRDefault="009D14BA" w:rsidP="00395907">
            <w:pPr>
              <w:numPr>
                <w:ilvl w:val="0"/>
                <w:numId w:val="2"/>
              </w:numPr>
              <w:tabs>
                <w:tab w:val="left" w:pos="150"/>
              </w:tabs>
              <w:spacing w:after="0"/>
              <w:ind w:left="0" w:firstLine="0"/>
              <w:rPr>
                <w:b/>
              </w:rPr>
            </w:pPr>
            <w:r w:rsidRPr="009E6846">
              <w:rPr>
                <w:b/>
              </w:rPr>
              <w:t xml:space="preserve">Median Width </w:t>
            </w:r>
            <w:r>
              <w:rPr>
                <w:b/>
              </w:rPr>
              <w:t xml:space="preserve">(-ft) </w:t>
            </w:r>
            <w:r w:rsidRPr="009E6846">
              <w:rPr>
                <w:b/>
              </w:rPr>
              <w:t>&amp; Type</w:t>
            </w:r>
          </w:p>
        </w:tc>
        <w:tc>
          <w:tcPr>
            <w:tcW w:w="1838" w:type="dxa"/>
            <w:vAlign w:val="center"/>
          </w:tcPr>
          <w:p w14:paraId="5DCD0F89" w14:textId="77777777" w:rsidR="009D14BA" w:rsidRPr="009558EF" w:rsidRDefault="009D14BA" w:rsidP="00EF653E">
            <w:pPr>
              <w:spacing w:line="264" w:lineRule="auto"/>
              <w:jc w:val="center"/>
              <w:rPr>
                <w:b/>
              </w:rPr>
            </w:pPr>
          </w:p>
        </w:tc>
        <w:tc>
          <w:tcPr>
            <w:tcW w:w="1936" w:type="dxa"/>
            <w:vAlign w:val="center"/>
          </w:tcPr>
          <w:p w14:paraId="1ED9DCC7" w14:textId="77777777" w:rsidR="009D14BA" w:rsidRPr="009558EF" w:rsidRDefault="009D14BA" w:rsidP="00EF653E">
            <w:pPr>
              <w:spacing w:line="264" w:lineRule="auto"/>
              <w:jc w:val="center"/>
              <w:rPr>
                <w:b/>
              </w:rPr>
            </w:pPr>
          </w:p>
        </w:tc>
        <w:tc>
          <w:tcPr>
            <w:tcW w:w="1877" w:type="dxa"/>
            <w:vAlign w:val="center"/>
          </w:tcPr>
          <w:p w14:paraId="26F78840" w14:textId="77777777" w:rsidR="009D14BA" w:rsidRPr="009558EF" w:rsidRDefault="009D14BA" w:rsidP="00EF653E">
            <w:pPr>
              <w:spacing w:line="264" w:lineRule="auto"/>
              <w:jc w:val="center"/>
              <w:rPr>
                <w:b/>
              </w:rPr>
            </w:pPr>
          </w:p>
        </w:tc>
      </w:tr>
      <w:tr w:rsidR="009D14BA" w:rsidRPr="004201C6" w14:paraId="68191FE8" w14:textId="77777777" w:rsidTr="009D14BA">
        <w:trPr>
          <w:cantSplit/>
          <w:trHeight w:val="288"/>
          <w:tblHeader/>
          <w:jc w:val="center"/>
        </w:trPr>
        <w:tc>
          <w:tcPr>
            <w:tcW w:w="4429" w:type="dxa"/>
            <w:noWrap/>
            <w:tcMar>
              <w:left w:w="115" w:type="dxa"/>
              <w:right w:w="72" w:type="dxa"/>
            </w:tcMar>
            <w:vAlign w:val="center"/>
          </w:tcPr>
          <w:p w14:paraId="129A68C0" w14:textId="77777777" w:rsidR="009D14BA" w:rsidRDefault="009D14BA" w:rsidP="00395907">
            <w:pPr>
              <w:numPr>
                <w:ilvl w:val="0"/>
                <w:numId w:val="2"/>
              </w:numPr>
              <w:tabs>
                <w:tab w:val="left" w:pos="150"/>
              </w:tabs>
              <w:spacing w:after="0"/>
              <w:ind w:left="0" w:firstLine="0"/>
              <w:rPr>
                <w:b/>
              </w:rPr>
            </w:pPr>
            <w:r w:rsidRPr="009E6846">
              <w:rPr>
                <w:b/>
              </w:rPr>
              <w:t>Shoulder Width</w:t>
            </w:r>
            <w:r>
              <w:rPr>
                <w:b/>
              </w:rPr>
              <w:t xml:space="preserve"> (-ft)</w:t>
            </w:r>
            <w:r w:rsidRPr="009E6846">
              <w:rPr>
                <w:b/>
              </w:rPr>
              <w:t xml:space="preserve"> (Outside)</w:t>
            </w:r>
          </w:p>
          <w:p w14:paraId="48B15947" w14:textId="77777777" w:rsidR="009D14BA" w:rsidRPr="00153005" w:rsidRDefault="009D14BA" w:rsidP="00395907">
            <w:pPr>
              <w:tabs>
                <w:tab w:val="left" w:pos="150"/>
              </w:tabs>
              <w:spacing w:after="0"/>
              <w:rPr>
                <w:b/>
              </w:rPr>
            </w:pPr>
            <w:r>
              <w:rPr>
                <w:i/>
                <w:color w:val="0066FF"/>
              </w:rPr>
              <w:t>s</w:t>
            </w:r>
            <w:r w:rsidRPr="00EF653E">
              <w:rPr>
                <w:i/>
                <w:color w:val="0066FF"/>
              </w:rPr>
              <w:t>ee DPM Section 6.5</w:t>
            </w:r>
          </w:p>
          <w:p w14:paraId="56BAE1BB" w14:textId="77777777" w:rsidR="009D14BA" w:rsidRPr="00153005" w:rsidRDefault="009D14BA" w:rsidP="00395907">
            <w:pPr>
              <w:tabs>
                <w:tab w:val="left" w:pos="150"/>
              </w:tabs>
              <w:spacing w:after="0"/>
              <w:rPr>
                <w:b/>
              </w:rPr>
            </w:pPr>
            <w:r w:rsidRPr="00EF653E">
              <w:rPr>
                <w:i/>
                <w:color w:val="0066FF"/>
              </w:rPr>
              <w:t>rural – include overall &amp; paved widths</w:t>
            </w:r>
          </w:p>
        </w:tc>
        <w:tc>
          <w:tcPr>
            <w:tcW w:w="1838" w:type="dxa"/>
            <w:vAlign w:val="center"/>
          </w:tcPr>
          <w:p w14:paraId="5A729880" w14:textId="77777777" w:rsidR="009D14BA" w:rsidRPr="009558EF" w:rsidRDefault="009D14BA" w:rsidP="00EF653E">
            <w:pPr>
              <w:spacing w:line="264" w:lineRule="auto"/>
              <w:jc w:val="center"/>
              <w:rPr>
                <w:b/>
              </w:rPr>
            </w:pPr>
          </w:p>
        </w:tc>
        <w:tc>
          <w:tcPr>
            <w:tcW w:w="1936" w:type="dxa"/>
            <w:vAlign w:val="center"/>
          </w:tcPr>
          <w:p w14:paraId="795150F8" w14:textId="77777777" w:rsidR="009D14BA" w:rsidRPr="009558EF" w:rsidRDefault="009D14BA" w:rsidP="00EF653E">
            <w:pPr>
              <w:spacing w:line="264" w:lineRule="auto"/>
              <w:jc w:val="center"/>
              <w:rPr>
                <w:b/>
              </w:rPr>
            </w:pPr>
          </w:p>
        </w:tc>
        <w:tc>
          <w:tcPr>
            <w:tcW w:w="1877" w:type="dxa"/>
            <w:vAlign w:val="center"/>
          </w:tcPr>
          <w:p w14:paraId="3F9C3E91" w14:textId="77777777" w:rsidR="009D14BA" w:rsidRPr="009558EF" w:rsidRDefault="009D14BA" w:rsidP="00EF653E">
            <w:pPr>
              <w:spacing w:line="264" w:lineRule="auto"/>
              <w:jc w:val="center"/>
              <w:rPr>
                <w:b/>
              </w:rPr>
            </w:pPr>
          </w:p>
        </w:tc>
      </w:tr>
      <w:tr w:rsidR="009D14BA" w:rsidRPr="004201C6" w14:paraId="503ECA21" w14:textId="77777777" w:rsidTr="009D14BA">
        <w:trPr>
          <w:cantSplit/>
          <w:trHeight w:val="288"/>
          <w:tblHeader/>
          <w:jc w:val="center"/>
        </w:trPr>
        <w:tc>
          <w:tcPr>
            <w:tcW w:w="4429" w:type="dxa"/>
            <w:noWrap/>
            <w:tcMar>
              <w:left w:w="115" w:type="dxa"/>
              <w:right w:w="72" w:type="dxa"/>
            </w:tcMar>
            <w:vAlign w:val="center"/>
          </w:tcPr>
          <w:p w14:paraId="26EA0251" w14:textId="77777777" w:rsidR="009D14BA" w:rsidRPr="00EF653E" w:rsidRDefault="009D14BA" w:rsidP="00395907">
            <w:pPr>
              <w:numPr>
                <w:ilvl w:val="0"/>
                <w:numId w:val="2"/>
              </w:numPr>
              <w:tabs>
                <w:tab w:val="left" w:pos="150"/>
              </w:tabs>
              <w:spacing w:after="0"/>
              <w:ind w:left="0" w:firstLine="0"/>
              <w:rPr>
                <w:b/>
              </w:rPr>
            </w:pPr>
            <w:r w:rsidRPr="009E6846">
              <w:rPr>
                <w:b/>
              </w:rPr>
              <w:t>Border Area Width</w:t>
            </w:r>
            <w:r w:rsidRPr="009E6846">
              <w:t xml:space="preserve"> </w:t>
            </w:r>
            <w:r>
              <w:rPr>
                <w:b/>
              </w:rPr>
              <w:t>(-ft)</w:t>
            </w:r>
            <w:r w:rsidRPr="009E6846">
              <w:rPr>
                <w:i/>
                <w:color w:val="0066FF"/>
              </w:rPr>
              <w:t xml:space="preserve"> </w:t>
            </w:r>
          </w:p>
          <w:p w14:paraId="7A679AA4" w14:textId="77777777" w:rsidR="009D14BA" w:rsidRPr="009E6846" w:rsidRDefault="009D14BA" w:rsidP="00395907">
            <w:pPr>
              <w:tabs>
                <w:tab w:val="left" w:pos="150"/>
              </w:tabs>
              <w:spacing w:after="0"/>
              <w:rPr>
                <w:b/>
              </w:rPr>
            </w:pPr>
            <w:r w:rsidRPr="009E6846">
              <w:rPr>
                <w:i/>
                <w:color w:val="0066FF"/>
              </w:rPr>
              <w:t>urban shoulder</w:t>
            </w:r>
            <w:r>
              <w:rPr>
                <w:i/>
                <w:color w:val="0066FF"/>
              </w:rPr>
              <w:t>, see DPM Section 6.7</w:t>
            </w:r>
          </w:p>
        </w:tc>
        <w:tc>
          <w:tcPr>
            <w:tcW w:w="1838" w:type="dxa"/>
            <w:vAlign w:val="center"/>
          </w:tcPr>
          <w:p w14:paraId="73A46EC6" w14:textId="77777777" w:rsidR="009D14BA" w:rsidRPr="009558EF" w:rsidRDefault="009D14BA" w:rsidP="00395907">
            <w:pPr>
              <w:spacing w:after="0"/>
              <w:jc w:val="center"/>
              <w:rPr>
                <w:b/>
              </w:rPr>
            </w:pPr>
          </w:p>
        </w:tc>
        <w:tc>
          <w:tcPr>
            <w:tcW w:w="1936" w:type="dxa"/>
            <w:vAlign w:val="center"/>
          </w:tcPr>
          <w:p w14:paraId="063AA309" w14:textId="77777777" w:rsidR="009D14BA" w:rsidRPr="009558EF" w:rsidRDefault="009D14BA" w:rsidP="00395907">
            <w:pPr>
              <w:spacing w:after="0"/>
              <w:jc w:val="center"/>
              <w:rPr>
                <w:b/>
              </w:rPr>
            </w:pPr>
          </w:p>
        </w:tc>
        <w:tc>
          <w:tcPr>
            <w:tcW w:w="1877" w:type="dxa"/>
            <w:vAlign w:val="center"/>
          </w:tcPr>
          <w:p w14:paraId="128D428D" w14:textId="77777777" w:rsidR="009D14BA" w:rsidRPr="009558EF" w:rsidRDefault="009D14BA" w:rsidP="00395907">
            <w:pPr>
              <w:spacing w:after="0"/>
              <w:jc w:val="center"/>
              <w:rPr>
                <w:b/>
              </w:rPr>
            </w:pPr>
          </w:p>
        </w:tc>
      </w:tr>
      <w:tr w:rsidR="009D14BA" w:rsidRPr="004201C6" w14:paraId="3CF99E0C" w14:textId="77777777" w:rsidTr="009D14BA">
        <w:trPr>
          <w:cantSplit/>
          <w:trHeight w:val="288"/>
          <w:tblHeader/>
          <w:jc w:val="center"/>
        </w:trPr>
        <w:tc>
          <w:tcPr>
            <w:tcW w:w="4429" w:type="dxa"/>
            <w:noWrap/>
            <w:tcMar>
              <w:left w:w="115" w:type="dxa"/>
              <w:right w:w="72" w:type="dxa"/>
            </w:tcMar>
            <w:vAlign w:val="center"/>
          </w:tcPr>
          <w:p w14:paraId="13DD2297" w14:textId="77777777" w:rsidR="009D14BA" w:rsidRDefault="009D14BA" w:rsidP="00395907">
            <w:pPr>
              <w:numPr>
                <w:ilvl w:val="0"/>
                <w:numId w:val="2"/>
              </w:numPr>
              <w:tabs>
                <w:tab w:val="left" w:pos="150"/>
              </w:tabs>
              <w:spacing w:after="0"/>
              <w:ind w:left="0" w:firstLine="0"/>
              <w:rPr>
                <w:b/>
              </w:rPr>
            </w:pPr>
            <w:r w:rsidRPr="009E6846">
              <w:rPr>
                <w:b/>
              </w:rPr>
              <w:t>Cross Slope</w:t>
            </w:r>
            <w:r>
              <w:rPr>
                <w:b/>
              </w:rPr>
              <w:t xml:space="preserve"> (%)</w:t>
            </w:r>
          </w:p>
          <w:p w14:paraId="2584C317" w14:textId="77777777" w:rsidR="009D14BA" w:rsidRPr="009E6846" w:rsidRDefault="009D14BA" w:rsidP="00395907">
            <w:pPr>
              <w:tabs>
                <w:tab w:val="left" w:pos="150"/>
              </w:tabs>
              <w:spacing w:after="0"/>
              <w:rPr>
                <w:b/>
              </w:rPr>
            </w:pPr>
            <w:r>
              <w:rPr>
                <w:i/>
                <w:color w:val="0066FF"/>
              </w:rPr>
              <w:t>s</w:t>
            </w:r>
            <w:r w:rsidRPr="00E66628">
              <w:rPr>
                <w:i/>
                <w:color w:val="0066FF"/>
              </w:rPr>
              <w:t>ee DPM Section 6.</w:t>
            </w:r>
            <w:r>
              <w:rPr>
                <w:i/>
                <w:color w:val="0066FF"/>
              </w:rPr>
              <w:t>3</w:t>
            </w:r>
          </w:p>
        </w:tc>
        <w:tc>
          <w:tcPr>
            <w:tcW w:w="1838" w:type="dxa"/>
            <w:vAlign w:val="center"/>
          </w:tcPr>
          <w:p w14:paraId="713D00BA" w14:textId="77777777" w:rsidR="009D14BA" w:rsidRPr="009558EF" w:rsidRDefault="009D14BA" w:rsidP="00395907">
            <w:pPr>
              <w:spacing w:after="0"/>
              <w:jc w:val="center"/>
              <w:rPr>
                <w:b/>
              </w:rPr>
            </w:pPr>
          </w:p>
        </w:tc>
        <w:tc>
          <w:tcPr>
            <w:tcW w:w="1936" w:type="dxa"/>
            <w:vAlign w:val="center"/>
          </w:tcPr>
          <w:p w14:paraId="4C51C253" w14:textId="77777777" w:rsidR="009D14BA" w:rsidRPr="009558EF" w:rsidRDefault="009D14BA" w:rsidP="00395907">
            <w:pPr>
              <w:spacing w:after="0"/>
              <w:jc w:val="center"/>
              <w:rPr>
                <w:b/>
              </w:rPr>
            </w:pPr>
          </w:p>
        </w:tc>
        <w:tc>
          <w:tcPr>
            <w:tcW w:w="1877" w:type="dxa"/>
            <w:vAlign w:val="center"/>
          </w:tcPr>
          <w:p w14:paraId="7798D393" w14:textId="77777777" w:rsidR="009D14BA" w:rsidRPr="009558EF" w:rsidRDefault="009D14BA" w:rsidP="00395907">
            <w:pPr>
              <w:spacing w:after="0"/>
              <w:jc w:val="center"/>
              <w:rPr>
                <w:b/>
              </w:rPr>
            </w:pPr>
          </w:p>
        </w:tc>
      </w:tr>
      <w:tr w:rsidR="009D14BA" w:rsidRPr="004201C6" w14:paraId="087CA910" w14:textId="77777777" w:rsidTr="009D14BA">
        <w:trPr>
          <w:cantSplit/>
          <w:trHeight w:val="288"/>
          <w:tblHeader/>
          <w:jc w:val="center"/>
        </w:trPr>
        <w:tc>
          <w:tcPr>
            <w:tcW w:w="4429" w:type="dxa"/>
            <w:noWrap/>
            <w:tcMar>
              <w:left w:w="115" w:type="dxa"/>
              <w:right w:w="72" w:type="dxa"/>
            </w:tcMar>
            <w:vAlign w:val="center"/>
          </w:tcPr>
          <w:p w14:paraId="4F30FEB6" w14:textId="77777777" w:rsidR="009D14BA" w:rsidRDefault="009D14BA" w:rsidP="00395907">
            <w:pPr>
              <w:numPr>
                <w:ilvl w:val="0"/>
                <w:numId w:val="2"/>
              </w:numPr>
              <w:tabs>
                <w:tab w:val="left" w:pos="150"/>
              </w:tabs>
              <w:spacing w:after="0"/>
              <w:ind w:left="0" w:firstLine="0"/>
              <w:rPr>
                <w:b/>
              </w:rPr>
            </w:pPr>
            <w:r w:rsidRPr="009E6846">
              <w:rPr>
                <w:b/>
              </w:rPr>
              <w:t>Outside Shoulder Slope</w:t>
            </w:r>
            <w:r>
              <w:rPr>
                <w:b/>
              </w:rPr>
              <w:t xml:space="preserve"> (%)</w:t>
            </w:r>
          </w:p>
          <w:p w14:paraId="25A8697B" w14:textId="77777777" w:rsidR="009D14BA" w:rsidRPr="009E6846" w:rsidRDefault="009D14BA" w:rsidP="00395907">
            <w:pPr>
              <w:tabs>
                <w:tab w:val="left" w:pos="150"/>
              </w:tabs>
              <w:spacing w:after="0"/>
              <w:rPr>
                <w:b/>
              </w:rPr>
            </w:pPr>
            <w:r>
              <w:rPr>
                <w:i/>
                <w:color w:val="0066FF"/>
              </w:rPr>
              <w:t>s</w:t>
            </w:r>
            <w:r w:rsidRPr="00E66628">
              <w:rPr>
                <w:i/>
                <w:color w:val="0066FF"/>
              </w:rPr>
              <w:t>ee DPM Section 6.</w:t>
            </w:r>
            <w:r>
              <w:rPr>
                <w:i/>
                <w:color w:val="0066FF"/>
              </w:rPr>
              <w:t>5</w:t>
            </w:r>
          </w:p>
        </w:tc>
        <w:tc>
          <w:tcPr>
            <w:tcW w:w="1838" w:type="dxa"/>
            <w:vAlign w:val="center"/>
          </w:tcPr>
          <w:p w14:paraId="48E35399" w14:textId="77777777" w:rsidR="009D14BA" w:rsidRPr="009558EF" w:rsidRDefault="009D14BA" w:rsidP="00395907">
            <w:pPr>
              <w:spacing w:after="0"/>
              <w:jc w:val="center"/>
              <w:rPr>
                <w:b/>
              </w:rPr>
            </w:pPr>
          </w:p>
        </w:tc>
        <w:tc>
          <w:tcPr>
            <w:tcW w:w="1936" w:type="dxa"/>
            <w:vAlign w:val="center"/>
          </w:tcPr>
          <w:p w14:paraId="540AEC19" w14:textId="77777777" w:rsidR="009D14BA" w:rsidRPr="009558EF" w:rsidRDefault="009D14BA" w:rsidP="00395907">
            <w:pPr>
              <w:spacing w:after="0"/>
              <w:jc w:val="center"/>
              <w:rPr>
                <w:b/>
              </w:rPr>
            </w:pPr>
          </w:p>
        </w:tc>
        <w:tc>
          <w:tcPr>
            <w:tcW w:w="1877" w:type="dxa"/>
            <w:vAlign w:val="center"/>
          </w:tcPr>
          <w:p w14:paraId="42105AEA" w14:textId="77777777" w:rsidR="009D14BA" w:rsidRPr="009558EF" w:rsidRDefault="009D14BA" w:rsidP="00395907">
            <w:pPr>
              <w:spacing w:after="0"/>
              <w:jc w:val="center"/>
              <w:rPr>
                <w:b/>
              </w:rPr>
            </w:pPr>
          </w:p>
        </w:tc>
      </w:tr>
      <w:tr w:rsidR="009D14BA" w:rsidRPr="004201C6" w14:paraId="7C576CDF" w14:textId="77777777" w:rsidTr="009D14BA">
        <w:trPr>
          <w:cantSplit/>
          <w:trHeight w:val="288"/>
          <w:tblHeader/>
          <w:jc w:val="center"/>
        </w:trPr>
        <w:tc>
          <w:tcPr>
            <w:tcW w:w="4429" w:type="dxa"/>
            <w:noWrap/>
            <w:tcMar>
              <w:left w:w="115" w:type="dxa"/>
              <w:right w:w="72" w:type="dxa"/>
            </w:tcMar>
            <w:vAlign w:val="center"/>
          </w:tcPr>
          <w:p w14:paraId="316E8D6D" w14:textId="77777777" w:rsidR="009D14BA" w:rsidRDefault="009D14BA" w:rsidP="00395907">
            <w:pPr>
              <w:numPr>
                <w:ilvl w:val="0"/>
                <w:numId w:val="2"/>
              </w:numPr>
              <w:tabs>
                <w:tab w:val="left" w:pos="150"/>
              </w:tabs>
              <w:spacing w:after="0"/>
              <w:ind w:left="0" w:firstLine="0"/>
              <w:rPr>
                <w:b/>
              </w:rPr>
            </w:pPr>
            <w:r w:rsidRPr="009E6846">
              <w:rPr>
                <w:b/>
              </w:rPr>
              <w:t xml:space="preserve">Inside Shoulder Width </w:t>
            </w:r>
            <w:r>
              <w:rPr>
                <w:b/>
              </w:rPr>
              <w:t>(-ft)</w:t>
            </w:r>
          </w:p>
          <w:p w14:paraId="7934546D" w14:textId="77777777" w:rsidR="009D14BA" w:rsidRPr="00153005" w:rsidRDefault="009D14BA" w:rsidP="00395907">
            <w:pPr>
              <w:tabs>
                <w:tab w:val="left" w:pos="150"/>
              </w:tabs>
              <w:spacing w:after="0"/>
              <w:rPr>
                <w:b/>
              </w:rPr>
            </w:pPr>
            <w:r>
              <w:rPr>
                <w:i/>
                <w:color w:val="0066FF"/>
              </w:rPr>
              <w:t>s</w:t>
            </w:r>
            <w:r w:rsidRPr="00E66628">
              <w:rPr>
                <w:i/>
                <w:color w:val="0066FF"/>
              </w:rPr>
              <w:t>ee DPM Section 6.5</w:t>
            </w:r>
          </w:p>
          <w:p w14:paraId="6797E4E3" w14:textId="77777777" w:rsidR="009D14BA" w:rsidRPr="009E6846" w:rsidRDefault="009D14BA" w:rsidP="00395907">
            <w:pPr>
              <w:tabs>
                <w:tab w:val="left" w:pos="150"/>
              </w:tabs>
              <w:spacing w:after="0"/>
              <w:rPr>
                <w:b/>
              </w:rPr>
            </w:pPr>
            <w:r>
              <w:rPr>
                <w:i/>
                <w:color w:val="0066FF"/>
              </w:rPr>
              <w:t>include overall &amp; paved widths</w:t>
            </w:r>
          </w:p>
        </w:tc>
        <w:tc>
          <w:tcPr>
            <w:tcW w:w="1838" w:type="dxa"/>
            <w:vAlign w:val="center"/>
          </w:tcPr>
          <w:p w14:paraId="4934CC14" w14:textId="77777777" w:rsidR="009D14BA" w:rsidRPr="009558EF" w:rsidRDefault="009D14BA" w:rsidP="00395907">
            <w:pPr>
              <w:spacing w:after="0"/>
              <w:jc w:val="center"/>
              <w:rPr>
                <w:b/>
              </w:rPr>
            </w:pPr>
          </w:p>
        </w:tc>
        <w:tc>
          <w:tcPr>
            <w:tcW w:w="1936" w:type="dxa"/>
            <w:vAlign w:val="center"/>
          </w:tcPr>
          <w:p w14:paraId="0985FF86" w14:textId="77777777" w:rsidR="009D14BA" w:rsidRPr="009558EF" w:rsidRDefault="009D14BA" w:rsidP="00395907">
            <w:pPr>
              <w:spacing w:after="0"/>
              <w:jc w:val="center"/>
              <w:rPr>
                <w:b/>
              </w:rPr>
            </w:pPr>
          </w:p>
        </w:tc>
        <w:tc>
          <w:tcPr>
            <w:tcW w:w="1877" w:type="dxa"/>
            <w:vAlign w:val="center"/>
          </w:tcPr>
          <w:p w14:paraId="74A86C80" w14:textId="77777777" w:rsidR="009D14BA" w:rsidRPr="009558EF" w:rsidRDefault="009D14BA" w:rsidP="00395907">
            <w:pPr>
              <w:spacing w:after="0"/>
              <w:jc w:val="center"/>
              <w:rPr>
                <w:b/>
              </w:rPr>
            </w:pPr>
          </w:p>
        </w:tc>
      </w:tr>
      <w:tr w:rsidR="009D14BA" w:rsidRPr="004201C6" w14:paraId="2E8D4FAC" w14:textId="77777777" w:rsidTr="009D14BA">
        <w:trPr>
          <w:cantSplit/>
          <w:trHeight w:val="288"/>
          <w:tblHeader/>
          <w:jc w:val="center"/>
        </w:trPr>
        <w:tc>
          <w:tcPr>
            <w:tcW w:w="4429" w:type="dxa"/>
            <w:noWrap/>
            <w:tcMar>
              <w:left w:w="115" w:type="dxa"/>
              <w:right w:w="72" w:type="dxa"/>
            </w:tcMar>
            <w:vAlign w:val="center"/>
          </w:tcPr>
          <w:p w14:paraId="40F8A950" w14:textId="77777777" w:rsidR="009D14BA" w:rsidRDefault="009D14BA" w:rsidP="00395907">
            <w:pPr>
              <w:numPr>
                <w:ilvl w:val="0"/>
                <w:numId w:val="2"/>
              </w:numPr>
              <w:tabs>
                <w:tab w:val="left" w:pos="150"/>
              </w:tabs>
              <w:spacing w:after="0"/>
              <w:ind w:left="0" w:firstLine="0"/>
              <w:rPr>
                <w:b/>
              </w:rPr>
            </w:pPr>
            <w:r w:rsidRPr="009E6846">
              <w:rPr>
                <w:b/>
              </w:rPr>
              <w:t xml:space="preserve">Sidewalks </w:t>
            </w:r>
            <w:r>
              <w:rPr>
                <w:b/>
              </w:rPr>
              <w:t>(-ft)</w:t>
            </w:r>
            <w:r w:rsidRPr="009E6846">
              <w:rPr>
                <w:i/>
                <w:color w:val="0066FF"/>
              </w:rPr>
              <w:t xml:space="preserve"> (width/type)</w:t>
            </w:r>
            <w:r w:rsidRPr="009E6846">
              <w:rPr>
                <w:b/>
              </w:rPr>
              <w:t xml:space="preserve"> </w:t>
            </w:r>
          </w:p>
          <w:p w14:paraId="1E84371C" w14:textId="77777777" w:rsidR="009D14BA" w:rsidRPr="009E6846" w:rsidRDefault="009D14BA" w:rsidP="00395907">
            <w:pPr>
              <w:tabs>
                <w:tab w:val="left" w:pos="150"/>
              </w:tabs>
              <w:spacing w:after="0"/>
              <w:rPr>
                <w:b/>
              </w:rPr>
            </w:pPr>
            <w:r>
              <w:rPr>
                <w:i/>
                <w:color w:val="0066FF"/>
              </w:rPr>
              <w:t>s</w:t>
            </w:r>
            <w:r w:rsidRPr="00E66628">
              <w:rPr>
                <w:i/>
                <w:color w:val="0066FF"/>
              </w:rPr>
              <w:t xml:space="preserve">ee DPM Section </w:t>
            </w:r>
            <w:r>
              <w:rPr>
                <w:i/>
                <w:color w:val="0066FF"/>
              </w:rPr>
              <w:t>9.5.1</w:t>
            </w:r>
          </w:p>
        </w:tc>
        <w:tc>
          <w:tcPr>
            <w:tcW w:w="1838" w:type="dxa"/>
            <w:vAlign w:val="center"/>
          </w:tcPr>
          <w:p w14:paraId="5142E6DE" w14:textId="77777777" w:rsidR="009D14BA" w:rsidRPr="009558EF" w:rsidRDefault="009D14BA" w:rsidP="00395907">
            <w:pPr>
              <w:spacing w:after="0"/>
              <w:jc w:val="center"/>
              <w:rPr>
                <w:b/>
              </w:rPr>
            </w:pPr>
          </w:p>
        </w:tc>
        <w:tc>
          <w:tcPr>
            <w:tcW w:w="1936" w:type="dxa"/>
            <w:vAlign w:val="center"/>
          </w:tcPr>
          <w:p w14:paraId="0E9FA73F" w14:textId="77777777" w:rsidR="009D14BA" w:rsidRPr="009558EF" w:rsidRDefault="009D14BA" w:rsidP="00395907">
            <w:pPr>
              <w:spacing w:after="0"/>
              <w:jc w:val="center"/>
              <w:rPr>
                <w:b/>
              </w:rPr>
            </w:pPr>
          </w:p>
        </w:tc>
        <w:tc>
          <w:tcPr>
            <w:tcW w:w="1877" w:type="dxa"/>
            <w:vAlign w:val="center"/>
          </w:tcPr>
          <w:p w14:paraId="1DDFD223" w14:textId="77777777" w:rsidR="009D14BA" w:rsidRPr="009558EF" w:rsidRDefault="009D14BA" w:rsidP="00395907">
            <w:pPr>
              <w:spacing w:after="0"/>
              <w:jc w:val="center"/>
              <w:rPr>
                <w:b/>
              </w:rPr>
            </w:pPr>
          </w:p>
        </w:tc>
      </w:tr>
      <w:tr w:rsidR="009D14BA" w:rsidRPr="00372B25" w14:paraId="7EC107EE" w14:textId="77777777" w:rsidTr="009D14BA">
        <w:trPr>
          <w:cantSplit/>
          <w:trHeight w:val="288"/>
          <w:tblHeader/>
          <w:jc w:val="center"/>
        </w:trPr>
        <w:tc>
          <w:tcPr>
            <w:tcW w:w="4429" w:type="dxa"/>
            <w:noWrap/>
            <w:tcMar>
              <w:left w:w="115" w:type="dxa"/>
              <w:right w:w="72" w:type="dxa"/>
            </w:tcMar>
            <w:vAlign w:val="center"/>
          </w:tcPr>
          <w:p w14:paraId="7E3653D8" w14:textId="77777777" w:rsidR="009D14BA" w:rsidRPr="009E6846" w:rsidRDefault="009D14BA" w:rsidP="00395907">
            <w:pPr>
              <w:numPr>
                <w:ilvl w:val="0"/>
                <w:numId w:val="2"/>
              </w:numPr>
              <w:tabs>
                <w:tab w:val="left" w:pos="150"/>
              </w:tabs>
              <w:spacing w:after="0"/>
              <w:ind w:left="0" w:firstLine="0"/>
            </w:pPr>
            <w:r w:rsidRPr="007F590A">
              <w:t xml:space="preserve">Auxiliary </w:t>
            </w:r>
            <w:proofErr w:type="gramStart"/>
            <w:r w:rsidRPr="007F590A">
              <w:t xml:space="preserve">Lanes </w:t>
            </w:r>
            <w:r w:rsidRPr="007F590A">
              <w:rPr>
                <w:sz w:val="18"/>
                <w:szCs w:val="18"/>
              </w:rPr>
              <w:t xml:space="preserve">(# </w:t>
            </w:r>
            <w:proofErr w:type="gramEnd"/>
            <w:r w:rsidRPr="007F590A">
              <w:rPr>
                <w:sz w:val="18"/>
                <w:szCs w:val="18"/>
              </w:rPr>
              <w:t>LTL, RTL or TWLTL / -ft width)</w:t>
            </w:r>
          </w:p>
        </w:tc>
        <w:tc>
          <w:tcPr>
            <w:tcW w:w="1838" w:type="dxa"/>
            <w:vAlign w:val="center"/>
          </w:tcPr>
          <w:p w14:paraId="053B87EC"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57DA255A" w14:textId="77777777" w:rsidR="009D14BA" w:rsidRPr="009558EF" w:rsidRDefault="009D14BA" w:rsidP="00395907">
            <w:pPr>
              <w:spacing w:after="0"/>
              <w:jc w:val="center"/>
              <w:rPr>
                <w:b/>
              </w:rPr>
            </w:pPr>
          </w:p>
        </w:tc>
        <w:tc>
          <w:tcPr>
            <w:tcW w:w="1877" w:type="dxa"/>
            <w:vAlign w:val="center"/>
          </w:tcPr>
          <w:p w14:paraId="66D7C582" w14:textId="77777777" w:rsidR="009D14BA" w:rsidRPr="009558EF" w:rsidRDefault="009D14BA" w:rsidP="00395907">
            <w:pPr>
              <w:spacing w:after="0"/>
              <w:jc w:val="center"/>
            </w:pPr>
          </w:p>
        </w:tc>
      </w:tr>
      <w:tr w:rsidR="009D14BA" w:rsidRPr="004201C6" w14:paraId="14DE183E" w14:textId="77777777" w:rsidTr="009D14BA">
        <w:trPr>
          <w:cantSplit/>
          <w:trHeight w:val="288"/>
          <w:tblHeader/>
          <w:jc w:val="center"/>
        </w:trPr>
        <w:tc>
          <w:tcPr>
            <w:tcW w:w="4429" w:type="dxa"/>
            <w:noWrap/>
            <w:tcMar>
              <w:left w:w="115" w:type="dxa"/>
              <w:right w:w="72" w:type="dxa"/>
            </w:tcMar>
            <w:vAlign w:val="center"/>
          </w:tcPr>
          <w:p w14:paraId="4E5A3164" w14:textId="77777777" w:rsidR="009D14BA" w:rsidRDefault="009D14BA" w:rsidP="00395907">
            <w:pPr>
              <w:numPr>
                <w:ilvl w:val="0"/>
                <w:numId w:val="2"/>
              </w:numPr>
              <w:tabs>
                <w:tab w:val="left" w:pos="150"/>
              </w:tabs>
              <w:spacing w:after="0"/>
              <w:ind w:left="0" w:firstLine="0"/>
              <w:rPr>
                <w:b/>
              </w:rPr>
            </w:pPr>
            <w:r w:rsidRPr="009E6846">
              <w:rPr>
                <w:b/>
              </w:rPr>
              <w:t xml:space="preserve">Bike Accommodations </w:t>
            </w:r>
          </w:p>
          <w:p w14:paraId="7525B3F3" w14:textId="77777777" w:rsidR="009D14BA" w:rsidRPr="009E6846" w:rsidRDefault="009D14BA" w:rsidP="00395907">
            <w:pPr>
              <w:tabs>
                <w:tab w:val="left" w:pos="150"/>
              </w:tabs>
              <w:spacing w:after="0"/>
              <w:rPr>
                <w:b/>
              </w:rPr>
            </w:pPr>
            <w:r>
              <w:rPr>
                <w:i/>
                <w:color w:val="0066FF"/>
              </w:rPr>
              <w:t>s</w:t>
            </w:r>
            <w:r w:rsidRPr="00E66628">
              <w:rPr>
                <w:i/>
                <w:color w:val="0066FF"/>
              </w:rPr>
              <w:t xml:space="preserve">ee DPM Section </w:t>
            </w:r>
            <w:r>
              <w:rPr>
                <w:i/>
                <w:color w:val="0066FF"/>
              </w:rPr>
              <w:t>9.4.2</w:t>
            </w:r>
          </w:p>
        </w:tc>
        <w:tc>
          <w:tcPr>
            <w:tcW w:w="1838" w:type="dxa"/>
            <w:vAlign w:val="center"/>
          </w:tcPr>
          <w:p w14:paraId="42755D53" w14:textId="77777777" w:rsidR="009D14BA" w:rsidRPr="009558EF" w:rsidRDefault="009D14BA" w:rsidP="00395907">
            <w:pPr>
              <w:spacing w:after="0"/>
              <w:jc w:val="center"/>
              <w:rPr>
                <w:b/>
              </w:rPr>
            </w:pPr>
          </w:p>
        </w:tc>
        <w:tc>
          <w:tcPr>
            <w:tcW w:w="1936" w:type="dxa"/>
            <w:tcBorders>
              <w:bottom w:val="single" w:sz="4" w:space="0" w:color="000000" w:themeColor="text1"/>
            </w:tcBorders>
            <w:vAlign w:val="center"/>
          </w:tcPr>
          <w:p w14:paraId="2B8A104C" w14:textId="77777777" w:rsidR="009D14BA" w:rsidRPr="009558EF" w:rsidRDefault="009D14BA" w:rsidP="00395907">
            <w:pPr>
              <w:spacing w:after="0"/>
              <w:jc w:val="center"/>
              <w:rPr>
                <w:b/>
              </w:rPr>
            </w:pPr>
          </w:p>
        </w:tc>
        <w:tc>
          <w:tcPr>
            <w:tcW w:w="1877" w:type="dxa"/>
            <w:vAlign w:val="center"/>
          </w:tcPr>
          <w:p w14:paraId="6A9FF099" w14:textId="77777777" w:rsidR="009D14BA" w:rsidRPr="009558EF" w:rsidRDefault="009D14BA" w:rsidP="00395907">
            <w:pPr>
              <w:spacing w:after="0"/>
              <w:jc w:val="center"/>
              <w:rPr>
                <w:b/>
              </w:rPr>
            </w:pPr>
          </w:p>
        </w:tc>
      </w:tr>
      <w:tr w:rsidR="009D14BA" w:rsidRPr="004201C6" w14:paraId="26F18CC1" w14:textId="77777777" w:rsidTr="009D14BA">
        <w:trPr>
          <w:cantSplit/>
          <w:trHeight w:val="288"/>
          <w:tblHeader/>
          <w:jc w:val="center"/>
        </w:trPr>
        <w:tc>
          <w:tcPr>
            <w:tcW w:w="4429" w:type="dxa"/>
            <w:noWrap/>
            <w:tcMar>
              <w:left w:w="115" w:type="dxa"/>
              <w:right w:w="72" w:type="dxa"/>
            </w:tcMar>
            <w:vAlign w:val="center"/>
          </w:tcPr>
          <w:p w14:paraId="2754C343" w14:textId="77777777" w:rsidR="009D14BA" w:rsidRPr="002924DD" w:rsidRDefault="009D14BA" w:rsidP="00395907">
            <w:pPr>
              <w:tabs>
                <w:tab w:val="right" w:leader="dot" w:pos="9810"/>
              </w:tabs>
              <w:spacing w:after="0"/>
              <w:ind w:left="630" w:hanging="630"/>
            </w:pPr>
            <w:r w:rsidRPr="002924DD">
              <w:t>Posted Speed</w:t>
            </w:r>
            <w:r>
              <w:t xml:space="preserve"> (mph)</w:t>
            </w:r>
          </w:p>
        </w:tc>
        <w:tc>
          <w:tcPr>
            <w:tcW w:w="1838" w:type="dxa"/>
            <w:vAlign w:val="center"/>
          </w:tcPr>
          <w:p w14:paraId="79D3B8C7"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4A64A985" w14:textId="77777777" w:rsidR="009D14BA" w:rsidRPr="009558EF" w:rsidRDefault="009D14BA" w:rsidP="00395907">
            <w:pPr>
              <w:spacing w:after="0"/>
              <w:jc w:val="center"/>
              <w:rPr>
                <w:color w:val="BFBFBF"/>
                <w:highlight w:val="lightGray"/>
              </w:rPr>
            </w:pPr>
          </w:p>
        </w:tc>
        <w:tc>
          <w:tcPr>
            <w:tcW w:w="1877" w:type="dxa"/>
            <w:vAlign w:val="center"/>
          </w:tcPr>
          <w:p w14:paraId="12C83DA5" w14:textId="77777777" w:rsidR="009D14BA" w:rsidRPr="009558EF" w:rsidRDefault="009D14BA" w:rsidP="00395907">
            <w:pPr>
              <w:spacing w:after="0"/>
              <w:jc w:val="center"/>
            </w:pPr>
          </w:p>
        </w:tc>
      </w:tr>
      <w:tr w:rsidR="009D14BA" w:rsidRPr="004201C6" w14:paraId="27C3D4C6" w14:textId="77777777" w:rsidTr="009D14BA">
        <w:trPr>
          <w:cantSplit/>
          <w:trHeight w:val="288"/>
          <w:tblHeader/>
          <w:jc w:val="center"/>
        </w:trPr>
        <w:tc>
          <w:tcPr>
            <w:tcW w:w="4429" w:type="dxa"/>
            <w:noWrap/>
            <w:vAlign w:val="center"/>
          </w:tcPr>
          <w:p w14:paraId="1BB1893A" w14:textId="77777777" w:rsidR="009D14BA" w:rsidRDefault="009D14BA" w:rsidP="00395907">
            <w:pPr>
              <w:tabs>
                <w:tab w:val="right" w:leader="dot" w:pos="9810"/>
              </w:tabs>
              <w:spacing w:after="0"/>
              <w:ind w:left="630" w:hanging="630"/>
              <w:rPr>
                <w:i/>
                <w:color w:val="0066FF"/>
              </w:rPr>
            </w:pPr>
            <w:r w:rsidRPr="004201C6">
              <w:rPr>
                <w:b/>
              </w:rPr>
              <w:t>Design Speed</w:t>
            </w:r>
            <w:r>
              <w:rPr>
                <w:b/>
              </w:rPr>
              <w:t xml:space="preserve"> (mph)</w:t>
            </w:r>
            <w:r>
              <w:rPr>
                <w:i/>
                <w:color w:val="0066FF"/>
              </w:rPr>
              <w:t xml:space="preserve"> </w:t>
            </w:r>
          </w:p>
          <w:p w14:paraId="04EA49FE" w14:textId="77777777" w:rsidR="009D14BA" w:rsidRPr="004201C6" w:rsidRDefault="009D14BA" w:rsidP="00395907">
            <w:pPr>
              <w:tabs>
                <w:tab w:val="right" w:leader="dot" w:pos="9810"/>
              </w:tabs>
              <w:spacing w:after="0"/>
              <w:ind w:left="630" w:hanging="630"/>
              <w:rPr>
                <w:b/>
              </w:rPr>
            </w:pPr>
            <w:r>
              <w:rPr>
                <w:i/>
                <w:color w:val="0066FF"/>
              </w:rPr>
              <w:t>s</w:t>
            </w:r>
            <w:r w:rsidRPr="00E66628">
              <w:rPr>
                <w:i/>
                <w:color w:val="0066FF"/>
              </w:rPr>
              <w:t xml:space="preserve">ee DPM Section </w:t>
            </w:r>
            <w:r>
              <w:rPr>
                <w:i/>
                <w:color w:val="0066FF"/>
              </w:rPr>
              <w:t>3.3</w:t>
            </w:r>
          </w:p>
        </w:tc>
        <w:tc>
          <w:tcPr>
            <w:tcW w:w="1838" w:type="dxa"/>
            <w:vAlign w:val="center"/>
          </w:tcPr>
          <w:p w14:paraId="2B255989" w14:textId="77777777" w:rsidR="009D14BA" w:rsidRPr="009558EF" w:rsidRDefault="009D14BA" w:rsidP="00395907">
            <w:pPr>
              <w:spacing w:after="0"/>
              <w:jc w:val="center"/>
              <w:rPr>
                <w:b/>
              </w:rPr>
            </w:pPr>
          </w:p>
        </w:tc>
        <w:tc>
          <w:tcPr>
            <w:tcW w:w="1936" w:type="dxa"/>
            <w:vAlign w:val="center"/>
          </w:tcPr>
          <w:p w14:paraId="52E8A274" w14:textId="77777777" w:rsidR="009D14BA" w:rsidRPr="009558EF" w:rsidRDefault="009D14BA" w:rsidP="00395907">
            <w:pPr>
              <w:spacing w:after="0"/>
              <w:jc w:val="center"/>
              <w:rPr>
                <w:b/>
              </w:rPr>
            </w:pPr>
          </w:p>
        </w:tc>
        <w:tc>
          <w:tcPr>
            <w:tcW w:w="1877" w:type="dxa"/>
            <w:vAlign w:val="center"/>
          </w:tcPr>
          <w:p w14:paraId="41AD1322" w14:textId="77777777" w:rsidR="009D14BA" w:rsidRPr="009558EF" w:rsidRDefault="009D14BA" w:rsidP="00395907">
            <w:pPr>
              <w:spacing w:after="0"/>
              <w:jc w:val="center"/>
              <w:rPr>
                <w:b/>
              </w:rPr>
            </w:pPr>
          </w:p>
        </w:tc>
      </w:tr>
      <w:tr w:rsidR="009D14BA" w:rsidRPr="004201C6" w14:paraId="3317C4EB" w14:textId="77777777" w:rsidTr="009D14BA">
        <w:trPr>
          <w:cantSplit/>
          <w:trHeight w:val="288"/>
          <w:tblHeader/>
          <w:jc w:val="center"/>
        </w:trPr>
        <w:tc>
          <w:tcPr>
            <w:tcW w:w="4429" w:type="dxa"/>
            <w:noWrap/>
            <w:vAlign w:val="center"/>
          </w:tcPr>
          <w:p w14:paraId="1EC6661B" w14:textId="77777777" w:rsidR="009D14BA" w:rsidRDefault="009D14BA" w:rsidP="00395907">
            <w:pPr>
              <w:tabs>
                <w:tab w:val="right" w:leader="dot" w:pos="9810"/>
              </w:tabs>
              <w:spacing w:after="0"/>
              <w:rPr>
                <w:b/>
              </w:rPr>
            </w:pPr>
            <w:r w:rsidRPr="004201C6">
              <w:rPr>
                <w:b/>
              </w:rPr>
              <w:t>Min</w:t>
            </w:r>
            <w:r>
              <w:rPr>
                <w:b/>
              </w:rPr>
              <w:t>imum</w:t>
            </w:r>
            <w:r w:rsidRPr="004201C6">
              <w:rPr>
                <w:b/>
              </w:rPr>
              <w:t xml:space="preserve"> Horizontal Curve Radius</w:t>
            </w:r>
            <w:r>
              <w:rPr>
                <w:b/>
              </w:rPr>
              <w:t xml:space="preserve"> (-ft)</w:t>
            </w:r>
          </w:p>
          <w:p w14:paraId="3C47D9CC" w14:textId="77777777" w:rsidR="009D14BA" w:rsidRPr="004201C6" w:rsidRDefault="009D14BA" w:rsidP="00395907">
            <w:pPr>
              <w:tabs>
                <w:tab w:val="right" w:leader="dot" w:pos="9810"/>
              </w:tabs>
              <w:spacing w:after="0"/>
              <w:rPr>
                <w:b/>
              </w:rPr>
            </w:pPr>
            <w:r>
              <w:rPr>
                <w:i/>
                <w:color w:val="0066FF"/>
              </w:rPr>
              <w:t>see GDOT DPM Section 4.2</w:t>
            </w:r>
          </w:p>
        </w:tc>
        <w:tc>
          <w:tcPr>
            <w:tcW w:w="1838" w:type="dxa"/>
            <w:vAlign w:val="center"/>
          </w:tcPr>
          <w:p w14:paraId="2B7B4598" w14:textId="77777777" w:rsidR="009D14BA" w:rsidRPr="009558EF" w:rsidRDefault="009D14BA" w:rsidP="00395907">
            <w:pPr>
              <w:spacing w:after="0"/>
              <w:jc w:val="center"/>
              <w:rPr>
                <w:b/>
              </w:rPr>
            </w:pPr>
          </w:p>
        </w:tc>
        <w:tc>
          <w:tcPr>
            <w:tcW w:w="1936" w:type="dxa"/>
            <w:vAlign w:val="center"/>
          </w:tcPr>
          <w:p w14:paraId="3329B3EF" w14:textId="77777777" w:rsidR="009D14BA" w:rsidRPr="009558EF" w:rsidRDefault="009D14BA" w:rsidP="00395907">
            <w:pPr>
              <w:spacing w:after="0"/>
              <w:jc w:val="center"/>
              <w:rPr>
                <w:b/>
              </w:rPr>
            </w:pPr>
          </w:p>
        </w:tc>
        <w:tc>
          <w:tcPr>
            <w:tcW w:w="1877" w:type="dxa"/>
            <w:vAlign w:val="center"/>
          </w:tcPr>
          <w:p w14:paraId="61E897E3" w14:textId="77777777" w:rsidR="009D14BA" w:rsidRPr="009558EF" w:rsidRDefault="009D14BA" w:rsidP="00395907">
            <w:pPr>
              <w:spacing w:after="0"/>
              <w:jc w:val="center"/>
              <w:rPr>
                <w:b/>
              </w:rPr>
            </w:pPr>
            <w:r w:rsidRPr="009558EF">
              <w:rPr>
                <w:i/>
                <w:color w:val="0066FF"/>
              </w:rPr>
              <w:t xml:space="preserve"> </w:t>
            </w:r>
            <w:r>
              <w:rPr>
                <w:i/>
                <w:color w:val="0066FF"/>
              </w:rPr>
              <w:t>Min</w:t>
            </w:r>
            <w:r w:rsidRPr="009558EF">
              <w:rPr>
                <w:i/>
                <w:color w:val="0066FF"/>
              </w:rPr>
              <w:t xml:space="preserve"> radius</w:t>
            </w:r>
            <w:r>
              <w:rPr>
                <w:i/>
                <w:color w:val="0066FF"/>
              </w:rPr>
              <w:t xml:space="preserve"> anticipated</w:t>
            </w:r>
          </w:p>
        </w:tc>
      </w:tr>
      <w:tr w:rsidR="009D14BA" w:rsidRPr="004201C6" w14:paraId="663C5119" w14:textId="77777777" w:rsidTr="009D14BA">
        <w:trPr>
          <w:cantSplit/>
          <w:trHeight w:val="288"/>
          <w:tblHeader/>
          <w:jc w:val="center"/>
        </w:trPr>
        <w:tc>
          <w:tcPr>
            <w:tcW w:w="4429" w:type="dxa"/>
            <w:noWrap/>
            <w:vAlign w:val="center"/>
          </w:tcPr>
          <w:p w14:paraId="31EA42F7" w14:textId="77777777" w:rsidR="009D14BA" w:rsidRDefault="009D14BA" w:rsidP="00395907">
            <w:pPr>
              <w:tabs>
                <w:tab w:val="right" w:leader="dot" w:pos="9810"/>
              </w:tabs>
              <w:spacing w:after="0"/>
              <w:rPr>
                <w:b/>
              </w:rPr>
            </w:pPr>
            <w:r w:rsidRPr="004201C6">
              <w:rPr>
                <w:b/>
              </w:rPr>
              <w:t>Maximum Superelevation Rate</w:t>
            </w:r>
            <w:r>
              <w:rPr>
                <w:b/>
              </w:rPr>
              <w:t xml:space="preserve"> (%)</w:t>
            </w:r>
          </w:p>
          <w:p w14:paraId="0317BE2C" w14:textId="77777777" w:rsidR="009D14BA" w:rsidRPr="004201C6" w:rsidRDefault="009D14BA" w:rsidP="00395907">
            <w:pPr>
              <w:tabs>
                <w:tab w:val="right" w:leader="dot" w:pos="9810"/>
              </w:tabs>
              <w:spacing w:after="0"/>
              <w:rPr>
                <w:b/>
              </w:rPr>
            </w:pPr>
            <w:r>
              <w:rPr>
                <w:i/>
                <w:color w:val="0066FF"/>
              </w:rPr>
              <w:t>see GDOT DPM Section 4.5, Table 4.8</w:t>
            </w:r>
          </w:p>
        </w:tc>
        <w:tc>
          <w:tcPr>
            <w:tcW w:w="1838" w:type="dxa"/>
            <w:vAlign w:val="center"/>
          </w:tcPr>
          <w:p w14:paraId="40E7598D" w14:textId="77777777" w:rsidR="009D14BA" w:rsidRPr="009558EF" w:rsidRDefault="009D14BA" w:rsidP="00395907">
            <w:pPr>
              <w:spacing w:after="0"/>
              <w:jc w:val="center"/>
              <w:rPr>
                <w:b/>
              </w:rPr>
            </w:pPr>
          </w:p>
        </w:tc>
        <w:tc>
          <w:tcPr>
            <w:tcW w:w="1936" w:type="dxa"/>
            <w:vAlign w:val="center"/>
          </w:tcPr>
          <w:p w14:paraId="06635F94" w14:textId="77777777" w:rsidR="009D14BA" w:rsidRPr="009558EF" w:rsidRDefault="009D14BA" w:rsidP="00395907">
            <w:pPr>
              <w:spacing w:after="0"/>
              <w:jc w:val="center"/>
              <w:rPr>
                <w:b/>
              </w:rPr>
            </w:pPr>
          </w:p>
        </w:tc>
        <w:tc>
          <w:tcPr>
            <w:tcW w:w="1877" w:type="dxa"/>
            <w:vAlign w:val="center"/>
          </w:tcPr>
          <w:p w14:paraId="2D5663B8" w14:textId="77777777" w:rsidR="009D14BA" w:rsidRPr="009558EF" w:rsidRDefault="009D14BA" w:rsidP="00395907">
            <w:pPr>
              <w:spacing w:after="0"/>
              <w:jc w:val="center"/>
              <w:rPr>
                <w:b/>
              </w:rPr>
            </w:pPr>
          </w:p>
        </w:tc>
      </w:tr>
      <w:tr w:rsidR="009D14BA" w:rsidRPr="004201C6" w14:paraId="3A87CE08" w14:textId="77777777" w:rsidTr="009D14BA">
        <w:trPr>
          <w:cantSplit/>
          <w:trHeight w:val="288"/>
          <w:tblHeader/>
          <w:jc w:val="center"/>
        </w:trPr>
        <w:tc>
          <w:tcPr>
            <w:tcW w:w="4429" w:type="dxa"/>
            <w:noWrap/>
            <w:vAlign w:val="center"/>
          </w:tcPr>
          <w:p w14:paraId="33002252" w14:textId="77777777" w:rsidR="009D14BA" w:rsidRDefault="009D14BA" w:rsidP="00395907">
            <w:pPr>
              <w:tabs>
                <w:tab w:val="right" w:leader="dot" w:pos="9810"/>
              </w:tabs>
              <w:spacing w:after="0"/>
              <w:ind w:left="630" w:hanging="630"/>
              <w:rPr>
                <w:b/>
              </w:rPr>
            </w:pPr>
            <w:r w:rsidRPr="004201C6">
              <w:rPr>
                <w:b/>
              </w:rPr>
              <w:t>Maximum Grade</w:t>
            </w:r>
            <w:r>
              <w:rPr>
                <w:b/>
              </w:rPr>
              <w:t xml:space="preserve"> (%) </w:t>
            </w:r>
          </w:p>
          <w:p w14:paraId="27316F65" w14:textId="77777777" w:rsidR="009D14BA" w:rsidRPr="004201C6" w:rsidRDefault="009D14BA" w:rsidP="00395907">
            <w:pPr>
              <w:tabs>
                <w:tab w:val="right" w:leader="dot" w:pos="9810"/>
              </w:tabs>
              <w:spacing w:after="0"/>
              <w:ind w:left="630" w:hanging="630"/>
              <w:rPr>
                <w:b/>
              </w:rPr>
            </w:pPr>
            <w:r>
              <w:rPr>
                <w:i/>
                <w:color w:val="0066FF"/>
              </w:rPr>
              <w:t>see GDOT DPM Section 4.3</w:t>
            </w:r>
          </w:p>
        </w:tc>
        <w:tc>
          <w:tcPr>
            <w:tcW w:w="1838" w:type="dxa"/>
            <w:vAlign w:val="center"/>
          </w:tcPr>
          <w:p w14:paraId="2E8B33BC" w14:textId="77777777" w:rsidR="009D14BA" w:rsidRPr="009558EF" w:rsidRDefault="009D14BA" w:rsidP="00395907">
            <w:pPr>
              <w:spacing w:after="0"/>
              <w:jc w:val="center"/>
              <w:rPr>
                <w:b/>
              </w:rPr>
            </w:pPr>
          </w:p>
        </w:tc>
        <w:tc>
          <w:tcPr>
            <w:tcW w:w="1936" w:type="dxa"/>
            <w:vAlign w:val="center"/>
          </w:tcPr>
          <w:p w14:paraId="2D4C760F" w14:textId="77777777" w:rsidR="009D14BA" w:rsidRPr="009558EF" w:rsidRDefault="009D14BA" w:rsidP="00395907">
            <w:pPr>
              <w:spacing w:after="0"/>
              <w:jc w:val="center"/>
              <w:rPr>
                <w:b/>
              </w:rPr>
            </w:pPr>
          </w:p>
        </w:tc>
        <w:tc>
          <w:tcPr>
            <w:tcW w:w="1877" w:type="dxa"/>
            <w:vAlign w:val="center"/>
          </w:tcPr>
          <w:p w14:paraId="6959F138" w14:textId="77777777" w:rsidR="009D14BA" w:rsidRPr="009558EF" w:rsidRDefault="009D14BA" w:rsidP="00395907">
            <w:pPr>
              <w:spacing w:after="0"/>
              <w:jc w:val="center"/>
              <w:rPr>
                <w:b/>
              </w:rPr>
            </w:pPr>
            <w:r>
              <w:rPr>
                <w:i/>
                <w:color w:val="0066FF"/>
              </w:rPr>
              <w:t>Max design</w:t>
            </w:r>
            <w:r w:rsidRPr="009558EF">
              <w:rPr>
                <w:i/>
                <w:color w:val="0066FF"/>
              </w:rPr>
              <w:t xml:space="preserve"> grade</w:t>
            </w:r>
            <w:r>
              <w:rPr>
                <w:i/>
                <w:color w:val="0066FF"/>
              </w:rPr>
              <w:t xml:space="preserve"> anticipated</w:t>
            </w:r>
          </w:p>
        </w:tc>
      </w:tr>
      <w:tr w:rsidR="009D14BA" w:rsidRPr="004201C6" w14:paraId="5D3869A2" w14:textId="77777777" w:rsidTr="009D14BA">
        <w:trPr>
          <w:cantSplit/>
          <w:trHeight w:val="288"/>
          <w:tblHeader/>
          <w:jc w:val="center"/>
        </w:trPr>
        <w:tc>
          <w:tcPr>
            <w:tcW w:w="4429" w:type="dxa"/>
            <w:noWrap/>
            <w:vAlign w:val="center"/>
          </w:tcPr>
          <w:p w14:paraId="06F7D6D6" w14:textId="77777777" w:rsidR="009D14BA" w:rsidRDefault="009D14BA" w:rsidP="00395907">
            <w:pPr>
              <w:tabs>
                <w:tab w:val="right" w:leader="dot" w:pos="9810"/>
              </w:tabs>
              <w:spacing w:after="0"/>
              <w:ind w:left="630" w:hanging="630"/>
              <w:rPr>
                <w:b/>
              </w:rPr>
            </w:pPr>
            <w:r w:rsidRPr="005C1501">
              <w:rPr>
                <w:b/>
              </w:rPr>
              <w:t>Access Control</w:t>
            </w:r>
          </w:p>
          <w:p w14:paraId="6CF97F9E" w14:textId="77777777" w:rsidR="009D14BA" w:rsidRPr="005C1501" w:rsidRDefault="009D14BA" w:rsidP="00395907">
            <w:pPr>
              <w:tabs>
                <w:tab w:val="right" w:leader="dot" w:pos="9810"/>
              </w:tabs>
              <w:spacing w:after="0"/>
              <w:ind w:left="630" w:hanging="630"/>
              <w:rPr>
                <w:b/>
              </w:rPr>
            </w:pPr>
            <w:r>
              <w:rPr>
                <w:i/>
                <w:color w:val="0066FF"/>
              </w:rPr>
              <w:t>see GDOT DPM Section 3.5</w:t>
            </w:r>
          </w:p>
        </w:tc>
        <w:tc>
          <w:tcPr>
            <w:tcW w:w="1838" w:type="dxa"/>
            <w:vAlign w:val="center"/>
          </w:tcPr>
          <w:p w14:paraId="3AA1D339" w14:textId="77777777" w:rsidR="009D14BA" w:rsidRPr="009558EF" w:rsidRDefault="009D14BA" w:rsidP="00395907">
            <w:pPr>
              <w:spacing w:after="0"/>
              <w:jc w:val="center"/>
              <w:rPr>
                <w:b/>
              </w:rPr>
            </w:pPr>
          </w:p>
        </w:tc>
        <w:tc>
          <w:tcPr>
            <w:tcW w:w="1936" w:type="dxa"/>
            <w:vAlign w:val="center"/>
          </w:tcPr>
          <w:p w14:paraId="6D31113D" w14:textId="77777777" w:rsidR="009D14BA" w:rsidRPr="009558EF" w:rsidRDefault="009D14BA" w:rsidP="00395907">
            <w:pPr>
              <w:spacing w:after="0"/>
              <w:jc w:val="center"/>
              <w:rPr>
                <w:b/>
              </w:rPr>
            </w:pPr>
          </w:p>
        </w:tc>
        <w:tc>
          <w:tcPr>
            <w:tcW w:w="1877" w:type="dxa"/>
            <w:vAlign w:val="center"/>
          </w:tcPr>
          <w:p w14:paraId="0E6F41B5" w14:textId="77777777" w:rsidR="009D14BA" w:rsidRPr="009558EF" w:rsidRDefault="009D14BA" w:rsidP="00395907">
            <w:pPr>
              <w:spacing w:after="0"/>
              <w:jc w:val="center"/>
              <w:rPr>
                <w:b/>
              </w:rPr>
            </w:pPr>
          </w:p>
        </w:tc>
      </w:tr>
      <w:tr w:rsidR="009D14BA" w:rsidRPr="004201C6" w14:paraId="250AE06B" w14:textId="77777777" w:rsidTr="009D14BA">
        <w:trPr>
          <w:cantSplit/>
          <w:trHeight w:val="288"/>
          <w:tblHeader/>
          <w:jc w:val="center"/>
        </w:trPr>
        <w:tc>
          <w:tcPr>
            <w:tcW w:w="4429" w:type="dxa"/>
            <w:noWrap/>
            <w:vAlign w:val="center"/>
          </w:tcPr>
          <w:p w14:paraId="5839647C" w14:textId="77777777" w:rsidR="009D14BA" w:rsidRDefault="009D14BA" w:rsidP="00395907">
            <w:pPr>
              <w:tabs>
                <w:tab w:val="right" w:leader="dot" w:pos="9810"/>
              </w:tabs>
              <w:spacing w:after="0"/>
              <w:ind w:left="630" w:hanging="630"/>
            </w:pPr>
            <w:r w:rsidRPr="00D92CAC">
              <w:t>Design Vehicle</w:t>
            </w:r>
          </w:p>
          <w:p w14:paraId="2CD0D3D2" w14:textId="77777777" w:rsidR="009D14BA" w:rsidRPr="00D92CAC" w:rsidRDefault="009D14BA" w:rsidP="00395907">
            <w:pPr>
              <w:tabs>
                <w:tab w:val="right" w:leader="dot" w:pos="9810"/>
              </w:tabs>
              <w:spacing w:after="0"/>
              <w:ind w:left="630" w:hanging="630"/>
            </w:pPr>
            <w:r>
              <w:rPr>
                <w:i/>
                <w:color w:val="0066FF"/>
              </w:rPr>
              <w:t>see GDOT DPM Section 3.2</w:t>
            </w:r>
          </w:p>
        </w:tc>
        <w:tc>
          <w:tcPr>
            <w:tcW w:w="1838" w:type="dxa"/>
            <w:vAlign w:val="center"/>
          </w:tcPr>
          <w:p w14:paraId="625AF2E8"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5625A365" w14:textId="77777777" w:rsidR="009D14BA" w:rsidRPr="009558EF" w:rsidRDefault="009D14BA" w:rsidP="00395907">
            <w:pPr>
              <w:spacing w:after="0"/>
              <w:jc w:val="center"/>
              <w:rPr>
                <w:b/>
              </w:rPr>
            </w:pPr>
          </w:p>
        </w:tc>
        <w:tc>
          <w:tcPr>
            <w:tcW w:w="1877" w:type="dxa"/>
            <w:vAlign w:val="center"/>
          </w:tcPr>
          <w:p w14:paraId="7CFA2FDB" w14:textId="77777777" w:rsidR="009D14BA" w:rsidRPr="009558EF" w:rsidRDefault="009D14BA" w:rsidP="00395907">
            <w:pPr>
              <w:spacing w:after="0"/>
              <w:jc w:val="center"/>
            </w:pPr>
          </w:p>
        </w:tc>
      </w:tr>
      <w:tr w:rsidR="009D14BA" w:rsidRPr="004201C6" w14:paraId="350CD300" w14:textId="77777777" w:rsidTr="009D14BA">
        <w:trPr>
          <w:cantSplit/>
          <w:trHeight w:val="288"/>
          <w:tblHeader/>
          <w:jc w:val="center"/>
        </w:trPr>
        <w:tc>
          <w:tcPr>
            <w:tcW w:w="4429" w:type="dxa"/>
            <w:noWrap/>
            <w:vAlign w:val="center"/>
          </w:tcPr>
          <w:p w14:paraId="2D502617" w14:textId="77777777" w:rsidR="009D14BA" w:rsidRDefault="009D14BA" w:rsidP="00395907">
            <w:pPr>
              <w:tabs>
                <w:tab w:val="right" w:leader="dot" w:pos="9810"/>
              </w:tabs>
              <w:spacing w:after="0"/>
              <w:ind w:left="630" w:hanging="630"/>
            </w:pPr>
            <w:proofErr w:type="gramStart"/>
            <w:r>
              <w:t>Check</w:t>
            </w:r>
            <w:proofErr w:type="gramEnd"/>
            <w:r>
              <w:t xml:space="preserve"> Vehicle </w:t>
            </w:r>
          </w:p>
          <w:p w14:paraId="76D20330" w14:textId="77777777" w:rsidR="009D14BA" w:rsidRPr="00D92CAC" w:rsidRDefault="009D14BA" w:rsidP="00395907">
            <w:pPr>
              <w:tabs>
                <w:tab w:val="right" w:leader="dot" w:pos="9810"/>
              </w:tabs>
              <w:spacing w:after="0"/>
              <w:ind w:left="630" w:hanging="630"/>
            </w:pPr>
            <w:r>
              <w:rPr>
                <w:i/>
                <w:color w:val="0066FF"/>
              </w:rPr>
              <w:t>see GDOT DPM Section 3.2</w:t>
            </w:r>
          </w:p>
        </w:tc>
        <w:tc>
          <w:tcPr>
            <w:tcW w:w="1838" w:type="dxa"/>
            <w:vAlign w:val="center"/>
          </w:tcPr>
          <w:p w14:paraId="71D14989"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04FF0BC7" w14:textId="77777777" w:rsidR="009D14BA" w:rsidRPr="009558EF" w:rsidRDefault="009D14BA" w:rsidP="00395907">
            <w:pPr>
              <w:spacing w:after="0"/>
              <w:jc w:val="center"/>
              <w:rPr>
                <w:b/>
              </w:rPr>
            </w:pPr>
          </w:p>
        </w:tc>
        <w:tc>
          <w:tcPr>
            <w:tcW w:w="1877" w:type="dxa"/>
            <w:vAlign w:val="center"/>
          </w:tcPr>
          <w:p w14:paraId="47738046" w14:textId="77777777" w:rsidR="009D14BA" w:rsidRPr="009558EF" w:rsidRDefault="009D14BA" w:rsidP="00395907">
            <w:pPr>
              <w:spacing w:after="0"/>
              <w:jc w:val="center"/>
            </w:pPr>
          </w:p>
        </w:tc>
      </w:tr>
      <w:tr w:rsidR="009D14BA" w:rsidRPr="004201C6" w14:paraId="3436552E" w14:textId="77777777" w:rsidTr="009D14BA">
        <w:trPr>
          <w:cantSplit/>
          <w:trHeight w:val="288"/>
          <w:tblHeader/>
          <w:jc w:val="center"/>
        </w:trPr>
        <w:tc>
          <w:tcPr>
            <w:tcW w:w="4429" w:type="dxa"/>
            <w:noWrap/>
            <w:vAlign w:val="center"/>
          </w:tcPr>
          <w:p w14:paraId="48076B1C" w14:textId="77777777" w:rsidR="009D14BA" w:rsidRDefault="009D14BA" w:rsidP="00395907">
            <w:pPr>
              <w:tabs>
                <w:tab w:val="right" w:leader="dot" w:pos="9810"/>
              </w:tabs>
              <w:spacing w:after="0"/>
              <w:ind w:left="630" w:hanging="630"/>
            </w:pPr>
            <w:r w:rsidRPr="00D92CAC">
              <w:t>Pavement Type</w:t>
            </w:r>
          </w:p>
          <w:p w14:paraId="5FA4EF48" w14:textId="77777777" w:rsidR="009D14BA" w:rsidRPr="00D92CAC" w:rsidRDefault="009D14BA" w:rsidP="00395907">
            <w:pPr>
              <w:tabs>
                <w:tab w:val="right" w:leader="dot" w:pos="9810"/>
              </w:tabs>
              <w:spacing w:after="0"/>
              <w:ind w:left="630" w:hanging="630"/>
            </w:pPr>
            <w:r>
              <w:rPr>
                <w:i/>
                <w:color w:val="0066FF"/>
              </w:rPr>
              <w:t>see GDOT DPM Sections 6.2 and 10.4</w:t>
            </w:r>
          </w:p>
        </w:tc>
        <w:tc>
          <w:tcPr>
            <w:tcW w:w="1838" w:type="dxa"/>
            <w:vAlign w:val="center"/>
          </w:tcPr>
          <w:p w14:paraId="557C7C64" w14:textId="77777777" w:rsidR="009D14BA" w:rsidRPr="009558EF" w:rsidRDefault="009D14BA" w:rsidP="00395907">
            <w:pPr>
              <w:spacing w:after="0"/>
              <w:jc w:val="center"/>
            </w:pPr>
          </w:p>
        </w:tc>
        <w:tc>
          <w:tcPr>
            <w:tcW w:w="1936" w:type="dxa"/>
            <w:shd w:val="clear" w:color="auto" w:fill="D9D9D9" w:themeFill="background1" w:themeFillShade="D9"/>
            <w:vAlign w:val="center"/>
          </w:tcPr>
          <w:p w14:paraId="23BCDD00" w14:textId="77777777" w:rsidR="009D14BA" w:rsidRPr="009558EF" w:rsidRDefault="009D14BA" w:rsidP="00395907">
            <w:pPr>
              <w:spacing w:after="0"/>
              <w:jc w:val="center"/>
              <w:rPr>
                <w:b/>
              </w:rPr>
            </w:pPr>
          </w:p>
        </w:tc>
        <w:tc>
          <w:tcPr>
            <w:tcW w:w="1877" w:type="dxa"/>
            <w:vAlign w:val="center"/>
          </w:tcPr>
          <w:p w14:paraId="1F770638" w14:textId="77777777" w:rsidR="009D14BA" w:rsidRPr="009558EF" w:rsidRDefault="009D14BA" w:rsidP="00395907">
            <w:pPr>
              <w:spacing w:after="0"/>
              <w:jc w:val="center"/>
            </w:pPr>
          </w:p>
        </w:tc>
      </w:tr>
      <w:tr w:rsidR="009D14BA" w:rsidRPr="004201C6" w14:paraId="4F80643D" w14:textId="77777777" w:rsidTr="009D14BA">
        <w:trPr>
          <w:cantSplit/>
          <w:trHeight w:val="288"/>
          <w:tblHeader/>
          <w:jc w:val="center"/>
        </w:trPr>
        <w:tc>
          <w:tcPr>
            <w:tcW w:w="4429" w:type="dxa"/>
            <w:noWrap/>
            <w:vAlign w:val="center"/>
          </w:tcPr>
          <w:p w14:paraId="236EA073" w14:textId="77777777" w:rsidR="009D14BA" w:rsidRPr="004201C6" w:rsidRDefault="009D14BA" w:rsidP="00395907">
            <w:pPr>
              <w:tabs>
                <w:tab w:val="right" w:leader="dot" w:pos="9810"/>
              </w:tabs>
              <w:spacing w:after="0"/>
              <w:rPr>
                <w:i/>
              </w:rPr>
            </w:pPr>
            <w:r>
              <w:rPr>
                <w:i/>
                <w:color w:val="0066FF"/>
              </w:rPr>
              <w:t>Additional</w:t>
            </w:r>
            <w:r w:rsidRPr="00C002E3">
              <w:rPr>
                <w:i/>
                <w:color w:val="0066FF"/>
              </w:rPr>
              <w:t xml:space="preserve"> </w:t>
            </w:r>
            <w:r>
              <w:rPr>
                <w:i/>
                <w:color w:val="0066FF"/>
              </w:rPr>
              <w:t>rows / i</w:t>
            </w:r>
            <w:r w:rsidRPr="00C002E3">
              <w:rPr>
                <w:i/>
                <w:color w:val="0066FF"/>
              </w:rPr>
              <w:t xml:space="preserve">tems </w:t>
            </w:r>
            <w:r>
              <w:rPr>
                <w:i/>
                <w:color w:val="0066FF"/>
              </w:rPr>
              <w:t xml:space="preserve">can be included </w:t>
            </w:r>
            <w:r w:rsidRPr="00C002E3">
              <w:rPr>
                <w:i/>
                <w:color w:val="0066FF"/>
              </w:rPr>
              <w:t>as warranted</w:t>
            </w:r>
            <w:r>
              <w:rPr>
                <w:i/>
                <w:color w:val="0066FF"/>
              </w:rPr>
              <w:t>; listed features above can be deleted if not relevant/applicable</w:t>
            </w:r>
          </w:p>
        </w:tc>
        <w:tc>
          <w:tcPr>
            <w:tcW w:w="1838" w:type="dxa"/>
            <w:vAlign w:val="center"/>
          </w:tcPr>
          <w:p w14:paraId="660E3457" w14:textId="77777777" w:rsidR="009D14BA" w:rsidRPr="009558EF" w:rsidRDefault="009D14BA" w:rsidP="00395907">
            <w:pPr>
              <w:spacing w:after="0"/>
              <w:jc w:val="center"/>
            </w:pPr>
          </w:p>
        </w:tc>
        <w:tc>
          <w:tcPr>
            <w:tcW w:w="1936" w:type="dxa"/>
            <w:vAlign w:val="center"/>
          </w:tcPr>
          <w:p w14:paraId="49FAE245" w14:textId="77777777" w:rsidR="009D14BA" w:rsidRPr="009558EF" w:rsidRDefault="009D14BA" w:rsidP="00395907">
            <w:pPr>
              <w:spacing w:after="0"/>
              <w:jc w:val="center"/>
            </w:pPr>
          </w:p>
        </w:tc>
        <w:tc>
          <w:tcPr>
            <w:tcW w:w="1877" w:type="dxa"/>
            <w:vAlign w:val="center"/>
          </w:tcPr>
          <w:p w14:paraId="38C743CA" w14:textId="77777777" w:rsidR="009D14BA" w:rsidRPr="009558EF" w:rsidRDefault="009D14BA" w:rsidP="00395907">
            <w:pPr>
              <w:spacing w:after="0"/>
              <w:jc w:val="center"/>
            </w:pPr>
          </w:p>
        </w:tc>
      </w:tr>
    </w:tbl>
    <w:bookmarkEnd w:id="25"/>
    <w:p w14:paraId="20A1A6E1" w14:textId="77777777" w:rsidR="009951D3" w:rsidRPr="00341640" w:rsidRDefault="009951D3" w:rsidP="009951D3">
      <w:pPr>
        <w:spacing w:after="0" w:line="264" w:lineRule="auto"/>
        <w:jc w:val="both"/>
        <w:rPr>
          <w:i/>
        </w:rPr>
      </w:pPr>
      <w:r w:rsidRPr="00341640">
        <w:rPr>
          <w:i/>
        </w:rPr>
        <w:t xml:space="preserve">*According to current GDOT </w:t>
      </w:r>
      <w:r>
        <w:rPr>
          <w:i/>
        </w:rPr>
        <w:t>D</w:t>
      </w:r>
      <w:r w:rsidRPr="00341640">
        <w:rPr>
          <w:i/>
        </w:rPr>
        <w:t xml:space="preserve">esign </w:t>
      </w:r>
      <w:r>
        <w:rPr>
          <w:i/>
        </w:rPr>
        <w:t>P</w:t>
      </w:r>
      <w:r w:rsidRPr="00341640">
        <w:rPr>
          <w:i/>
        </w:rPr>
        <w:t>olicy if applicable</w:t>
      </w:r>
    </w:p>
    <w:p w14:paraId="6075BEFA" w14:textId="77777777" w:rsidR="00C22D45" w:rsidRPr="009B4014" w:rsidRDefault="00C22D45" w:rsidP="00CE729E">
      <w:pPr>
        <w:spacing w:after="0" w:line="264" w:lineRule="auto"/>
      </w:pPr>
    </w:p>
    <w:p w14:paraId="01A1E54E" w14:textId="64BD6D1E" w:rsidR="009D14BA" w:rsidRPr="009D14BA" w:rsidRDefault="009D14BA" w:rsidP="009D14BA">
      <w:pPr>
        <w:spacing w:after="0" w:line="264" w:lineRule="auto"/>
        <w:jc w:val="both"/>
        <w:rPr>
          <w:i/>
          <w:color w:val="0066FF"/>
        </w:rPr>
      </w:pPr>
      <w:bookmarkStart w:id="26" w:name="_Hlk156804120"/>
      <w:r w:rsidRPr="009D14BA">
        <w:rPr>
          <w:b/>
          <w:bCs/>
          <w:iCs/>
        </w:rPr>
        <w:t>Roundabout Design Features</w:t>
      </w:r>
      <w:proofErr w:type="gramStart"/>
      <w:r w:rsidRPr="009D14BA">
        <w:rPr>
          <w:b/>
          <w:bCs/>
          <w:iCs/>
        </w:rPr>
        <w:t>:</w:t>
      </w:r>
      <w:r w:rsidRPr="009D14BA">
        <w:rPr>
          <w:i/>
        </w:rPr>
        <w:t xml:space="preserve">  </w:t>
      </w:r>
      <w:r w:rsidRPr="009D14BA">
        <w:rPr>
          <w:i/>
          <w:color w:val="0066FF"/>
        </w:rPr>
        <w:t>If</w:t>
      </w:r>
      <w:proofErr w:type="gramEnd"/>
      <w:r w:rsidRPr="009D14BA">
        <w:rPr>
          <w:i/>
          <w:color w:val="0066FF"/>
        </w:rPr>
        <w:t xml:space="preserve"> no roundabouts are included in project, please delete this section</w:t>
      </w:r>
      <w:r w:rsidR="000C0B03">
        <w:rPr>
          <w:i/>
          <w:color w:val="0066FF"/>
        </w:rPr>
        <w:t>/table.</w:t>
      </w:r>
    </w:p>
    <w:tbl>
      <w:tblPr>
        <w:tblStyle w:val="TableGrid"/>
        <w:tblW w:w="0" w:type="auto"/>
        <w:tblLook w:val="04A0" w:firstRow="1" w:lastRow="0" w:firstColumn="1" w:lastColumn="0" w:noHBand="0" w:noVBand="1"/>
      </w:tblPr>
      <w:tblGrid>
        <w:gridCol w:w="3235"/>
        <w:gridCol w:w="3420"/>
        <w:gridCol w:w="1707"/>
        <w:gridCol w:w="1708"/>
      </w:tblGrid>
      <w:tr w:rsidR="009D14BA" w:rsidRPr="009D14BA" w14:paraId="2F3879AE" w14:textId="77777777" w:rsidTr="00EF653E">
        <w:tc>
          <w:tcPr>
            <w:tcW w:w="3235" w:type="dxa"/>
            <w:vAlign w:val="center"/>
          </w:tcPr>
          <w:p w14:paraId="3AE69F27" w14:textId="77777777" w:rsidR="009D14BA" w:rsidRPr="009D14BA" w:rsidRDefault="009D14BA" w:rsidP="009D14BA">
            <w:pPr>
              <w:spacing w:after="0" w:line="264" w:lineRule="auto"/>
              <w:jc w:val="both"/>
              <w:rPr>
                <w:iCs/>
              </w:rPr>
            </w:pPr>
            <w:bookmarkStart w:id="27" w:name="_Hlk156804102"/>
            <w:bookmarkEnd w:id="26"/>
          </w:p>
        </w:tc>
        <w:tc>
          <w:tcPr>
            <w:tcW w:w="3420" w:type="dxa"/>
            <w:vAlign w:val="center"/>
          </w:tcPr>
          <w:p w14:paraId="3C746F64" w14:textId="77777777" w:rsidR="009D14BA" w:rsidRPr="009D14BA" w:rsidRDefault="009D14BA" w:rsidP="009D14BA">
            <w:pPr>
              <w:spacing w:after="0" w:line="264" w:lineRule="auto"/>
              <w:jc w:val="center"/>
              <w:rPr>
                <w:b/>
                <w:bCs/>
                <w:iCs/>
              </w:rPr>
            </w:pPr>
          </w:p>
          <w:p w14:paraId="59E21490" w14:textId="77777777" w:rsidR="009D14BA" w:rsidRPr="009D14BA" w:rsidRDefault="009D14BA" w:rsidP="009D14BA">
            <w:pPr>
              <w:spacing w:after="0" w:line="264" w:lineRule="auto"/>
              <w:jc w:val="center"/>
              <w:rPr>
                <w:b/>
                <w:bCs/>
                <w:iCs/>
              </w:rPr>
            </w:pPr>
            <w:r w:rsidRPr="009D14BA">
              <w:rPr>
                <w:b/>
                <w:bCs/>
                <w:iCs/>
              </w:rPr>
              <w:t>RBDG Guideline</w:t>
            </w:r>
          </w:p>
        </w:tc>
        <w:tc>
          <w:tcPr>
            <w:tcW w:w="1707" w:type="dxa"/>
            <w:vAlign w:val="center"/>
          </w:tcPr>
          <w:p w14:paraId="513BABDB" w14:textId="77777777" w:rsidR="009D14BA" w:rsidRPr="009D14BA" w:rsidRDefault="009D14BA" w:rsidP="009D14BA">
            <w:pPr>
              <w:spacing w:after="0" w:line="264" w:lineRule="auto"/>
              <w:jc w:val="center"/>
              <w:rPr>
                <w:b/>
                <w:bCs/>
                <w:i/>
                <w:color w:val="0066FF"/>
              </w:rPr>
            </w:pPr>
            <w:r w:rsidRPr="009D14BA">
              <w:rPr>
                <w:b/>
                <w:bCs/>
                <w:i/>
                <w:color w:val="0066FF"/>
              </w:rPr>
              <w:t>Roadway #1 Name</w:t>
            </w:r>
          </w:p>
        </w:tc>
        <w:tc>
          <w:tcPr>
            <w:tcW w:w="1708" w:type="dxa"/>
            <w:vAlign w:val="center"/>
          </w:tcPr>
          <w:p w14:paraId="793CDEB3" w14:textId="77777777" w:rsidR="009D14BA" w:rsidRPr="009D14BA" w:rsidRDefault="009D14BA" w:rsidP="009D14BA">
            <w:pPr>
              <w:spacing w:after="0" w:line="264" w:lineRule="auto"/>
              <w:jc w:val="center"/>
              <w:rPr>
                <w:b/>
                <w:bCs/>
                <w:i/>
                <w:color w:val="0066FF"/>
              </w:rPr>
            </w:pPr>
            <w:r w:rsidRPr="009D14BA">
              <w:rPr>
                <w:b/>
                <w:bCs/>
                <w:i/>
                <w:color w:val="0066FF"/>
              </w:rPr>
              <w:t>Roadway #2 Name</w:t>
            </w:r>
          </w:p>
        </w:tc>
      </w:tr>
      <w:tr w:rsidR="009D14BA" w:rsidRPr="009D14BA" w14:paraId="27CBED6F" w14:textId="77777777" w:rsidTr="00EF653E">
        <w:tc>
          <w:tcPr>
            <w:tcW w:w="3235" w:type="dxa"/>
            <w:vAlign w:val="center"/>
          </w:tcPr>
          <w:p w14:paraId="24A0DD68" w14:textId="77777777" w:rsidR="009D14BA" w:rsidRPr="009D14BA" w:rsidRDefault="009D14BA" w:rsidP="009D14BA">
            <w:pPr>
              <w:spacing w:after="0" w:line="264" w:lineRule="auto"/>
              <w:jc w:val="both"/>
              <w:rPr>
                <w:iCs/>
              </w:rPr>
            </w:pPr>
            <w:r w:rsidRPr="009D14BA">
              <w:rPr>
                <w:iCs/>
              </w:rPr>
              <w:t>Circulating Lane Width (ft)</w:t>
            </w:r>
          </w:p>
        </w:tc>
        <w:tc>
          <w:tcPr>
            <w:tcW w:w="3420" w:type="dxa"/>
            <w:vAlign w:val="center"/>
          </w:tcPr>
          <w:p w14:paraId="4A5AA66A" w14:textId="77777777" w:rsidR="009D14BA" w:rsidRPr="009D14BA" w:rsidRDefault="009D14BA" w:rsidP="009D14BA">
            <w:pPr>
              <w:spacing w:after="0" w:line="264" w:lineRule="auto"/>
              <w:jc w:val="center"/>
              <w:rPr>
                <w:i/>
                <w:color w:val="0066FF"/>
              </w:rPr>
            </w:pPr>
            <w:r w:rsidRPr="009D14BA">
              <w:rPr>
                <w:i/>
                <w:color w:val="0066FF"/>
              </w:rPr>
              <w:t>(Typically 14/18/20ft)</w:t>
            </w:r>
          </w:p>
        </w:tc>
        <w:tc>
          <w:tcPr>
            <w:tcW w:w="1707" w:type="dxa"/>
            <w:vAlign w:val="center"/>
          </w:tcPr>
          <w:p w14:paraId="12AEFCDD" w14:textId="77777777" w:rsidR="009D14BA" w:rsidRPr="009D14BA" w:rsidRDefault="009D14BA" w:rsidP="009D14BA">
            <w:pPr>
              <w:spacing w:after="0" w:line="264" w:lineRule="auto"/>
              <w:jc w:val="center"/>
              <w:rPr>
                <w:iCs/>
              </w:rPr>
            </w:pPr>
          </w:p>
        </w:tc>
        <w:tc>
          <w:tcPr>
            <w:tcW w:w="1708" w:type="dxa"/>
            <w:vAlign w:val="center"/>
          </w:tcPr>
          <w:p w14:paraId="5E276148" w14:textId="77777777" w:rsidR="009D14BA" w:rsidRPr="009D14BA" w:rsidRDefault="009D14BA" w:rsidP="009D14BA">
            <w:pPr>
              <w:spacing w:after="0" w:line="264" w:lineRule="auto"/>
              <w:jc w:val="center"/>
              <w:rPr>
                <w:iCs/>
              </w:rPr>
            </w:pPr>
          </w:p>
        </w:tc>
      </w:tr>
      <w:tr w:rsidR="009D14BA" w:rsidRPr="009D14BA" w14:paraId="0CFDA75E" w14:textId="77777777" w:rsidTr="00EF653E">
        <w:tc>
          <w:tcPr>
            <w:tcW w:w="3235" w:type="dxa"/>
            <w:vAlign w:val="center"/>
          </w:tcPr>
          <w:p w14:paraId="556092D7" w14:textId="77777777" w:rsidR="009D14BA" w:rsidRPr="009D14BA" w:rsidRDefault="009D14BA" w:rsidP="009D14BA">
            <w:pPr>
              <w:spacing w:after="0" w:line="264" w:lineRule="auto"/>
              <w:jc w:val="both"/>
              <w:rPr>
                <w:iCs/>
              </w:rPr>
            </w:pPr>
            <w:r w:rsidRPr="009D14BA">
              <w:rPr>
                <w:iCs/>
              </w:rPr>
              <w:t>Circulatory Design Speed (mph)</w:t>
            </w:r>
          </w:p>
        </w:tc>
        <w:tc>
          <w:tcPr>
            <w:tcW w:w="3420" w:type="dxa"/>
            <w:vAlign w:val="center"/>
          </w:tcPr>
          <w:p w14:paraId="74EE21F0" w14:textId="77777777" w:rsidR="009D14BA" w:rsidRPr="009D14BA" w:rsidRDefault="009D14BA" w:rsidP="009D14BA">
            <w:pPr>
              <w:spacing w:after="0" w:line="264" w:lineRule="auto"/>
              <w:jc w:val="center"/>
              <w:rPr>
                <w:i/>
                <w:color w:val="0066FF"/>
              </w:rPr>
            </w:pPr>
            <w:r w:rsidRPr="009D14BA">
              <w:rPr>
                <w:i/>
                <w:color w:val="0066FF"/>
              </w:rPr>
              <w:t>(Typically 15/25mph)</w:t>
            </w:r>
          </w:p>
        </w:tc>
        <w:tc>
          <w:tcPr>
            <w:tcW w:w="1707" w:type="dxa"/>
            <w:vAlign w:val="center"/>
          </w:tcPr>
          <w:p w14:paraId="6E98DA3D" w14:textId="77777777" w:rsidR="009D14BA" w:rsidRPr="009D14BA" w:rsidRDefault="009D14BA" w:rsidP="009D14BA">
            <w:pPr>
              <w:spacing w:after="0" w:line="264" w:lineRule="auto"/>
              <w:jc w:val="center"/>
              <w:rPr>
                <w:iCs/>
              </w:rPr>
            </w:pPr>
          </w:p>
        </w:tc>
        <w:tc>
          <w:tcPr>
            <w:tcW w:w="1708" w:type="dxa"/>
            <w:vAlign w:val="center"/>
          </w:tcPr>
          <w:p w14:paraId="78F93F48" w14:textId="77777777" w:rsidR="009D14BA" w:rsidRPr="009D14BA" w:rsidRDefault="009D14BA" w:rsidP="009D14BA">
            <w:pPr>
              <w:spacing w:after="0" w:line="264" w:lineRule="auto"/>
              <w:jc w:val="center"/>
              <w:rPr>
                <w:iCs/>
              </w:rPr>
            </w:pPr>
          </w:p>
        </w:tc>
      </w:tr>
      <w:tr w:rsidR="009D14BA" w:rsidRPr="009D14BA" w14:paraId="2348A5AF" w14:textId="77777777" w:rsidTr="00EF653E">
        <w:tc>
          <w:tcPr>
            <w:tcW w:w="3235" w:type="dxa"/>
            <w:vAlign w:val="center"/>
          </w:tcPr>
          <w:p w14:paraId="7A0A7E83" w14:textId="77777777" w:rsidR="009D14BA" w:rsidRPr="009D14BA" w:rsidRDefault="009D14BA" w:rsidP="009D14BA">
            <w:pPr>
              <w:spacing w:after="0" w:line="264" w:lineRule="auto"/>
              <w:jc w:val="both"/>
              <w:rPr>
                <w:iCs/>
              </w:rPr>
            </w:pPr>
            <w:r w:rsidRPr="009D14BA">
              <w:rPr>
                <w:iCs/>
              </w:rPr>
              <w:t>Design Vehicle</w:t>
            </w:r>
          </w:p>
        </w:tc>
        <w:tc>
          <w:tcPr>
            <w:tcW w:w="3420" w:type="dxa"/>
            <w:vAlign w:val="center"/>
          </w:tcPr>
          <w:p w14:paraId="7FA45EB9" w14:textId="77777777" w:rsidR="009D14BA" w:rsidRPr="009D14BA" w:rsidRDefault="009D14BA" w:rsidP="009D14BA">
            <w:pPr>
              <w:spacing w:after="0" w:line="264" w:lineRule="auto"/>
              <w:jc w:val="center"/>
              <w:rPr>
                <w:i/>
                <w:color w:val="0066FF"/>
              </w:rPr>
            </w:pPr>
            <w:r w:rsidRPr="009D14BA">
              <w:rPr>
                <w:i/>
                <w:color w:val="0066FF"/>
              </w:rPr>
              <w:t xml:space="preserve">(Typically WB-67 on SR; see RBDG table 3-1) </w:t>
            </w:r>
          </w:p>
        </w:tc>
        <w:tc>
          <w:tcPr>
            <w:tcW w:w="1707" w:type="dxa"/>
            <w:vAlign w:val="center"/>
          </w:tcPr>
          <w:p w14:paraId="5FD2D837" w14:textId="77777777" w:rsidR="009D14BA" w:rsidRPr="009D14BA" w:rsidRDefault="009D14BA" w:rsidP="009D14BA">
            <w:pPr>
              <w:spacing w:after="0" w:line="264" w:lineRule="auto"/>
              <w:jc w:val="center"/>
              <w:rPr>
                <w:iCs/>
              </w:rPr>
            </w:pPr>
          </w:p>
        </w:tc>
        <w:tc>
          <w:tcPr>
            <w:tcW w:w="1708" w:type="dxa"/>
            <w:vAlign w:val="center"/>
          </w:tcPr>
          <w:p w14:paraId="36BD9D4F" w14:textId="77777777" w:rsidR="009D14BA" w:rsidRPr="009D14BA" w:rsidRDefault="009D14BA" w:rsidP="009D14BA">
            <w:pPr>
              <w:spacing w:after="0" w:line="264" w:lineRule="auto"/>
              <w:jc w:val="center"/>
              <w:rPr>
                <w:iCs/>
              </w:rPr>
            </w:pPr>
          </w:p>
        </w:tc>
      </w:tr>
      <w:tr w:rsidR="009D14BA" w:rsidRPr="009D14BA" w14:paraId="23E1CF8F" w14:textId="77777777" w:rsidTr="00EF653E">
        <w:tc>
          <w:tcPr>
            <w:tcW w:w="3235" w:type="dxa"/>
            <w:vAlign w:val="center"/>
          </w:tcPr>
          <w:p w14:paraId="3508F714" w14:textId="77777777" w:rsidR="009D14BA" w:rsidRPr="009D14BA" w:rsidRDefault="009D14BA" w:rsidP="009D14BA">
            <w:pPr>
              <w:spacing w:after="0" w:line="264" w:lineRule="auto"/>
              <w:jc w:val="both"/>
              <w:rPr>
                <w:iCs/>
              </w:rPr>
            </w:pPr>
            <w:proofErr w:type="gramStart"/>
            <w:r w:rsidRPr="009D14BA">
              <w:rPr>
                <w:iCs/>
              </w:rPr>
              <w:lastRenderedPageBreak/>
              <w:t>Check</w:t>
            </w:r>
            <w:proofErr w:type="gramEnd"/>
            <w:r w:rsidRPr="009D14BA">
              <w:rPr>
                <w:iCs/>
              </w:rPr>
              <w:t xml:space="preserve"> Vehicle</w:t>
            </w:r>
          </w:p>
        </w:tc>
        <w:tc>
          <w:tcPr>
            <w:tcW w:w="3420" w:type="dxa"/>
            <w:vAlign w:val="center"/>
          </w:tcPr>
          <w:p w14:paraId="33FB7F33" w14:textId="77777777" w:rsidR="009D14BA" w:rsidRPr="009D14BA" w:rsidRDefault="009D14BA" w:rsidP="009D14BA">
            <w:pPr>
              <w:spacing w:after="0" w:line="264" w:lineRule="auto"/>
              <w:jc w:val="center"/>
              <w:rPr>
                <w:i/>
                <w:color w:val="0066FF"/>
              </w:rPr>
            </w:pPr>
            <w:r w:rsidRPr="009D14BA">
              <w:rPr>
                <w:i/>
                <w:color w:val="0066FF"/>
              </w:rPr>
              <w:t>(email OSOW@dot.ga.gov)</w:t>
            </w:r>
          </w:p>
        </w:tc>
        <w:tc>
          <w:tcPr>
            <w:tcW w:w="1707" w:type="dxa"/>
            <w:vAlign w:val="center"/>
          </w:tcPr>
          <w:p w14:paraId="524BA590" w14:textId="77777777" w:rsidR="009D14BA" w:rsidRPr="009D14BA" w:rsidRDefault="009D14BA" w:rsidP="009D14BA">
            <w:pPr>
              <w:spacing w:after="0" w:line="264" w:lineRule="auto"/>
              <w:jc w:val="center"/>
              <w:rPr>
                <w:iCs/>
              </w:rPr>
            </w:pPr>
          </w:p>
        </w:tc>
        <w:tc>
          <w:tcPr>
            <w:tcW w:w="1708" w:type="dxa"/>
            <w:vAlign w:val="center"/>
          </w:tcPr>
          <w:p w14:paraId="3B1B5D94" w14:textId="77777777" w:rsidR="009D14BA" w:rsidRPr="009D14BA" w:rsidRDefault="009D14BA" w:rsidP="009D14BA">
            <w:pPr>
              <w:spacing w:after="0" w:line="264" w:lineRule="auto"/>
              <w:jc w:val="center"/>
              <w:rPr>
                <w:iCs/>
              </w:rPr>
            </w:pPr>
          </w:p>
        </w:tc>
      </w:tr>
      <w:tr w:rsidR="009D14BA" w:rsidRPr="009D14BA" w14:paraId="195E3FE3" w14:textId="77777777" w:rsidTr="00EF653E">
        <w:tc>
          <w:tcPr>
            <w:tcW w:w="3235" w:type="dxa"/>
            <w:vAlign w:val="center"/>
          </w:tcPr>
          <w:p w14:paraId="28E45DCB" w14:textId="77777777" w:rsidR="009D14BA" w:rsidRPr="009D14BA" w:rsidRDefault="009D14BA" w:rsidP="009D14BA">
            <w:pPr>
              <w:spacing w:after="0" w:line="264" w:lineRule="auto"/>
              <w:jc w:val="both"/>
              <w:rPr>
                <w:iCs/>
              </w:rPr>
            </w:pPr>
            <w:r w:rsidRPr="009D14BA">
              <w:rPr>
                <w:iCs/>
              </w:rPr>
              <w:t>Pedestrian Accommodations</w:t>
            </w:r>
          </w:p>
        </w:tc>
        <w:tc>
          <w:tcPr>
            <w:tcW w:w="3420" w:type="dxa"/>
            <w:vAlign w:val="center"/>
          </w:tcPr>
          <w:p w14:paraId="5BEEFB1A" w14:textId="77777777" w:rsidR="009D14BA" w:rsidRPr="009D14BA" w:rsidRDefault="009D14BA" w:rsidP="009D14BA">
            <w:pPr>
              <w:spacing w:after="0" w:line="264" w:lineRule="auto"/>
              <w:jc w:val="center"/>
              <w:rPr>
                <w:i/>
                <w:color w:val="0066FF"/>
              </w:rPr>
            </w:pPr>
            <w:r w:rsidRPr="009D14BA">
              <w:rPr>
                <w:i/>
                <w:color w:val="0066FF"/>
              </w:rPr>
              <w:t>(ADA and crosswalk (min)/ + sidewalk)</w:t>
            </w:r>
          </w:p>
        </w:tc>
        <w:tc>
          <w:tcPr>
            <w:tcW w:w="1707" w:type="dxa"/>
            <w:vAlign w:val="center"/>
          </w:tcPr>
          <w:p w14:paraId="7A2403C9" w14:textId="77777777" w:rsidR="009D14BA" w:rsidRPr="009D14BA" w:rsidRDefault="009D14BA" w:rsidP="009D14BA">
            <w:pPr>
              <w:spacing w:after="0" w:line="264" w:lineRule="auto"/>
              <w:jc w:val="center"/>
              <w:rPr>
                <w:iCs/>
              </w:rPr>
            </w:pPr>
          </w:p>
        </w:tc>
        <w:tc>
          <w:tcPr>
            <w:tcW w:w="1708" w:type="dxa"/>
            <w:vAlign w:val="center"/>
          </w:tcPr>
          <w:p w14:paraId="52B23313" w14:textId="77777777" w:rsidR="009D14BA" w:rsidRPr="009D14BA" w:rsidRDefault="009D14BA" w:rsidP="009D14BA">
            <w:pPr>
              <w:spacing w:after="0" w:line="264" w:lineRule="auto"/>
              <w:jc w:val="center"/>
              <w:rPr>
                <w:iCs/>
              </w:rPr>
            </w:pPr>
          </w:p>
        </w:tc>
      </w:tr>
      <w:tr w:rsidR="009D14BA" w:rsidRPr="009D14BA" w14:paraId="39EA1FFA" w14:textId="77777777" w:rsidTr="00EF653E">
        <w:tc>
          <w:tcPr>
            <w:tcW w:w="3235" w:type="dxa"/>
            <w:tcBorders>
              <w:bottom w:val="single" w:sz="4" w:space="0" w:color="auto"/>
            </w:tcBorders>
            <w:vAlign w:val="center"/>
          </w:tcPr>
          <w:p w14:paraId="4FC5B517" w14:textId="77777777" w:rsidR="009D14BA" w:rsidRPr="009D14BA" w:rsidRDefault="009D14BA" w:rsidP="009D14BA">
            <w:pPr>
              <w:spacing w:after="0" w:line="264" w:lineRule="auto"/>
              <w:jc w:val="both"/>
              <w:rPr>
                <w:iCs/>
              </w:rPr>
            </w:pPr>
            <w:r w:rsidRPr="009D14BA">
              <w:rPr>
                <w:iCs/>
              </w:rPr>
              <w:t>Bicycle Accommodation</w:t>
            </w:r>
          </w:p>
        </w:tc>
        <w:tc>
          <w:tcPr>
            <w:tcW w:w="3420" w:type="dxa"/>
            <w:tcBorders>
              <w:bottom w:val="single" w:sz="4" w:space="0" w:color="auto"/>
            </w:tcBorders>
            <w:vAlign w:val="center"/>
          </w:tcPr>
          <w:p w14:paraId="6EC11416" w14:textId="77777777" w:rsidR="009D14BA" w:rsidRPr="009D14BA" w:rsidRDefault="009D14BA" w:rsidP="009D14BA">
            <w:pPr>
              <w:spacing w:after="0" w:line="264" w:lineRule="auto"/>
              <w:jc w:val="center"/>
              <w:rPr>
                <w:i/>
                <w:color w:val="0066FF"/>
              </w:rPr>
            </w:pPr>
            <w:r w:rsidRPr="009D14BA">
              <w:rPr>
                <w:i/>
                <w:color w:val="0066FF"/>
              </w:rPr>
              <w:t>(8-10ft SUP/shared lane)</w:t>
            </w:r>
          </w:p>
        </w:tc>
        <w:tc>
          <w:tcPr>
            <w:tcW w:w="1707" w:type="dxa"/>
            <w:tcBorders>
              <w:bottom w:val="single" w:sz="4" w:space="0" w:color="auto"/>
            </w:tcBorders>
            <w:vAlign w:val="center"/>
          </w:tcPr>
          <w:p w14:paraId="002C7CF1" w14:textId="77777777" w:rsidR="009D14BA" w:rsidRPr="009D14BA" w:rsidRDefault="009D14BA" w:rsidP="009D14BA">
            <w:pPr>
              <w:spacing w:after="0" w:line="264" w:lineRule="auto"/>
              <w:jc w:val="center"/>
              <w:rPr>
                <w:iCs/>
              </w:rPr>
            </w:pPr>
          </w:p>
        </w:tc>
        <w:tc>
          <w:tcPr>
            <w:tcW w:w="1708" w:type="dxa"/>
            <w:tcBorders>
              <w:bottom w:val="single" w:sz="4" w:space="0" w:color="auto"/>
            </w:tcBorders>
            <w:vAlign w:val="center"/>
          </w:tcPr>
          <w:p w14:paraId="45C1E139" w14:textId="77777777" w:rsidR="009D14BA" w:rsidRPr="009D14BA" w:rsidRDefault="009D14BA" w:rsidP="009D14BA">
            <w:pPr>
              <w:spacing w:after="0" w:line="264" w:lineRule="auto"/>
              <w:jc w:val="center"/>
              <w:rPr>
                <w:iCs/>
              </w:rPr>
            </w:pPr>
          </w:p>
        </w:tc>
      </w:tr>
      <w:tr w:rsidR="009D14BA" w:rsidRPr="009D14BA" w14:paraId="4D25DD6D" w14:textId="77777777" w:rsidTr="00EF653E">
        <w:tc>
          <w:tcPr>
            <w:tcW w:w="3235" w:type="dxa"/>
            <w:vAlign w:val="center"/>
          </w:tcPr>
          <w:p w14:paraId="65D97AA2" w14:textId="77777777" w:rsidR="009D14BA" w:rsidRPr="009D14BA" w:rsidRDefault="009D14BA" w:rsidP="009D14BA">
            <w:pPr>
              <w:spacing w:after="0" w:line="264" w:lineRule="auto"/>
              <w:jc w:val="both"/>
              <w:rPr>
                <w:iCs/>
              </w:rPr>
            </w:pPr>
            <w:r w:rsidRPr="009D14BA">
              <w:rPr>
                <w:iCs/>
              </w:rPr>
              <w:t>Splitter Island Length (ft)</w:t>
            </w:r>
          </w:p>
        </w:tc>
        <w:tc>
          <w:tcPr>
            <w:tcW w:w="3420" w:type="dxa"/>
            <w:shd w:val="clear" w:color="auto" w:fill="BFBFBF" w:themeFill="background1" w:themeFillShade="BF"/>
            <w:vAlign w:val="center"/>
          </w:tcPr>
          <w:p w14:paraId="63427742" w14:textId="77777777" w:rsidR="009D14BA" w:rsidRPr="009D14BA" w:rsidRDefault="009D14BA" w:rsidP="009D14BA">
            <w:pPr>
              <w:spacing w:after="0" w:line="264" w:lineRule="auto"/>
              <w:jc w:val="center"/>
              <w:rPr>
                <w:b/>
              </w:rPr>
            </w:pPr>
          </w:p>
        </w:tc>
        <w:tc>
          <w:tcPr>
            <w:tcW w:w="1707" w:type="dxa"/>
            <w:vAlign w:val="center"/>
          </w:tcPr>
          <w:p w14:paraId="07E61A16" w14:textId="77777777" w:rsidR="009D14BA" w:rsidRPr="009D14BA" w:rsidRDefault="009D14BA" w:rsidP="009D14BA">
            <w:pPr>
              <w:spacing w:after="0" w:line="264" w:lineRule="auto"/>
              <w:jc w:val="center"/>
              <w:rPr>
                <w:iCs/>
              </w:rPr>
            </w:pPr>
          </w:p>
        </w:tc>
        <w:tc>
          <w:tcPr>
            <w:tcW w:w="1708" w:type="dxa"/>
            <w:vAlign w:val="center"/>
          </w:tcPr>
          <w:p w14:paraId="2183822E" w14:textId="77777777" w:rsidR="009D14BA" w:rsidRPr="009D14BA" w:rsidRDefault="009D14BA" w:rsidP="009D14BA">
            <w:pPr>
              <w:spacing w:after="0" w:line="264" w:lineRule="auto"/>
              <w:jc w:val="center"/>
              <w:rPr>
                <w:iCs/>
              </w:rPr>
            </w:pPr>
          </w:p>
        </w:tc>
      </w:tr>
      <w:tr w:rsidR="009D14BA" w:rsidRPr="009D14BA" w14:paraId="0845FF69" w14:textId="77777777" w:rsidTr="00EF653E">
        <w:tc>
          <w:tcPr>
            <w:tcW w:w="3235" w:type="dxa"/>
            <w:vAlign w:val="center"/>
          </w:tcPr>
          <w:p w14:paraId="40AC79B6" w14:textId="77777777" w:rsidR="009D14BA" w:rsidRPr="009D14BA" w:rsidRDefault="009D14BA" w:rsidP="009D14BA">
            <w:pPr>
              <w:spacing w:after="0" w:line="264" w:lineRule="auto"/>
              <w:jc w:val="both"/>
              <w:rPr>
                <w:iCs/>
              </w:rPr>
            </w:pPr>
            <w:r w:rsidRPr="009D14BA">
              <w:rPr>
                <w:iCs/>
              </w:rPr>
              <w:t>Splitter Island Width (ft)</w:t>
            </w:r>
          </w:p>
        </w:tc>
        <w:tc>
          <w:tcPr>
            <w:tcW w:w="3420" w:type="dxa"/>
            <w:shd w:val="clear" w:color="auto" w:fill="BFBFBF" w:themeFill="background1" w:themeFillShade="BF"/>
            <w:vAlign w:val="center"/>
          </w:tcPr>
          <w:p w14:paraId="33C61029" w14:textId="77777777" w:rsidR="009D14BA" w:rsidRPr="009D14BA" w:rsidRDefault="009D14BA" w:rsidP="009D14BA">
            <w:pPr>
              <w:spacing w:after="0" w:line="264" w:lineRule="auto"/>
              <w:jc w:val="center"/>
              <w:rPr>
                <w:iCs/>
              </w:rPr>
            </w:pPr>
          </w:p>
        </w:tc>
        <w:tc>
          <w:tcPr>
            <w:tcW w:w="1707" w:type="dxa"/>
            <w:vAlign w:val="center"/>
          </w:tcPr>
          <w:p w14:paraId="5066D4F4" w14:textId="77777777" w:rsidR="009D14BA" w:rsidRPr="009D14BA" w:rsidRDefault="009D14BA" w:rsidP="009D14BA">
            <w:pPr>
              <w:spacing w:after="0" w:line="264" w:lineRule="auto"/>
              <w:jc w:val="center"/>
              <w:rPr>
                <w:iCs/>
              </w:rPr>
            </w:pPr>
          </w:p>
        </w:tc>
        <w:tc>
          <w:tcPr>
            <w:tcW w:w="1708" w:type="dxa"/>
            <w:vAlign w:val="center"/>
          </w:tcPr>
          <w:p w14:paraId="1404693D" w14:textId="77777777" w:rsidR="009D14BA" w:rsidRPr="009D14BA" w:rsidRDefault="009D14BA" w:rsidP="009D14BA">
            <w:pPr>
              <w:spacing w:after="0" w:line="264" w:lineRule="auto"/>
              <w:jc w:val="center"/>
              <w:rPr>
                <w:iCs/>
              </w:rPr>
            </w:pPr>
          </w:p>
        </w:tc>
      </w:tr>
    </w:tbl>
    <w:bookmarkEnd w:id="27"/>
    <w:p w14:paraId="0064261B" w14:textId="77777777" w:rsidR="009D14BA" w:rsidRPr="009D14BA" w:rsidRDefault="009D14BA" w:rsidP="009D14BA">
      <w:pPr>
        <w:spacing w:after="0" w:line="264" w:lineRule="auto"/>
        <w:jc w:val="both"/>
        <w:rPr>
          <w:i/>
          <w:color w:val="0066FF"/>
        </w:rPr>
      </w:pPr>
      <w:r w:rsidRPr="009D14BA">
        <w:rPr>
          <w:i/>
          <w:color w:val="0066FF"/>
        </w:rPr>
        <w:t>See the Roundabout Design Guide (RBDG) on the R.O.A.D.S. website for further information.</w:t>
      </w:r>
    </w:p>
    <w:p w14:paraId="026A554B" w14:textId="77777777" w:rsidR="001D1A1C" w:rsidRDefault="001D1A1C" w:rsidP="00CE729E">
      <w:pPr>
        <w:spacing w:after="0" w:line="264" w:lineRule="auto"/>
        <w:jc w:val="both"/>
        <w:rPr>
          <w:b/>
          <w:position w:val="5"/>
        </w:rPr>
      </w:pPr>
    </w:p>
    <w:p w14:paraId="202C5CE1" w14:textId="0C465CFF" w:rsidR="00C22D45" w:rsidRDefault="00AB2ADB" w:rsidP="00CE729E">
      <w:pPr>
        <w:spacing w:after="0" w:line="264" w:lineRule="auto"/>
        <w:jc w:val="both"/>
        <w:rPr>
          <w:b/>
          <w:position w:val="5"/>
        </w:rPr>
      </w:pPr>
      <w:r w:rsidRPr="004201C6">
        <w:rPr>
          <w:b/>
          <w:position w:val="5"/>
        </w:rPr>
        <w:t>D</w:t>
      </w:r>
      <w:r w:rsidRPr="004201C6">
        <w:rPr>
          <w:b/>
          <w:spacing w:val="-1"/>
          <w:position w:val="5"/>
        </w:rPr>
        <w:t>e</w:t>
      </w:r>
      <w:r w:rsidRPr="004201C6">
        <w:rPr>
          <w:b/>
          <w:position w:val="5"/>
        </w:rPr>
        <w:t>si</w:t>
      </w:r>
      <w:r w:rsidRPr="004201C6">
        <w:rPr>
          <w:b/>
          <w:spacing w:val="-2"/>
          <w:position w:val="5"/>
        </w:rPr>
        <w:t>g</w:t>
      </w:r>
      <w:r w:rsidRPr="004201C6">
        <w:rPr>
          <w:b/>
          <w:position w:val="5"/>
        </w:rPr>
        <w:t>n E</w:t>
      </w:r>
      <w:r w:rsidRPr="004201C6">
        <w:rPr>
          <w:b/>
          <w:spacing w:val="2"/>
          <w:position w:val="5"/>
        </w:rPr>
        <w:t>x</w:t>
      </w:r>
      <w:r w:rsidRPr="004201C6">
        <w:rPr>
          <w:b/>
          <w:spacing w:val="-1"/>
          <w:position w:val="5"/>
        </w:rPr>
        <w:t>ce</w:t>
      </w:r>
      <w:r w:rsidRPr="004201C6">
        <w:rPr>
          <w:b/>
          <w:position w:val="5"/>
        </w:rPr>
        <w:t>ptions</w:t>
      </w:r>
      <w:r>
        <w:rPr>
          <w:b/>
          <w:position w:val="5"/>
        </w:rPr>
        <w:t xml:space="preserve">/Design Variances </w:t>
      </w:r>
      <w:r w:rsidRPr="004201C6">
        <w:rPr>
          <w:b/>
          <w:position w:val="5"/>
        </w:rPr>
        <w:t>to FHWA</w:t>
      </w:r>
      <w:r>
        <w:rPr>
          <w:b/>
          <w:position w:val="5"/>
        </w:rPr>
        <w:t xml:space="preserve"> or GDOT</w:t>
      </w:r>
      <w:r w:rsidRPr="004201C6">
        <w:rPr>
          <w:b/>
          <w:position w:val="5"/>
        </w:rPr>
        <w:t xml:space="preserve"> </w:t>
      </w:r>
      <w:r>
        <w:rPr>
          <w:b/>
          <w:spacing w:val="-1"/>
          <w:position w:val="5"/>
        </w:rPr>
        <w:t>C</w:t>
      </w:r>
      <w:r w:rsidRPr="004201C6">
        <w:rPr>
          <w:b/>
          <w:spacing w:val="2"/>
          <w:position w:val="5"/>
        </w:rPr>
        <w:t>o</w:t>
      </w:r>
      <w:r w:rsidRPr="004201C6">
        <w:rPr>
          <w:b/>
          <w:position w:val="5"/>
        </w:rPr>
        <w:t>nt</w:t>
      </w:r>
      <w:r w:rsidRPr="004201C6">
        <w:rPr>
          <w:b/>
          <w:spacing w:val="-1"/>
          <w:position w:val="5"/>
        </w:rPr>
        <w:t>r</w:t>
      </w:r>
      <w:r w:rsidRPr="004201C6">
        <w:rPr>
          <w:b/>
          <w:position w:val="5"/>
        </w:rPr>
        <w:t>olling</w:t>
      </w:r>
      <w:r w:rsidRPr="004201C6">
        <w:rPr>
          <w:b/>
          <w:spacing w:val="-2"/>
          <w:position w:val="5"/>
        </w:rPr>
        <w:t xml:space="preserve"> </w:t>
      </w:r>
      <w:r>
        <w:rPr>
          <w:b/>
          <w:spacing w:val="-1"/>
          <w:position w:val="5"/>
        </w:rPr>
        <w:t>C</w:t>
      </w:r>
      <w:r w:rsidRPr="004201C6">
        <w:rPr>
          <w:b/>
          <w:spacing w:val="-1"/>
          <w:position w:val="5"/>
        </w:rPr>
        <w:t>r</w:t>
      </w:r>
      <w:r w:rsidRPr="004201C6">
        <w:rPr>
          <w:b/>
          <w:position w:val="5"/>
        </w:rPr>
        <w:t>it</w:t>
      </w:r>
      <w:r w:rsidRPr="004201C6">
        <w:rPr>
          <w:b/>
          <w:spacing w:val="1"/>
          <w:position w:val="5"/>
        </w:rPr>
        <w:t>e</w:t>
      </w:r>
      <w:r w:rsidRPr="004201C6">
        <w:rPr>
          <w:b/>
          <w:spacing w:val="-1"/>
          <w:position w:val="5"/>
        </w:rPr>
        <w:t>r</w:t>
      </w:r>
      <w:r w:rsidRPr="004201C6">
        <w:rPr>
          <w:b/>
          <w:position w:val="5"/>
        </w:rPr>
        <w:t>ia</w:t>
      </w:r>
      <w:r w:rsidRPr="004201C6">
        <w:rPr>
          <w:b/>
          <w:spacing w:val="-1"/>
          <w:position w:val="5"/>
        </w:rPr>
        <w:t xml:space="preserve"> a</w:t>
      </w:r>
      <w:r w:rsidRPr="004201C6">
        <w:rPr>
          <w:b/>
          <w:position w:val="5"/>
        </w:rPr>
        <w:t>nti</w:t>
      </w:r>
      <w:r w:rsidRPr="004201C6">
        <w:rPr>
          <w:b/>
          <w:spacing w:val="-1"/>
          <w:position w:val="5"/>
        </w:rPr>
        <w:t>c</w:t>
      </w:r>
      <w:r w:rsidRPr="004201C6">
        <w:rPr>
          <w:b/>
          <w:position w:val="5"/>
        </w:rPr>
        <w:t>ip</w:t>
      </w:r>
      <w:r w:rsidRPr="004201C6">
        <w:rPr>
          <w:b/>
          <w:spacing w:val="-1"/>
          <w:position w:val="5"/>
        </w:rPr>
        <w:t>a</w:t>
      </w:r>
      <w:r w:rsidRPr="004201C6">
        <w:rPr>
          <w:b/>
          <w:spacing w:val="3"/>
          <w:position w:val="5"/>
        </w:rPr>
        <w:t>t</w:t>
      </w:r>
      <w:r w:rsidRPr="004201C6">
        <w:rPr>
          <w:b/>
          <w:spacing w:val="-1"/>
          <w:position w:val="5"/>
        </w:rPr>
        <w:t>e</w:t>
      </w:r>
      <w:r w:rsidRPr="004201C6">
        <w:rPr>
          <w:b/>
          <w:position w:val="5"/>
        </w:rPr>
        <w:t>d</w:t>
      </w:r>
      <w:r w:rsidR="00C22D45" w:rsidRPr="009B4014">
        <w:rPr>
          <w:b/>
          <w:position w:val="5"/>
        </w:rPr>
        <w:t>:</w:t>
      </w:r>
      <w:r w:rsidR="001E7402">
        <w:rPr>
          <w:b/>
          <w:position w:val="5"/>
        </w:rPr>
        <w:t xml:space="preserve">  </w:t>
      </w:r>
    </w:p>
    <w:p w14:paraId="44028487" w14:textId="184F9560" w:rsidR="005C0E1F" w:rsidRPr="00390B72" w:rsidRDefault="00C22D45" w:rsidP="005C0E1F">
      <w:pPr>
        <w:spacing w:after="0" w:line="264" w:lineRule="auto"/>
        <w:jc w:val="both"/>
        <w:rPr>
          <w:i/>
          <w:color w:val="0066FF"/>
        </w:rPr>
      </w:pPr>
      <w:r>
        <w:rPr>
          <w:i/>
          <w:color w:val="0066FF"/>
          <w:spacing w:val="1"/>
        </w:rPr>
        <w:t>S</w:t>
      </w:r>
      <w:r w:rsidRPr="007A0D4D">
        <w:rPr>
          <w:i/>
          <w:color w:val="0066FF"/>
          <w:spacing w:val="1"/>
        </w:rPr>
        <w:t>ee Chapter 2 of</w:t>
      </w:r>
      <w:r w:rsidRPr="000343AE">
        <w:rPr>
          <w:i/>
          <w:color w:val="0066FF"/>
          <w:spacing w:val="1"/>
        </w:rPr>
        <w:t xml:space="preserve"> GDOT’s Design Policy Manual</w:t>
      </w:r>
      <w:r>
        <w:rPr>
          <w:i/>
          <w:color w:val="0066FF"/>
          <w:spacing w:val="1"/>
        </w:rPr>
        <w:t xml:space="preserve"> and the current Concept Report Template (Appendix A) on GDOT’s ROADS webpage for additional guidance.</w:t>
      </w:r>
      <w:r w:rsidR="00AB2ADB">
        <w:rPr>
          <w:i/>
          <w:color w:val="0066FF"/>
          <w:spacing w:val="1"/>
        </w:rPr>
        <w:t xml:space="preserve"> If </w:t>
      </w:r>
      <w:r w:rsidR="001E7402">
        <w:rPr>
          <w:i/>
          <w:color w:val="0066FF"/>
          <w:spacing w:val="1"/>
        </w:rPr>
        <w:t xml:space="preserve">no </w:t>
      </w:r>
      <w:r w:rsidR="00AB2ADB">
        <w:rPr>
          <w:i/>
          <w:color w:val="0066FF"/>
          <w:spacing w:val="1"/>
        </w:rPr>
        <w:t>DE</w:t>
      </w:r>
      <w:r w:rsidR="008440DC">
        <w:rPr>
          <w:i/>
          <w:color w:val="0066FF"/>
          <w:spacing w:val="1"/>
        </w:rPr>
        <w:t>s</w:t>
      </w:r>
      <w:r w:rsidR="00AB2ADB">
        <w:rPr>
          <w:i/>
          <w:color w:val="0066FF"/>
          <w:spacing w:val="1"/>
        </w:rPr>
        <w:t xml:space="preserve"> or DV</w:t>
      </w:r>
      <w:r w:rsidR="008440DC">
        <w:rPr>
          <w:i/>
          <w:color w:val="0066FF"/>
          <w:spacing w:val="1"/>
        </w:rPr>
        <w:t>s</w:t>
      </w:r>
      <w:r w:rsidR="00831751">
        <w:rPr>
          <w:i/>
          <w:color w:val="0066FF"/>
          <w:spacing w:val="1"/>
        </w:rPr>
        <w:t xml:space="preserve"> </w:t>
      </w:r>
      <w:r w:rsidR="001E7402">
        <w:rPr>
          <w:i/>
          <w:color w:val="0066FF"/>
          <w:spacing w:val="1"/>
        </w:rPr>
        <w:t>are anticipated</w:t>
      </w:r>
      <w:r w:rsidR="00AB2ADB">
        <w:rPr>
          <w:i/>
          <w:color w:val="0066FF"/>
          <w:spacing w:val="1"/>
        </w:rPr>
        <w:t xml:space="preserve">, </w:t>
      </w:r>
      <w:r w:rsidR="001E7402">
        <w:rPr>
          <w:i/>
          <w:color w:val="0066FF"/>
          <w:spacing w:val="1"/>
        </w:rPr>
        <w:t xml:space="preserve">state None; otherwise </w:t>
      </w:r>
      <w:r w:rsidR="00AB2ADB">
        <w:rPr>
          <w:i/>
          <w:color w:val="0066FF"/>
          <w:spacing w:val="1"/>
        </w:rPr>
        <w:t>list</w:t>
      </w:r>
      <w:r w:rsidR="001E7402">
        <w:rPr>
          <w:i/>
          <w:color w:val="0066FF"/>
          <w:spacing w:val="1"/>
        </w:rPr>
        <w:t xml:space="preserve"> here</w:t>
      </w:r>
      <w:r w:rsidR="00AB2ADB">
        <w:rPr>
          <w:i/>
          <w:color w:val="0066FF"/>
          <w:spacing w:val="1"/>
        </w:rPr>
        <w:t xml:space="preserve"> and describe</w:t>
      </w:r>
      <w:r w:rsidR="001E7402">
        <w:rPr>
          <w:i/>
          <w:color w:val="0066FF"/>
          <w:spacing w:val="1"/>
        </w:rPr>
        <w:t xml:space="preserve"> </w:t>
      </w:r>
      <w:r w:rsidR="005C0E1F" w:rsidRPr="00390B72">
        <w:rPr>
          <w:b/>
          <w:bCs/>
          <w:i/>
          <w:color w:val="0066FF"/>
        </w:rPr>
        <w:t>Important DE/DVs should be discussed with the Roadway Policy Group to verify feasibility of approval prior to submission of the concept report, particularly where Design Controls or other safety-related criteria (e.g.</w:t>
      </w:r>
      <w:r w:rsidR="005C0E1F">
        <w:rPr>
          <w:b/>
          <w:bCs/>
          <w:i/>
          <w:color w:val="0066FF"/>
        </w:rPr>
        <w:t>,</w:t>
      </w:r>
      <w:r w:rsidR="005C0E1F" w:rsidRPr="00390B72">
        <w:rPr>
          <w:b/>
          <w:bCs/>
          <w:i/>
          <w:color w:val="0066FF"/>
        </w:rPr>
        <w:t xml:space="preserve"> stopping sight distance) are affected and failure to obtain approval of the DE/DV(s) would substantially impact the project.</w:t>
      </w:r>
    </w:p>
    <w:p w14:paraId="0A8AB17E" w14:textId="77777777" w:rsidR="00C22D45" w:rsidRPr="009B4014" w:rsidRDefault="00C22D45" w:rsidP="00CD0D09">
      <w:pPr>
        <w:tabs>
          <w:tab w:val="left" w:pos="3060"/>
        </w:tabs>
        <w:spacing w:after="0" w:line="264" w:lineRule="auto"/>
        <w:jc w:val="both"/>
        <w:rPr>
          <w:b/>
          <w:position w:val="5"/>
        </w:rPr>
      </w:pPr>
    </w:p>
    <w:p w14:paraId="05C7F5BC" w14:textId="08E309CB" w:rsidR="00C22D45" w:rsidRDefault="00AB2ADB" w:rsidP="00CE729E">
      <w:pPr>
        <w:spacing w:after="0" w:line="264" w:lineRule="auto"/>
        <w:jc w:val="both"/>
        <w:rPr>
          <w:b/>
        </w:rPr>
      </w:pPr>
      <w:r w:rsidRPr="004201C6">
        <w:rPr>
          <w:b/>
        </w:rPr>
        <w:t>Design Variances to GDOT Standard Criteria anticipated</w:t>
      </w:r>
      <w:r w:rsidR="00C22D45" w:rsidRPr="009B4014">
        <w:rPr>
          <w:b/>
        </w:rPr>
        <w:t>:</w:t>
      </w:r>
    </w:p>
    <w:p w14:paraId="632AE14C" w14:textId="14064F04" w:rsidR="00C22D45" w:rsidRDefault="00C22D45" w:rsidP="00CE729E">
      <w:pPr>
        <w:spacing w:after="0" w:line="264" w:lineRule="auto"/>
        <w:jc w:val="both"/>
        <w:rPr>
          <w:i/>
          <w:color w:val="0066FF"/>
          <w:spacing w:val="1"/>
        </w:rPr>
      </w:pPr>
      <w:r>
        <w:rPr>
          <w:i/>
          <w:color w:val="0066FF"/>
          <w:spacing w:val="1"/>
        </w:rPr>
        <w:t>S</w:t>
      </w:r>
      <w:r w:rsidRPr="007A0D4D">
        <w:rPr>
          <w:i/>
          <w:color w:val="0066FF"/>
          <w:spacing w:val="1"/>
        </w:rPr>
        <w:t>ee Chapter 2 of</w:t>
      </w:r>
      <w:r w:rsidRPr="000343AE">
        <w:rPr>
          <w:i/>
          <w:color w:val="0066FF"/>
          <w:spacing w:val="1"/>
        </w:rPr>
        <w:t xml:space="preserve"> GDOT’s Design Policy Manual</w:t>
      </w:r>
      <w:r>
        <w:rPr>
          <w:i/>
          <w:color w:val="0066FF"/>
          <w:spacing w:val="1"/>
        </w:rPr>
        <w:t xml:space="preserve"> and the current Concept Report Template (Appendix A) on GDOT’s R</w:t>
      </w:r>
      <w:r w:rsidR="005C0E1F">
        <w:rPr>
          <w:i/>
          <w:color w:val="0066FF"/>
          <w:spacing w:val="1"/>
        </w:rPr>
        <w:t>.</w:t>
      </w:r>
      <w:r>
        <w:rPr>
          <w:i/>
          <w:color w:val="0066FF"/>
          <w:spacing w:val="1"/>
        </w:rPr>
        <w:t>O</w:t>
      </w:r>
      <w:r w:rsidR="005C0E1F">
        <w:rPr>
          <w:i/>
          <w:color w:val="0066FF"/>
          <w:spacing w:val="1"/>
        </w:rPr>
        <w:t>.</w:t>
      </w:r>
      <w:r>
        <w:rPr>
          <w:i/>
          <w:color w:val="0066FF"/>
          <w:spacing w:val="1"/>
        </w:rPr>
        <w:t>A</w:t>
      </w:r>
      <w:r w:rsidR="005C0E1F">
        <w:rPr>
          <w:i/>
          <w:color w:val="0066FF"/>
          <w:spacing w:val="1"/>
        </w:rPr>
        <w:t>.</w:t>
      </w:r>
      <w:r>
        <w:rPr>
          <w:i/>
          <w:color w:val="0066FF"/>
          <w:spacing w:val="1"/>
        </w:rPr>
        <w:t>D</w:t>
      </w:r>
      <w:r w:rsidR="005C0E1F">
        <w:rPr>
          <w:i/>
          <w:color w:val="0066FF"/>
          <w:spacing w:val="1"/>
        </w:rPr>
        <w:t>.</w:t>
      </w:r>
      <w:r>
        <w:rPr>
          <w:i/>
          <w:color w:val="0066FF"/>
          <w:spacing w:val="1"/>
        </w:rPr>
        <w:t>S</w:t>
      </w:r>
      <w:r w:rsidR="005C0E1F">
        <w:rPr>
          <w:i/>
          <w:color w:val="0066FF"/>
          <w:spacing w:val="1"/>
        </w:rPr>
        <w:t>.</w:t>
      </w:r>
      <w:r>
        <w:rPr>
          <w:i/>
          <w:color w:val="0066FF"/>
          <w:spacing w:val="1"/>
        </w:rPr>
        <w:t xml:space="preserve"> webpage for additional guidance.</w:t>
      </w:r>
      <w:r w:rsidR="00557E21">
        <w:rPr>
          <w:i/>
          <w:color w:val="0066FF"/>
          <w:spacing w:val="1"/>
        </w:rPr>
        <w:t xml:space="preserve"> </w:t>
      </w:r>
      <w:r w:rsidR="005C0E1F">
        <w:rPr>
          <w:i/>
          <w:color w:val="0066FF"/>
          <w:spacing w:val="1"/>
        </w:rPr>
        <w:t xml:space="preserve">State None </w:t>
      </w:r>
      <w:r w:rsidR="00557E21">
        <w:rPr>
          <w:i/>
          <w:color w:val="0066FF"/>
          <w:spacing w:val="1"/>
        </w:rPr>
        <w:t xml:space="preserve">If </w:t>
      </w:r>
      <w:r w:rsidR="005C0E1F">
        <w:rPr>
          <w:i/>
          <w:color w:val="0066FF"/>
          <w:spacing w:val="1"/>
        </w:rPr>
        <w:t xml:space="preserve">no </w:t>
      </w:r>
      <w:r w:rsidR="00557E21">
        <w:rPr>
          <w:i/>
          <w:color w:val="0066FF"/>
          <w:spacing w:val="1"/>
        </w:rPr>
        <w:t>DV</w:t>
      </w:r>
      <w:r w:rsidR="005C0E1F">
        <w:rPr>
          <w:i/>
          <w:color w:val="0066FF"/>
          <w:spacing w:val="1"/>
        </w:rPr>
        <w:t>s for GDOT Standard Criteria</w:t>
      </w:r>
      <w:r w:rsidR="00557E21">
        <w:rPr>
          <w:i/>
          <w:color w:val="0066FF"/>
          <w:spacing w:val="1"/>
        </w:rPr>
        <w:t xml:space="preserve"> apply</w:t>
      </w:r>
      <w:r w:rsidR="005C0E1F">
        <w:rPr>
          <w:i/>
          <w:color w:val="0066FF"/>
          <w:spacing w:val="1"/>
        </w:rPr>
        <w:t>;</w:t>
      </w:r>
      <w:r w:rsidR="00557E21">
        <w:rPr>
          <w:i/>
          <w:color w:val="0066FF"/>
          <w:spacing w:val="1"/>
        </w:rPr>
        <w:t xml:space="preserve"> list and describe</w:t>
      </w:r>
      <w:r w:rsidR="005C0E1F">
        <w:rPr>
          <w:i/>
          <w:color w:val="0066FF"/>
          <w:spacing w:val="1"/>
        </w:rPr>
        <w:t xml:space="preserve"> any that are anticipated</w:t>
      </w:r>
      <w:r w:rsidR="00557E21">
        <w:rPr>
          <w:i/>
          <w:color w:val="0066FF"/>
          <w:spacing w:val="1"/>
        </w:rPr>
        <w:t xml:space="preserve">.  </w:t>
      </w:r>
    </w:p>
    <w:p w14:paraId="37E3E541" w14:textId="77777777" w:rsidR="00091CAC" w:rsidRPr="00CD0D09" w:rsidRDefault="00091CAC" w:rsidP="00CE729E">
      <w:pPr>
        <w:spacing w:after="0" w:line="264" w:lineRule="auto"/>
        <w:jc w:val="both"/>
        <w:rPr>
          <w:i/>
          <w:spacing w:val="1"/>
        </w:rPr>
      </w:pPr>
    </w:p>
    <w:p w14:paraId="03100A98" w14:textId="199A917A" w:rsidR="00DE7AED" w:rsidRPr="00CD0D09" w:rsidRDefault="00DE7AED" w:rsidP="00CD0D09">
      <w:pPr>
        <w:tabs>
          <w:tab w:val="left" w:pos="2160"/>
          <w:tab w:val="left" w:pos="3060"/>
        </w:tabs>
        <w:spacing w:after="0" w:line="264" w:lineRule="auto"/>
        <w:jc w:val="both"/>
        <w:rPr>
          <w:i/>
        </w:rPr>
      </w:pPr>
      <w:r w:rsidRPr="004201C6">
        <w:rPr>
          <w:b/>
        </w:rPr>
        <w:t>Lighting</w:t>
      </w:r>
      <w:r w:rsidR="00834D86">
        <w:rPr>
          <w:b/>
        </w:rPr>
        <w:t>:</w:t>
      </w:r>
      <w:r w:rsidR="000C0B03">
        <w:rPr>
          <w:b/>
        </w:rPr>
        <w:t xml:space="preserve">   </w:t>
      </w:r>
      <w:sdt>
        <w:sdtPr>
          <w:rPr>
            <w:sz w:val="22"/>
            <w:szCs w:val="22"/>
          </w:rPr>
          <w:id w:val="-69901045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No</w:t>
      </w:r>
      <w:r w:rsidR="00EC661C">
        <w:t xml:space="preserve">   </w:t>
      </w:r>
      <w:sdt>
        <w:sdtPr>
          <w:rPr>
            <w:sz w:val="22"/>
            <w:szCs w:val="22"/>
          </w:rPr>
          <w:id w:val="-1419934997"/>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Yes</w:t>
      </w:r>
    </w:p>
    <w:p w14:paraId="045A68EC" w14:textId="3FC22647" w:rsidR="009D14BA" w:rsidRPr="009D14BA" w:rsidRDefault="009D14BA" w:rsidP="009D14BA">
      <w:pPr>
        <w:spacing w:after="0" w:line="264" w:lineRule="auto"/>
        <w:jc w:val="both"/>
        <w:rPr>
          <w:i/>
          <w:color w:val="0066FF"/>
        </w:rPr>
      </w:pPr>
      <w:r w:rsidRPr="009D14BA">
        <w:rPr>
          <w:i/>
          <w:color w:val="0066FF"/>
        </w:rPr>
        <w:t>If lighting is proposed, describe the location and basic type (roadway, interchange, roundabout, pedestrian, tunnel, etc.).</w:t>
      </w:r>
      <w:r w:rsidR="00C076E6">
        <w:rPr>
          <w:i/>
          <w:color w:val="0066FF"/>
        </w:rPr>
        <w:t xml:space="preserve"> </w:t>
      </w:r>
      <w:r w:rsidRPr="009D14BA">
        <w:rPr>
          <w:i/>
          <w:color w:val="0066FF"/>
        </w:rPr>
        <w:t xml:space="preserve">Briefly explain why lighting is proposed (i.e. AASHTO lighting warrants met, required by GDOT policy, mitigation for a design exception or variance, requested by local government, etc.) as applicable. A Lighting Support Letter should be obtained for all proposed lighting on state routes.  </w:t>
      </w:r>
    </w:p>
    <w:p w14:paraId="70AD8400" w14:textId="77777777" w:rsidR="00DE7AED" w:rsidRPr="004201C6" w:rsidRDefault="00DE7AED" w:rsidP="00CE729E">
      <w:pPr>
        <w:spacing w:after="0" w:line="264" w:lineRule="auto"/>
        <w:jc w:val="both"/>
        <w:rPr>
          <w:i/>
        </w:rPr>
      </w:pPr>
    </w:p>
    <w:p w14:paraId="6A2325E4" w14:textId="3012B2B4" w:rsidR="000E2BA5" w:rsidRDefault="000E2BA5" w:rsidP="00CE729E">
      <w:pPr>
        <w:spacing w:after="0" w:line="264" w:lineRule="auto"/>
        <w:jc w:val="both"/>
      </w:pPr>
      <w:r w:rsidRPr="004201C6">
        <w:rPr>
          <w:b/>
        </w:rPr>
        <w:t>Off-site Detours Anticipated:</w:t>
      </w:r>
      <w:r w:rsidR="00EC661C">
        <w:rPr>
          <w:b/>
        </w:rPr>
        <w:t xml:space="preserve">   </w:t>
      </w:r>
      <w:sdt>
        <w:sdtPr>
          <w:rPr>
            <w:sz w:val="22"/>
            <w:szCs w:val="22"/>
          </w:rPr>
          <w:id w:val="-69207946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00EC661C">
        <w:t xml:space="preserve">   </w:t>
      </w:r>
      <w:r>
        <w:tab/>
      </w:r>
      <w:sdt>
        <w:sdtPr>
          <w:rPr>
            <w:sz w:val="22"/>
            <w:szCs w:val="22"/>
          </w:rPr>
          <w:id w:val="-1824040312"/>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Undetermined </w:t>
      </w:r>
      <w:r w:rsidR="00EC661C">
        <w:t xml:space="preserve">  </w:t>
      </w:r>
      <w:sdt>
        <w:sdtPr>
          <w:rPr>
            <w:sz w:val="22"/>
            <w:szCs w:val="22"/>
          </w:rPr>
          <w:id w:val="175979156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 </w:t>
      </w:r>
    </w:p>
    <w:p w14:paraId="5D4DDE28" w14:textId="2D9EB021" w:rsidR="000E2BA5" w:rsidRPr="000205E9" w:rsidRDefault="000E2BA5" w:rsidP="0041618B">
      <w:pPr>
        <w:tabs>
          <w:tab w:val="left" w:pos="720"/>
          <w:tab w:val="left" w:pos="3900"/>
          <w:tab w:val="left" w:pos="4140"/>
          <w:tab w:val="left" w:pos="5760"/>
        </w:tabs>
        <w:spacing w:after="0" w:line="264" w:lineRule="auto"/>
      </w:pPr>
      <w:r w:rsidRPr="000205E9">
        <w:t>If yes:</w:t>
      </w:r>
      <w:r>
        <w:t xml:space="preserve"> </w:t>
      </w:r>
      <w:r>
        <w:tab/>
      </w:r>
      <w:r w:rsidRPr="000205E9">
        <w:t>Roadway type to be closed:</w:t>
      </w:r>
      <w:r>
        <w:tab/>
      </w:r>
      <w:r w:rsidR="0041618B">
        <w:tab/>
      </w:r>
      <w:sdt>
        <w:sdtPr>
          <w:rPr>
            <w:sz w:val="22"/>
            <w:szCs w:val="22"/>
          </w:rPr>
          <w:id w:val="-57042516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sidRPr="00C1691A">
        <w:t>Local Road</w:t>
      </w:r>
      <w:r w:rsidRPr="000205E9">
        <w:tab/>
      </w:r>
      <w:sdt>
        <w:sdtPr>
          <w:rPr>
            <w:sz w:val="22"/>
            <w:szCs w:val="22"/>
          </w:rPr>
          <w:id w:val="-817500514"/>
          <w14:checkbox>
            <w14:checked w14:val="0"/>
            <w14:checkedState w14:val="2612" w14:font="MS Gothic"/>
            <w14:uncheckedState w14:val="2610" w14:font="MS Gothic"/>
          </w14:checkbox>
        </w:sdtPr>
        <w:sdtEndPr/>
        <w:sdtContent>
          <w:r w:rsidR="00153F89">
            <w:rPr>
              <w:rFonts w:ascii="MS Gothic" w:eastAsia="MS Gothic" w:hAnsi="MS Gothic" w:hint="eastAsia"/>
              <w:sz w:val="22"/>
              <w:szCs w:val="22"/>
            </w:rPr>
            <w:t>☐</w:t>
          </w:r>
        </w:sdtContent>
      </w:sdt>
      <w:r>
        <w:t xml:space="preserve"> </w:t>
      </w:r>
      <w:r w:rsidRPr="000205E9">
        <w:t>State Route</w:t>
      </w:r>
    </w:p>
    <w:p w14:paraId="0F5088A4" w14:textId="0D41D476" w:rsidR="000E2BA5" w:rsidRDefault="0041618B" w:rsidP="00CE729E">
      <w:pPr>
        <w:tabs>
          <w:tab w:val="left" w:pos="720"/>
          <w:tab w:val="left" w:pos="4140"/>
          <w:tab w:val="left" w:pos="5760"/>
        </w:tabs>
        <w:spacing w:after="0" w:line="264" w:lineRule="auto"/>
      </w:pPr>
      <w:r>
        <w:tab/>
      </w:r>
      <w:r w:rsidR="000E2BA5" w:rsidRPr="000205E9">
        <w:t xml:space="preserve">Detour </w:t>
      </w:r>
      <w:r>
        <w:t>r</w:t>
      </w:r>
      <w:r w:rsidR="000E2BA5" w:rsidRPr="000205E9">
        <w:t>oute selected:</w:t>
      </w:r>
      <w:r w:rsidR="000E2BA5">
        <w:tab/>
      </w:r>
      <w:sdt>
        <w:sdtPr>
          <w:rPr>
            <w:sz w:val="22"/>
            <w:szCs w:val="22"/>
          </w:rPr>
          <w:id w:val="-1667548797"/>
          <w14:checkbox>
            <w14:checked w14:val="0"/>
            <w14:checkedState w14:val="2612" w14:font="MS Gothic"/>
            <w14:uncheckedState w14:val="2610" w14:font="MS Gothic"/>
          </w14:checkbox>
        </w:sdtPr>
        <w:sdtEndPr/>
        <w:sdtContent>
          <w:r w:rsidR="000E2BA5">
            <w:rPr>
              <w:rFonts w:ascii="MS Gothic" w:eastAsia="MS Gothic" w:hAnsi="MS Gothic" w:hint="eastAsia"/>
              <w:sz w:val="22"/>
              <w:szCs w:val="22"/>
            </w:rPr>
            <w:t>☐</w:t>
          </w:r>
        </w:sdtContent>
      </w:sdt>
      <w:r w:rsidR="000E2BA5">
        <w:t xml:space="preserve"> </w:t>
      </w:r>
      <w:r w:rsidR="000E2BA5" w:rsidRPr="000205E9">
        <w:t>Local Road</w:t>
      </w:r>
      <w:r w:rsidR="000E2BA5">
        <w:tab/>
      </w:r>
      <w:sdt>
        <w:sdtPr>
          <w:rPr>
            <w:sz w:val="22"/>
            <w:szCs w:val="22"/>
          </w:rPr>
          <w:id w:val="-1584830992"/>
          <w14:checkbox>
            <w14:checked w14:val="0"/>
            <w14:checkedState w14:val="2612" w14:font="MS Gothic"/>
            <w14:uncheckedState w14:val="2610" w14:font="MS Gothic"/>
          </w14:checkbox>
        </w:sdtPr>
        <w:sdtEndPr/>
        <w:sdtContent>
          <w:r w:rsidR="000E2BA5">
            <w:rPr>
              <w:rFonts w:ascii="MS Gothic" w:eastAsia="MS Gothic" w:hAnsi="MS Gothic" w:hint="eastAsia"/>
              <w:sz w:val="22"/>
              <w:szCs w:val="22"/>
            </w:rPr>
            <w:t>☐</w:t>
          </w:r>
        </w:sdtContent>
      </w:sdt>
      <w:r w:rsidR="000E2BA5" w:rsidRPr="000205E9">
        <w:t xml:space="preserve"> State Route </w:t>
      </w:r>
    </w:p>
    <w:p w14:paraId="4CFA0EE2" w14:textId="270282B6" w:rsidR="0041618B" w:rsidRDefault="000E2BA5" w:rsidP="0041618B">
      <w:pPr>
        <w:tabs>
          <w:tab w:val="left" w:pos="720"/>
          <w:tab w:val="left" w:pos="4140"/>
          <w:tab w:val="left" w:pos="5760"/>
        </w:tabs>
        <w:spacing w:after="0" w:line="264" w:lineRule="auto"/>
        <w:jc w:val="both"/>
        <w:rPr>
          <w:i/>
          <w:color w:val="000000" w:themeColor="text1"/>
        </w:rPr>
      </w:pPr>
      <w:r>
        <w:tab/>
      </w:r>
      <w:r w:rsidRPr="000205E9">
        <w:t xml:space="preserve">District </w:t>
      </w:r>
      <w:r w:rsidR="0041618B">
        <w:t>c</w:t>
      </w:r>
      <w:r w:rsidRPr="000205E9">
        <w:t>oncurrence w</w:t>
      </w:r>
      <w:r w:rsidR="0041618B">
        <w:t>ith d</w:t>
      </w:r>
      <w:r w:rsidRPr="000205E9">
        <w:t xml:space="preserve">etour </w:t>
      </w:r>
      <w:r w:rsidR="0041618B">
        <w:t>r</w:t>
      </w:r>
      <w:r w:rsidRPr="000205E9">
        <w:t>oute:</w:t>
      </w:r>
      <w:r>
        <w:tab/>
      </w:r>
      <w:sdt>
        <w:sdtPr>
          <w:rPr>
            <w:sz w:val="22"/>
            <w:szCs w:val="22"/>
          </w:rPr>
          <w:id w:val="15981536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sidRPr="000205E9">
        <w:t>No/Pending</w:t>
      </w:r>
      <w:r>
        <w:tab/>
      </w:r>
      <w:sdt>
        <w:sdtPr>
          <w:rPr>
            <w:sz w:val="22"/>
            <w:szCs w:val="22"/>
          </w:rPr>
          <w:id w:val="151140910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w:t>
      </w:r>
      <w:r w:rsidRPr="000205E9">
        <w:t>Received</w:t>
      </w:r>
      <w:r>
        <w:t xml:space="preserve"> </w:t>
      </w:r>
      <w:sdt>
        <w:sdtPr>
          <w:rPr>
            <w:i/>
            <w:color w:val="000000" w:themeColor="text1"/>
          </w:rPr>
          <w:alias w:val="Choose a Date"/>
          <w:tag w:val="Choose a Date"/>
          <w:id w:val="-1132703590"/>
          <w15:color w:val="C0C0C0"/>
          <w:date>
            <w:dateFormat w:val="yyyy-MM-dd"/>
            <w:lid w:val="en-US"/>
            <w:storeMappedDataAs w:val="dateTime"/>
            <w:calendar w:val="gregorian"/>
          </w:date>
        </w:sdtPr>
        <w:sdtEndPr/>
        <w:sdtContent>
          <w:r w:rsidR="00040F15">
            <w:rPr>
              <w:i/>
              <w:color w:val="000000" w:themeColor="text1"/>
            </w:rPr>
            <w:t>Date</w:t>
          </w:r>
        </w:sdtContent>
      </w:sdt>
    </w:p>
    <w:p w14:paraId="7F9B0D6B" w14:textId="7FCB9AF0" w:rsidR="003F3D41" w:rsidRPr="002420F3" w:rsidRDefault="0041618B" w:rsidP="0041618B">
      <w:pPr>
        <w:tabs>
          <w:tab w:val="left" w:pos="720"/>
          <w:tab w:val="left" w:pos="4140"/>
          <w:tab w:val="left" w:pos="5760"/>
        </w:tabs>
        <w:spacing w:after="0" w:line="264" w:lineRule="auto"/>
        <w:ind w:left="720"/>
        <w:jc w:val="both"/>
        <w:rPr>
          <w:i/>
          <w:color w:val="0066FF"/>
          <w:szCs w:val="22"/>
        </w:rPr>
      </w:pPr>
      <w:bookmarkStart w:id="28" w:name="_Hlk138348907"/>
      <w:r w:rsidRPr="0041618B">
        <w:t>Detour presented to public</w:t>
      </w:r>
      <w:r>
        <w:t>:</w:t>
      </w:r>
      <w:r w:rsidR="003F3D41" w:rsidRPr="00270284">
        <w:t xml:space="preserve"> </w:t>
      </w:r>
      <w:r w:rsidR="003F3D41">
        <w:tab/>
      </w:r>
      <w:sdt>
        <w:sdtPr>
          <w:rPr>
            <w:sz w:val="22"/>
            <w:szCs w:val="22"/>
          </w:rPr>
          <w:id w:val="-1463413604"/>
          <w14:checkbox>
            <w14:checked w14:val="0"/>
            <w14:checkedState w14:val="2612" w14:font="MS Gothic"/>
            <w14:uncheckedState w14:val="2610" w14:font="MS Gothic"/>
          </w14:checkbox>
        </w:sdtPr>
        <w:sdtEndPr/>
        <w:sdtContent>
          <w:r w:rsidR="003F3D41">
            <w:rPr>
              <w:rFonts w:ascii="MS Gothic" w:eastAsia="MS Gothic" w:hAnsi="MS Gothic" w:hint="eastAsia"/>
              <w:sz w:val="22"/>
              <w:szCs w:val="22"/>
            </w:rPr>
            <w:t>☐</w:t>
          </w:r>
        </w:sdtContent>
      </w:sdt>
      <w:r w:rsidR="003F3D41" w:rsidRPr="004201C6">
        <w:t xml:space="preserve"> </w:t>
      </w:r>
      <w:r w:rsidR="003F3D41" w:rsidRPr="000205E9">
        <w:t>No</w:t>
      </w:r>
      <w:r w:rsidR="003F3D41">
        <w:tab/>
      </w:r>
      <w:sdt>
        <w:sdtPr>
          <w:rPr>
            <w:sz w:val="22"/>
            <w:szCs w:val="22"/>
          </w:rPr>
          <w:id w:val="-571966369"/>
          <w14:checkbox>
            <w14:checked w14:val="0"/>
            <w14:checkedState w14:val="2612" w14:font="MS Gothic"/>
            <w14:uncheckedState w14:val="2610" w14:font="MS Gothic"/>
          </w14:checkbox>
        </w:sdtPr>
        <w:sdtEndPr/>
        <w:sdtContent>
          <w:r w:rsidR="003F3D41">
            <w:rPr>
              <w:rFonts w:ascii="MS Gothic" w:eastAsia="MS Gothic" w:hAnsi="MS Gothic" w:hint="eastAsia"/>
              <w:sz w:val="22"/>
              <w:szCs w:val="22"/>
            </w:rPr>
            <w:t>☐</w:t>
          </w:r>
        </w:sdtContent>
      </w:sdt>
      <w:r w:rsidR="003F3D41" w:rsidRPr="004201C6">
        <w:t xml:space="preserve"> </w:t>
      </w:r>
      <w:r w:rsidR="003F3D41">
        <w:t>Yes</w:t>
      </w:r>
      <w:r w:rsidR="003F3D41" w:rsidRPr="00270284">
        <w:rPr>
          <w:i/>
          <w:color w:val="000000" w:themeColor="text1"/>
        </w:rPr>
        <w:t xml:space="preserve"> </w:t>
      </w:r>
      <w:sdt>
        <w:sdtPr>
          <w:rPr>
            <w:i/>
            <w:color w:val="000000" w:themeColor="text1"/>
          </w:rPr>
          <w:id w:val="-1261135784"/>
          <w:placeholder>
            <w:docPart w:val="A3856B55079B4A8C9481293AF6E397E4"/>
          </w:placeholder>
          <w:date>
            <w:dateFormat w:val="M/d/yyyy"/>
            <w:lid w:val="en-US"/>
            <w:storeMappedDataAs w:val="dateTime"/>
            <w:calendar w:val="gregorian"/>
          </w:date>
        </w:sdtPr>
        <w:sdtEndPr/>
        <w:sdtContent>
          <w:r w:rsidR="003F3D41">
            <w:rPr>
              <w:i/>
              <w:color w:val="000000" w:themeColor="text1"/>
            </w:rPr>
            <w:t>Date</w:t>
          </w:r>
        </w:sdtContent>
      </w:sdt>
      <w:r w:rsidR="003F3D41">
        <w:t xml:space="preserve"> </w:t>
      </w:r>
      <w:r w:rsidR="003F3D41" w:rsidRPr="00F66465">
        <w:t xml:space="preserve"> </w:t>
      </w:r>
    </w:p>
    <w:bookmarkEnd w:id="28"/>
    <w:p w14:paraId="706902E8" w14:textId="2D6D222B" w:rsidR="009D14BA" w:rsidRPr="009D14BA" w:rsidRDefault="009D14BA" w:rsidP="009D14BA">
      <w:pPr>
        <w:spacing w:after="0" w:line="264" w:lineRule="auto"/>
        <w:jc w:val="both"/>
      </w:pPr>
      <w:r w:rsidRPr="009D14BA">
        <w:rPr>
          <w:i/>
          <w:color w:val="0066FF"/>
          <w:szCs w:val="22"/>
        </w:rPr>
        <w:t xml:space="preserve">Where off-site detours are to be utilized, documentation of early coordination with local emergency services, school board, the District Office, and other identified stakeholders should be included in attachments. More extensive coordination may be needed for detours with the potential for major impacts </w:t>
      </w:r>
      <w:proofErr w:type="gramStart"/>
      <w:r w:rsidRPr="009D14BA">
        <w:rPr>
          <w:i/>
          <w:color w:val="0066FF"/>
          <w:szCs w:val="22"/>
        </w:rPr>
        <w:t>to</w:t>
      </w:r>
      <w:proofErr w:type="gramEnd"/>
      <w:r w:rsidRPr="009D14BA">
        <w:rPr>
          <w:i/>
          <w:color w:val="0066FF"/>
          <w:szCs w:val="22"/>
        </w:rPr>
        <w:t xml:space="preserve"> stakeholders and local roads. A formal Detour Report will be required where roadway closures are anticipated to exceed 5 days in duration. For on-site detours, include a detour layout after the Concept Layout in attachments. Road User Cost calculations</w:t>
      </w:r>
      <w:r w:rsidR="00834D86">
        <w:rPr>
          <w:i/>
          <w:color w:val="0066FF"/>
          <w:szCs w:val="22"/>
        </w:rPr>
        <w:t xml:space="preserve"> </w:t>
      </w:r>
      <w:r w:rsidR="00834D86" w:rsidRPr="00834D86">
        <w:rPr>
          <w:i/>
          <w:iCs/>
        </w:rPr>
        <w:t>(</w:t>
      </w:r>
      <w:hyperlink r:id="rId24" w:history="1">
        <w:r w:rsidR="00834D86" w:rsidRPr="00395907">
          <w:rPr>
            <w:rStyle w:val="cf01"/>
            <w:rFonts w:ascii="Arial" w:hAnsi="Arial" w:cs="Arial"/>
            <w:i/>
            <w:iCs/>
            <w:color w:val="0000FF"/>
            <w:sz w:val="20"/>
            <w:szCs w:val="20"/>
            <w:u w:val="single"/>
          </w:rPr>
          <w:t>https://highways.dot.gov/federal-lands/design/tools-wfl/road-user-cost-calculator</w:t>
        </w:r>
      </w:hyperlink>
      <w:r w:rsidR="00834D86" w:rsidRPr="00834D86">
        <w:rPr>
          <w:i/>
          <w:iCs/>
        </w:rPr>
        <w:t>)</w:t>
      </w:r>
      <w:r w:rsidR="00834D86">
        <w:rPr>
          <w:i/>
          <w:iCs/>
        </w:rPr>
        <w:t xml:space="preserve"> </w:t>
      </w:r>
      <w:r w:rsidRPr="009D14BA">
        <w:rPr>
          <w:i/>
          <w:color w:val="0066FF"/>
          <w:szCs w:val="22"/>
        </w:rPr>
        <w:t xml:space="preserve">for off-site detours should be attached if the costs were a factor in the selection of the Preferred Alternative.  </w:t>
      </w:r>
    </w:p>
    <w:p w14:paraId="659DD73C" w14:textId="77777777" w:rsidR="000E2BA5" w:rsidRPr="00C31C5B" w:rsidRDefault="000E2BA5" w:rsidP="00CE729E">
      <w:pPr>
        <w:spacing w:after="0" w:line="264" w:lineRule="auto"/>
        <w:rPr>
          <w:color w:val="0066FF"/>
        </w:rPr>
      </w:pPr>
    </w:p>
    <w:p w14:paraId="3918CE93" w14:textId="7D8EC44C" w:rsidR="000E2BA5" w:rsidRPr="004201C6" w:rsidRDefault="000E2BA5" w:rsidP="00D063E7">
      <w:pPr>
        <w:tabs>
          <w:tab w:val="left" w:pos="5040"/>
        </w:tabs>
        <w:spacing w:after="0" w:line="264" w:lineRule="auto"/>
      </w:pPr>
      <w:r w:rsidRPr="004201C6">
        <w:rPr>
          <w:b/>
        </w:rPr>
        <w:t>Transportation Management Plan [TMP] Required:</w:t>
      </w:r>
      <w:r w:rsidR="00EC661C">
        <w:rPr>
          <w:b/>
        </w:rPr>
        <w:t xml:space="preserve">   </w:t>
      </w:r>
      <w:sdt>
        <w:sdtPr>
          <w:rPr>
            <w:sz w:val="22"/>
            <w:szCs w:val="22"/>
          </w:rPr>
          <w:id w:val="85575612"/>
          <w14:checkbox>
            <w14:checked w14:val="0"/>
            <w14:checkedState w14:val="2612" w14:font="MS Gothic"/>
            <w14:uncheckedState w14:val="2610" w14:font="MS Gothic"/>
          </w14:checkbox>
        </w:sdtPr>
        <w:sdtEndPr/>
        <w:sdtContent>
          <w:r w:rsidR="00E3126B">
            <w:rPr>
              <w:rFonts w:ascii="MS Gothic" w:eastAsia="MS Gothic" w:hAnsi="MS Gothic" w:hint="eastAsia"/>
              <w:sz w:val="22"/>
              <w:szCs w:val="22"/>
            </w:rPr>
            <w:t>☐</w:t>
          </w:r>
        </w:sdtContent>
      </w:sdt>
      <w:r w:rsidRPr="00F66465">
        <w:t xml:space="preserve"> No</w:t>
      </w:r>
      <w:r w:rsidR="00EC661C">
        <w:t xml:space="preserve">   </w:t>
      </w:r>
      <w:sdt>
        <w:sdtPr>
          <w:rPr>
            <w:sz w:val="22"/>
            <w:szCs w:val="22"/>
          </w:rPr>
          <w:id w:val="-83977140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Yes</w:t>
      </w:r>
      <w:r w:rsidR="007D622C">
        <w:t xml:space="preserve">  </w:t>
      </w:r>
      <w:sdt>
        <w:sdtPr>
          <w:alias w:val="Select TMP Classification"/>
          <w:tag w:val="Select TMP Type"/>
          <w:id w:val="715861446"/>
          <w:placeholder>
            <w:docPart w:val="4C570E17BE6B498C9BC54DB7E01E6042"/>
          </w:placeholder>
          <w:dropDownList>
            <w:listItem w:displayText="TMP Classification" w:value="TMP Classification"/>
            <w:listItem w:displayText="Non-Significant" w:value="Non-Significant"/>
            <w:listItem w:displayText="Significant" w:value="Significant"/>
          </w:dropDownList>
        </w:sdtPr>
        <w:sdtEndPr/>
        <w:sdtContent>
          <w:r w:rsidR="00A923FA" w:rsidRPr="00D063E7">
            <w:rPr>
              <w:i/>
              <w:iCs/>
            </w:rPr>
            <w:t xml:space="preserve">TMP </w:t>
          </w:r>
          <w:r w:rsidR="009B4562">
            <w:rPr>
              <w:i/>
              <w:iCs/>
            </w:rPr>
            <w:t>Classification</w:t>
          </w:r>
        </w:sdtContent>
      </w:sdt>
      <w:r>
        <w:tab/>
      </w:r>
    </w:p>
    <w:p w14:paraId="27B55A99" w14:textId="77777777" w:rsidR="007D622C" w:rsidRDefault="007D622C" w:rsidP="007D622C">
      <w:pPr>
        <w:spacing w:after="0" w:line="264" w:lineRule="auto"/>
        <w:jc w:val="both"/>
        <w:rPr>
          <w:i/>
          <w:color w:val="0066FF"/>
        </w:rPr>
      </w:pPr>
      <w:r w:rsidRPr="00C002E3">
        <w:rPr>
          <w:i/>
          <w:color w:val="0066FF"/>
        </w:rPr>
        <w:t xml:space="preserve">As part of the federal Work Zone Safety and Mobility Rule, </w:t>
      </w:r>
      <w:r w:rsidRPr="00C002E3">
        <w:rPr>
          <w:b/>
          <w:i/>
          <w:color w:val="0066FF"/>
        </w:rPr>
        <w:t>all</w:t>
      </w:r>
      <w:r w:rsidRPr="00C002E3">
        <w:rPr>
          <w:i/>
          <w:color w:val="0066FF"/>
        </w:rPr>
        <w:t xml:space="preserve"> Federal-aid highway projects require a TMP. Projects classified as “Non-Significant” may only require a Temporary Traffic Control (TTC) plan, often covered under Special Provision 150.  Projects classified as “Significant” require a complete TMP and formal TMP report which includes a TTC plan and addresses Transportation Operations (TO) and Public Information (PI) components.  If needed, the formal TMP report would typically be developed during the preliminary plans phase. For more information, see GDOT Policy 5240-1.</w:t>
      </w:r>
    </w:p>
    <w:p w14:paraId="10951CE0" w14:textId="77777777" w:rsidR="00E3126B" w:rsidRPr="00C31C5B" w:rsidRDefault="00E3126B" w:rsidP="00E3126B">
      <w:pPr>
        <w:spacing w:after="0" w:line="264" w:lineRule="auto"/>
        <w:jc w:val="both"/>
      </w:pPr>
    </w:p>
    <w:p w14:paraId="438184C8" w14:textId="77777777" w:rsidR="00E3126B" w:rsidRDefault="00E3126B" w:rsidP="00E3126B">
      <w:pPr>
        <w:spacing w:after="0" w:line="264" w:lineRule="auto"/>
        <w:rPr>
          <w:b/>
          <w:sz w:val="28"/>
          <w:szCs w:val="28"/>
        </w:rPr>
      </w:pPr>
      <w:r>
        <w:rPr>
          <w:b/>
          <w:sz w:val="28"/>
          <w:szCs w:val="28"/>
        </w:rPr>
        <w:t>INTERCHANGES AND INTERSECTIONS</w:t>
      </w:r>
    </w:p>
    <w:p w14:paraId="5ACFCA77" w14:textId="77777777" w:rsidR="00E3126B" w:rsidRPr="006765D6" w:rsidRDefault="00E3126B" w:rsidP="00E3126B">
      <w:pPr>
        <w:spacing w:after="0" w:line="264" w:lineRule="auto"/>
        <w:rPr>
          <w:b/>
        </w:rPr>
      </w:pPr>
    </w:p>
    <w:p w14:paraId="709720F4" w14:textId="77777777" w:rsidR="00E3126B" w:rsidRPr="006765D6" w:rsidRDefault="00E3126B" w:rsidP="00E3126B">
      <w:pPr>
        <w:spacing w:after="0" w:line="264" w:lineRule="auto"/>
        <w:jc w:val="both"/>
        <w:rPr>
          <w:i/>
          <w:color w:val="0066FF"/>
        </w:rPr>
      </w:pPr>
      <w:r w:rsidRPr="006765D6">
        <w:rPr>
          <w:b/>
        </w:rPr>
        <w:t>Interchanges/Major Intersections:</w:t>
      </w:r>
      <w:r w:rsidRPr="006765D6">
        <w:t xml:space="preserve">  </w:t>
      </w:r>
      <w:r w:rsidRPr="006765D6">
        <w:rPr>
          <w:i/>
          <w:color w:val="0066FF"/>
        </w:rPr>
        <w:t>List and briefly describe any interchanges or major intersections along project.</w:t>
      </w:r>
    </w:p>
    <w:p w14:paraId="70D815CB" w14:textId="77777777" w:rsidR="00E3126B" w:rsidRPr="00C917B3" w:rsidRDefault="00E3126B" w:rsidP="00E3126B">
      <w:pPr>
        <w:spacing w:after="0" w:line="264" w:lineRule="auto"/>
        <w:jc w:val="both"/>
        <w:rPr>
          <w:i/>
          <w:color w:val="0066FF"/>
          <w:highlight w:val="yellow"/>
        </w:rPr>
      </w:pPr>
    </w:p>
    <w:p w14:paraId="6406870B" w14:textId="11DAF7DF" w:rsidR="00114627" w:rsidRDefault="00114627" w:rsidP="00114627">
      <w:pPr>
        <w:tabs>
          <w:tab w:val="left" w:pos="5040"/>
          <w:tab w:val="left" w:pos="6120"/>
        </w:tabs>
        <w:spacing w:after="0" w:line="264" w:lineRule="auto"/>
        <w:jc w:val="both"/>
      </w:pPr>
      <w:r>
        <w:rPr>
          <w:b/>
        </w:rPr>
        <w:t>Intersection Control Evaluation (ICE) Required</w:t>
      </w:r>
      <w:r w:rsidRPr="004201C6">
        <w:rPr>
          <w:b/>
        </w:rPr>
        <w:t>:</w:t>
      </w:r>
      <w:r w:rsidR="00EC661C">
        <w:rPr>
          <w:b/>
        </w:rPr>
        <w:t xml:space="preserve">   </w:t>
      </w:r>
      <w:sdt>
        <w:sdtPr>
          <w:rPr>
            <w:sz w:val="22"/>
            <w:szCs w:val="22"/>
          </w:rPr>
          <w:id w:val="-188416918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No</w:t>
      </w:r>
      <w:r w:rsidR="00EC661C">
        <w:t xml:space="preserve">   </w:t>
      </w:r>
      <w:sdt>
        <w:sdtPr>
          <w:rPr>
            <w:sz w:val="22"/>
            <w:szCs w:val="22"/>
          </w:rPr>
          <w:id w:val="108857760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4201C6">
        <w:t xml:space="preserve"> Yes</w:t>
      </w:r>
      <w:r w:rsidRPr="004201C6">
        <w:tab/>
      </w:r>
    </w:p>
    <w:p w14:paraId="697799F8" w14:textId="77777777" w:rsidR="00114627" w:rsidRDefault="00114627" w:rsidP="00114627">
      <w:pPr>
        <w:spacing w:after="0" w:line="264" w:lineRule="auto"/>
        <w:jc w:val="both"/>
        <w:rPr>
          <w:i/>
          <w:color w:val="0066FF"/>
        </w:rPr>
      </w:pPr>
      <w:r w:rsidRPr="00216309">
        <w:rPr>
          <w:i/>
          <w:color w:val="0066FF"/>
        </w:rPr>
        <w:t xml:space="preserve">Refer to </w:t>
      </w:r>
      <w:r>
        <w:rPr>
          <w:i/>
          <w:color w:val="0066FF"/>
        </w:rPr>
        <w:t xml:space="preserve">GDOT’s </w:t>
      </w:r>
      <w:hyperlink r:id="rId25" w:history="1">
        <w:r w:rsidRPr="009558EF">
          <w:rPr>
            <w:rStyle w:val="Hyperlink"/>
            <w:i/>
            <w:color w:val="C00000"/>
          </w:rPr>
          <w:t xml:space="preserve">ICE </w:t>
        </w:r>
        <w:r w:rsidRPr="00440143">
          <w:rPr>
            <w:rStyle w:val="Hyperlink"/>
            <w:i/>
            <w:color w:val="C00000"/>
          </w:rPr>
          <w:t>Policy</w:t>
        </w:r>
      </w:hyperlink>
      <w:r w:rsidRPr="00216309">
        <w:rPr>
          <w:i/>
          <w:color w:val="0066FF"/>
        </w:rPr>
        <w:t xml:space="preserve"> for guidance.</w:t>
      </w:r>
      <w:r>
        <w:rPr>
          <w:i/>
          <w:color w:val="0066FF"/>
        </w:rPr>
        <w:t xml:space="preserve">  Attach to this report where applicable:</w:t>
      </w:r>
    </w:p>
    <w:p w14:paraId="2C5AAB4B" w14:textId="77777777" w:rsidR="00114627" w:rsidRDefault="00114627" w:rsidP="00114627">
      <w:pPr>
        <w:pStyle w:val="ListParagraph"/>
        <w:numPr>
          <w:ilvl w:val="0"/>
          <w:numId w:val="12"/>
        </w:numPr>
        <w:spacing w:after="0" w:line="264" w:lineRule="auto"/>
        <w:contextualSpacing w:val="0"/>
        <w:jc w:val="both"/>
        <w:rPr>
          <w:i/>
          <w:color w:val="0066FF"/>
        </w:rPr>
      </w:pPr>
      <w:hyperlink r:id="rId26" w:history="1">
        <w:r w:rsidRPr="009558EF">
          <w:rPr>
            <w:rStyle w:val="Hyperlink"/>
            <w:i/>
            <w:color w:val="C00000"/>
          </w:rPr>
          <w:t>ICE Stage 1</w:t>
        </w:r>
      </w:hyperlink>
      <w:r w:rsidRPr="009A19D4">
        <w:rPr>
          <w:i/>
          <w:color w:val="0066FF"/>
        </w:rPr>
        <w:t xml:space="preserve"> – </w:t>
      </w:r>
      <w:r w:rsidRPr="00DF42FE">
        <w:rPr>
          <w:i/>
          <w:color w:val="0066FF"/>
        </w:rPr>
        <w:t>Screening Decision Record</w:t>
      </w:r>
    </w:p>
    <w:p w14:paraId="2D6A1AD0" w14:textId="77777777" w:rsidR="00114627" w:rsidRPr="00584D05" w:rsidRDefault="00114627" w:rsidP="00114627">
      <w:pPr>
        <w:pStyle w:val="ListParagraph"/>
        <w:numPr>
          <w:ilvl w:val="0"/>
          <w:numId w:val="12"/>
        </w:numPr>
        <w:spacing w:after="0" w:line="264" w:lineRule="auto"/>
        <w:contextualSpacing w:val="0"/>
        <w:jc w:val="both"/>
        <w:rPr>
          <w:i/>
          <w:color w:val="0066FF"/>
        </w:rPr>
      </w:pPr>
      <w:r>
        <w:rPr>
          <w:i/>
          <w:color w:val="0066FF"/>
        </w:rPr>
        <w:t xml:space="preserve">Signed </w:t>
      </w:r>
      <w:r w:rsidRPr="009A19D4">
        <w:rPr>
          <w:i/>
          <w:color w:val="0066FF"/>
        </w:rPr>
        <w:t>Concurrence Memo</w:t>
      </w:r>
      <w:r>
        <w:rPr>
          <w:i/>
          <w:color w:val="0066FF"/>
        </w:rPr>
        <w:t xml:space="preserve"> or waiver</w:t>
      </w:r>
      <w:r w:rsidRPr="009A19D4">
        <w:rPr>
          <w:i/>
          <w:color w:val="0066FF"/>
        </w:rPr>
        <w:t xml:space="preserve"> </w:t>
      </w:r>
    </w:p>
    <w:p w14:paraId="008A57C7" w14:textId="77777777" w:rsidR="009D14BA" w:rsidRPr="00FE7306" w:rsidRDefault="009D14BA" w:rsidP="00FE7306">
      <w:pPr>
        <w:spacing w:after="0" w:line="264" w:lineRule="auto"/>
        <w:jc w:val="both"/>
        <w:rPr>
          <w:i/>
          <w:color w:val="0066FF"/>
        </w:rPr>
      </w:pPr>
      <w:r w:rsidRPr="00FE7306">
        <w:rPr>
          <w:i/>
          <w:color w:val="0066FF"/>
        </w:rPr>
        <w:t>Completion of ICE Stage 1 is required for all projects where intersections are impacted. When required, ICE Stage 2 should not be included in the Concept Report but will be accepted for review and approval by OTO during early preliminary design at a Traffic Operations 30% Plans Review. The designer will still need to perform sufficient studies to support the intersection controls shown on the concept layout.</w:t>
      </w:r>
    </w:p>
    <w:p w14:paraId="46675321" w14:textId="77777777" w:rsidR="00076EB1" w:rsidRDefault="00076EB1" w:rsidP="00E3126B">
      <w:pPr>
        <w:tabs>
          <w:tab w:val="left" w:pos="4770"/>
          <w:tab w:val="left" w:pos="5580"/>
        </w:tabs>
        <w:spacing w:after="0" w:line="264" w:lineRule="auto"/>
        <w:jc w:val="both"/>
        <w:rPr>
          <w:b/>
        </w:rPr>
      </w:pPr>
      <w:bookmarkStart w:id="29" w:name="_Hlk21958411"/>
    </w:p>
    <w:p w14:paraId="0167C68A" w14:textId="313E7B15" w:rsidR="009A087E" w:rsidRPr="009A087E" w:rsidRDefault="009A087E" w:rsidP="009A087E">
      <w:pPr>
        <w:tabs>
          <w:tab w:val="left" w:pos="4770"/>
          <w:tab w:val="left" w:pos="5580"/>
        </w:tabs>
        <w:spacing w:after="0" w:line="264" w:lineRule="auto"/>
      </w:pPr>
      <w:r w:rsidRPr="009A087E">
        <w:rPr>
          <w:b/>
        </w:rPr>
        <w:t>Roundabout Concept Validation Required:</w:t>
      </w:r>
      <w:r w:rsidR="00EC661C">
        <w:rPr>
          <w:b/>
        </w:rPr>
        <w:t xml:space="preserve">   </w:t>
      </w:r>
      <w:sdt>
        <w:sdtPr>
          <w:rPr>
            <w:sz w:val="22"/>
            <w:szCs w:val="22"/>
          </w:rPr>
          <w:id w:val="-502974115"/>
          <w14:checkbox>
            <w14:checked w14:val="0"/>
            <w14:checkedState w14:val="2612" w14:font="MS Gothic"/>
            <w14:uncheckedState w14:val="2610" w14:font="MS Gothic"/>
          </w14:checkbox>
        </w:sdtPr>
        <w:sdtEndPr/>
        <w:sdtContent>
          <w:r w:rsidRPr="009A087E">
            <w:rPr>
              <w:rFonts w:eastAsia="MS Gothic" w:hint="eastAsia"/>
              <w:sz w:val="22"/>
              <w:szCs w:val="22"/>
            </w:rPr>
            <w:t>☐</w:t>
          </w:r>
        </w:sdtContent>
      </w:sdt>
      <w:r w:rsidRPr="009A087E">
        <w:t xml:space="preserve"> No </w:t>
      </w:r>
      <w:r w:rsidR="00146BEA">
        <w:t xml:space="preserve">  </w:t>
      </w:r>
      <w:sdt>
        <w:sdtPr>
          <w:rPr>
            <w:sz w:val="22"/>
            <w:szCs w:val="22"/>
          </w:rPr>
          <w:id w:val="11735390"/>
          <w14:checkbox>
            <w14:checked w14:val="0"/>
            <w14:checkedState w14:val="2612" w14:font="MS Gothic"/>
            <w14:uncheckedState w14:val="2610" w14:font="MS Gothic"/>
          </w14:checkbox>
        </w:sdtPr>
        <w:sdtEndPr/>
        <w:sdtContent>
          <w:r w:rsidRPr="009A087E">
            <w:rPr>
              <w:rFonts w:eastAsia="MS Gothic" w:hint="eastAsia"/>
              <w:sz w:val="22"/>
              <w:szCs w:val="22"/>
            </w:rPr>
            <w:t>☐</w:t>
          </w:r>
        </w:sdtContent>
      </w:sdt>
      <w:r w:rsidRPr="009A087E">
        <w:t xml:space="preserve"> Yes</w:t>
      </w:r>
      <w:r w:rsidRPr="009A087E">
        <w:tab/>
      </w:r>
      <w:r w:rsidR="00146BEA">
        <w:t xml:space="preserve">   </w:t>
      </w:r>
      <w:r w:rsidRPr="009A087E">
        <w:tab/>
      </w:r>
      <w:sdt>
        <w:sdtPr>
          <w:rPr>
            <w:sz w:val="22"/>
            <w:szCs w:val="22"/>
          </w:rPr>
          <w:id w:val="-1797066871"/>
          <w14:checkbox>
            <w14:checked w14:val="0"/>
            <w14:checkedState w14:val="2612" w14:font="MS Gothic"/>
            <w14:uncheckedState w14:val="2610" w14:font="MS Gothic"/>
          </w14:checkbox>
        </w:sdtPr>
        <w:sdtEndPr/>
        <w:sdtContent>
          <w:r w:rsidRPr="009A087E">
            <w:rPr>
              <w:rFonts w:eastAsia="MS Gothic" w:hint="eastAsia"/>
              <w:sz w:val="22"/>
              <w:szCs w:val="22"/>
            </w:rPr>
            <w:t>☐</w:t>
          </w:r>
        </w:sdtContent>
      </w:sdt>
      <w:r w:rsidRPr="009A087E">
        <w:t xml:space="preserve"> Completed  </w:t>
      </w:r>
      <w:sdt>
        <w:sdtPr>
          <w:rPr>
            <w:i/>
            <w:color w:val="000000" w:themeColor="text1"/>
          </w:rPr>
          <w:id w:val="-836456524"/>
          <w:placeholder>
            <w:docPart w:val="21C9C9D4CA354147983C34B8510E104E"/>
          </w:placeholder>
          <w:date>
            <w:dateFormat w:val="M/d/yyyy"/>
            <w:lid w:val="en-US"/>
            <w:storeMappedDataAs w:val="dateTime"/>
            <w:calendar w:val="gregorian"/>
          </w:date>
        </w:sdtPr>
        <w:sdtEndPr/>
        <w:sdtContent>
          <w:r w:rsidRPr="009A087E">
            <w:rPr>
              <w:i/>
              <w:color w:val="000000" w:themeColor="text1"/>
            </w:rPr>
            <w:t>Date</w:t>
          </w:r>
        </w:sdtContent>
      </w:sdt>
      <w:r w:rsidRPr="009A087E">
        <w:rPr>
          <w:i/>
          <w:shd w:val="clear" w:color="auto" w:fill="F2F2F2" w:themeFill="background1" w:themeFillShade="F2"/>
        </w:rPr>
        <w:t xml:space="preserve"> </w:t>
      </w:r>
    </w:p>
    <w:p w14:paraId="05384187" w14:textId="77777777" w:rsidR="009A087E" w:rsidRPr="009A087E" w:rsidRDefault="009A087E" w:rsidP="009A087E">
      <w:pPr>
        <w:tabs>
          <w:tab w:val="left" w:pos="4770"/>
          <w:tab w:val="left" w:pos="5580"/>
        </w:tabs>
        <w:spacing w:after="0" w:line="264" w:lineRule="auto"/>
        <w:jc w:val="both"/>
        <w:rPr>
          <w:i/>
          <w:color w:val="0066FF"/>
        </w:rPr>
      </w:pPr>
      <w:r w:rsidRPr="009A087E">
        <w:rPr>
          <w:i/>
          <w:color w:val="0066FF"/>
        </w:rPr>
        <w:t>Roundabout layout checks are required only for complex or highly constrained roundabouts. In other cases, they should not be included and would be submitted for review during early preliminary design at a Traffic Operations 30% Plans Review. Refer to Chapter 8.2.3 of GDOT’s Design Policy Manual for guidance. Note - The Office of Traffic Operations will require access to design files to complete their review.</w:t>
      </w:r>
    </w:p>
    <w:bookmarkEnd w:id="29"/>
    <w:p w14:paraId="5B4CFD86" w14:textId="77777777" w:rsidR="00E3126B" w:rsidRPr="001C61BE" w:rsidRDefault="00E3126B" w:rsidP="00E3126B">
      <w:pPr>
        <w:tabs>
          <w:tab w:val="left" w:pos="4770"/>
          <w:tab w:val="left" w:pos="5580"/>
        </w:tabs>
        <w:spacing w:after="0" w:line="264" w:lineRule="auto"/>
        <w:jc w:val="both"/>
        <w:rPr>
          <w:i/>
          <w:color w:val="000000" w:themeColor="text1"/>
        </w:rPr>
      </w:pPr>
    </w:p>
    <w:p w14:paraId="33A6D592" w14:textId="77777777" w:rsidR="00E3126B" w:rsidRPr="004201C6" w:rsidRDefault="00E3126B" w:rsidP="00E3126B">
      <w:pPr>
        <w:tabs>
          <w:tab w:val="left" w:pos="4770"/>
          <w:tab w:val="left" w:pos="5580"/>
        </w:tabs>
        <w:spacing w:after="0" w:line="264" w:lineRule="auto"/>
        <w:jc w:val="both"/>
        <w:rPr>
          <w:b/>
          <w:sz w:val="28"/>
          <w:szCs w:val="28"/>
        </w:rPr>
      </w:pPr>
      <w:r w:rsidRPr="004201C6">
        <w:rPr>
          <w:b/>
          <w:sz w:val="28"/>
          <w:szCs w:val="28"/>
        </w:rPr>
        <w:t>UTILITY AND PROPERTY</w:t>
      </w:r>
    </w:p>
    <w:p w14:paraId="68FC9BDA" w14:textId="3CD74476" w:rsidR="00B5273F" w:rsidRPr="009B4014" w:rsidRDefault="00B5273F" w:rsidP="00CE729E">
      <w:pPr>
        <w:tabs>
          <w:tab w:val="left" w:pos="4320"/>
          <w:tab w:val="left" w:pos="5784"/>
        </w:tabs>
        <w:spacing w:after="0" w:line="264" w:lineRule="auto"/>
        <w:jc w:val="both"/>
        <w:rPr>
          <w:rFonts w:eastAsiaTheme="minorHAnsi"/>
        </w:rPr>
      </w:pPr>
    </w:p>
    <w:p w14:paraId="595C4C1B" w14:textId="273B77C9" w:rsidR="007B1B38" w:rsidRPr="00C002E3" w:rsidRDefault="007B1B38" w:rsidP="00D063E7">
      <w:pPr>
        <w:spacing w:after="0" w:line="264" w:lineRule="auto"/>
        <w:jc w:val="both"/>
        <w:rPr>
          <w:i/>
          <w:color w:val="0066FF"/>
        </w:rPr>
      </w:pPr>
      <w:r w:rsidRPr="004201C6">
        <w:rPr>
          <w:b/>
        </w:rPr>
        <w:t xml:space="preserve">Railroad Involvement: </w:t>
      </w:r>
      <w:r w:rsidRPr="00755B4F">
        <w:rPr>
          <w:i/>
          <w:color w:val="0066FF"/>
        </w:rPr>
        <w:t>All projects located within 500</w:t>
      </w:r>
      <w:r w:rsidR="00867E69">
        <w:rPr>
          <w:i/>
          <w:color w:val="0066FF"/>
        </w:rPr>
        <w:t xml:space="preserve"> feet</w:t>
      </w:r>
      <w:r w:rsidRPr="00755B4F">
        <w:rPr>
          <w:i/>
          <w:color w:val="0066FF"/>
        </w:rPr>
        <w:t xml:space="preserve"> of railroad property are to be evaluated by the Office of Utilities – Railroad Liaison to determine if railroad coordination is required.  Note results and/or include correspondence in Attachments.</w:t>
      </w:r>
      <w:r>
        <w:t xml:space="preserve">  </w:t>
      </w:r>
      <w:bookmarkStart w:id="30" w:name="_Hlk21958629"/>
      <w:r w:rsidRPr="00C002E3">
        <w:rPr>
          <w:i/>
          <w:color w:val="0066FF"/>
        </w:rPr>
        <w:t xml:space="preserve">A cost estimate for </w:t>
      </w:r>
      <w:r w:rsidRPr="002A13F7">
        <w:rPr>
          <w:i/>
          <w:color w:val="0066FF"/>
        </w:rPr>
        <w:t>RR coordination and RR construction/review should be attached,</w:t>
      </w:r>
      <w:r w:rsidRPr="00C002E3">
        <w:rPr>
          <w:i/>
          <w:color w:val="0066FF"/>
        </w:rPr>
        <w:t xml:space="preserve"> if applicable</w:t>
      </w:r>
      <w:r>
        <w:rPr>
          <w:i/>
          <w:color w:val="0066FF"/>
        </w:rPr>
        <w:t xml:space="preserve">.  </w:t>
      </w:r>
      <w:r w:rsidRPr="00C002E3">
        <w:rPr>
          <w:i/>
          <w:color w:val="0066FF"/>
        </w:rPr>
        <w:t>Consult</w:t>
      </w:r>
      <w:r>
        <w:rPr>
          <w:i/>
          <w:color w:val="0066FF"/>
        </w:rPr>
        <w:t xml:space="preserve"> the</w:t>
      </w:r>
      <w:r w:rsidRPr="00C002E3">
        <w:rPr>
          <w:i/>
          <w:color w:val="0066FF"/>
        </w:rPr>
        <w:t xml:space="preserve"> Railroad </w:t>
      </w:r>
      <w:r>
        <w:rPr>
          <w:i/>
          <w:color w:val="0066FF"/>
        </w:rPr>
        <w:t>Liaison Manager</w:t>
      </w:r>
      <w:r w:rsidRPr="00C002E3">
        <w:rPr>
          <w:i/>
          <w:color w:val="0066FF"/>
        </w:rPr>
        <w:t xml:space="preserve"> </w:t>
      </w:r>
      <w:r>
        <w:rPr>
          <w:i/>
          <w:color w:val="0066FF"/>
        </w:rPr>
        <w:t xml:space="preserve">and/or the Utility Railroad Crossing Manager </w:t>
      </w:r>
      <w:r w:rsidRPr="00C002E3">
        <w:rPr>
          <w:i/>
          <w:color w:val="0066FF"/>
        </w:rPr>
        <w:t xml:space="preserve">in </w:t>
      </w:r>
      <w:r>
        <w:rPr>
          <w:i/>
          <w:color w:val="0066FF"/>
        </w:rPr>
        <w:t xml:space="preserve">the </w:t>
      </w:r>
      <w:r w:rsidRPr="00C002E3">
        <w:rPr>
          <w:i/>
          <w:color w:val="0066FF"/>
        </w:rPr>
        <w:t>Office of Utilities for R</w:t>
      </w:r>
      <w:r>
        <w:rPr>
          <w:i/>
          <w:color w:val="0066FF"/>
        </w:rPr>
        <w:t>ailroad</w:t>
      </w:r>
      <w:r w:rsidRPr="00C002E3">
        <w:rPr>
          <w:i/>
          <w:color w:val="0066FF"/>
        </w:rPr>
        <w:t xml:space="preserve"> coordination requirements.</w:t>
      </w:r>
      <w:r w:rsidRPr="00883F27">
        <w:rPr>
          <w:i/>
          <w:color w:val="0066FF"/>
        </w:rPr>
        <w:t xml:space="preserve"> </w:t>
      </w:r>
      <w:r w:rsidRPr="00C002E3">
        <w:rPr>
          <w:i/>
          <w:color w:val="0066FF"/>
        </w:rPr>
        <w:t xml:space="preserve">Discuss ownership and future use of the </w:t>
      </w:r>
      <w:r>
        <w:rPr>
          <w:i/>
          <w:color w:val="0066FF"/>
        </w:rPr>
        <w:t>r</w:t>
      </w:r>
      <w:r w:rsidRPr="00C002E3">
        <w:rPr>
          <w:i/>
          <w:color w:val="0066FF"/>
        </w:rPr>
        <w:t>ailroad (e.g.</w:t>
      </w:r>
      <w:r w:rsidR="001A169F">
        <w:rPr>
          <w:i/>
          <w:color w:val="0066FF"/>
        </w:rPr>
        <w:t>,</w:t>
      </w:r>
      <w:r w:rsidRPr="00C002E3">
        <w:rPr>
          <w:i/>
          <w:color w:val="0066FF"/>
        </w:rPr>
        <w:t xml:space="preserve"> proposed new rail lines, freight or passenger rail, number of trains per day,</w:t>
      </w:r>
      <w:r>
        <w:rPr>
          <w:i/>
          <w:color w:val="0066FF"/>
        </w:rPr>
        <w:t xml:space="preserve"> pre-emption</w:t>
      </w:r>
      <w:r w:rsidRPr="00C002E3">
        <w:rPr>
          <w:i/>
          <w:color w:val="0066FF"/>
        </w:rPr>
        <w:t xml:space="preserve"> etc.).  </w:t>
      </w:r>
      <w:bookmarkEnd w:id="30"/>
    </w:p>
    <w:p w14:paraId="21244AE5" w14:textId="77777777" w:rsidR="00153F89" w:rsidRDefault="00153F89" w:rsidP="00CE729E">
      <w:pPr>
        <w:spacing w:after="0" w:line="264" w:lineRule="auto"/>
        <w:jc w:val="both"/>
        <w:rPr>
          <w:b/>
        </w:rPr>
      </w:pPr>
    </w:p>
    <w:p w14:paraId="68FC9BDE" w14:textId="187C4ABA" w:rsidR="00B5273F" w:rsidRPr="009B4014" w:rsidRDefault="00DB5FEE" w:rsidP="00CE729E">
      <w:pPr>
        <w:spacing w:after="0" w:line="264" w:lineRule="auto"/>
        <w:jc w:val="both"/>
      </w:pPr>
      <w:r w:rsidRPr="004201C6">
        <w:rPr>
          <w:b/>
        </w:rPr>
        <w:t xml:space="preserve">Utility Involvements: </w:t>
      </w:r>
      <w:r w:rsidR="00097FAA">
        <w:rPr>
          <w:i/>
          <w:color w:val="0066FF"/>
        </w:rPr>
        <w:t>Li</w:t>
      </w:r>
      <w:r w:rsidRPr="00C002E3">
        <w:rPr>
          <w:i/>
          <w:color w:val="0066FF"/>
        </w:rPr>
        <w:t>st any identified utilities</w:t>
      </w:r>
      <w:r>
        <w:rPr>
          <w:i/>
          <w:color w:val="0066FF"/>
        </w:rPr>
        <w:t xml:space="preserve"> </w:t>
      </w:r>
      <w:r w:rsidRPr="00C002E3">
        <w:rPr>
          <w:i/>
          <w:color w:val="0066FF"/>
        </w:rPr>
        <w:t>which may be impacted by project, including type and owner</w:t>
      </w:r>
      <w:r w:rsidR="00725FF7">
        <w:rPr>
          <w:i/>
          <w:color w:val="0066FF"/>
        </w:rPr>
        <w:t>.</w:t>
      </w:r>
      <w:r w:rsidR="00340CFF">
        <w:rPr>
          <w:i/>
          <w:color w:val="0066FF"/>
        </w:rPr>
        <w:t xml:space="preserve"> </w:t>
      </w:r>
      <w:r w:rsidR="00725FF7">
        <w:rPr>
          <w:i/>
          <w:color w:val="0066FF"/>
        </w:rPr>
        <w:t xml:space="preserve">Include </w:t>
      </w:r>
      <w:r w:rsidRPr="00C002E3">
        <w:rPr>
          <w:i/>
          <w:color w:val="0066FF"/>
        </w:rPr>
        <w:t>SRTA/GRTA where appropriate</w:t>
      </w:r>
      <w:r w:rsidR="00547224">
        <w:rPr>
          <w:i/>
          <w:color w:val="0066FF"/>
        </w:rPr>
        <w:t>.</w:t>
      </w:r>
      <w:r w:rsidR="009D5B15">
        <w:rPr>
          <w:i/>
          <w:color w:val="0066FF"/>
        </w:rPr>
        <w:t xml:space="preserve"> </w:t>
      </w:r>
    </w:p>
    <w:p w14:paraId="7E7402F3" w14:textId="77777777" w:rsidR="00153F89" w:rsidRDefault="00153F89" w:rsidP="00CE729E">
      <w:pPr>
        <w:spacing w:after="0" w:line="264" w:lineRule="auto"/>
        <w:jc w:val="both"/>
        <w:rPr>
          <w:b/>
        </w:rPr>
      </w:pPr>
    </w:p>
    <w:p w14:paraId="68FC9BDF" w14:textId="029262DE" w:rsidR="00B5273F" w:rsidRPr="009B4014" w:rsidRDefault="00B5273F" w:rsidP="00CE729E">
      <w:pPr>
        <w:spacing w:after="0" w:line="264" w:lineRule="auto"/>
        <w:jc w:val="both"/>
      </w:pPr>
      <w:r w:rsidRPr="009B4014">
        <w:rPr>
          <w:b/>
        </w:rPr>
        <w:t>SUE Required:</w:t>
      </w:r>
      <w:r w:rsidR="00FF35A5">
        <w:rPr>
          <w:b/>
        </w:rPr>
        <w:t xml:space="preserve">   </w:t>
      </w:r>
      <w:sdt>
        <w:sdtPr>
          <w:id w:val="-1036196769"/>
          <w14:checkbox>
            <w14:checked w14:val="0"/>
            <w14:checkedState w14:val="2612" w14:font="MS Gothic"/>
            <w14:uncheckedState w14:val="2610" w14:font="MS Gothic"/>
          </w14:checkbox>
        </w:sdtPr>
        <w:sdtEndPr/>
        <w:sdtContent>
          <w:r w:rsidR="00283BBA">
            <w:rPr>
              <w:rFonts w:ascii="MS Gothic" w:eastAsia="MS Gothic" w:hAnsi="MS Gothic" w:hint="eastAsia"/>
            </w:rPr>
            <w:t>☐</w:t>
          </w:r>
        </w:sdtContent>
      </w:sdt>
      <w:r w:rsidRPr="009B4014">
        <w:t xml:space="preserve"> No</w:t>
      </w:r>
      <w:r w:rsidR="00FF35A5">
        <w:t xml:space="preserve">   </w:t>
      </w:r>
      <w:sdt>
        <w:sdtPr>
          <w:id w:val="-976758127"/>
          <w14:checkbox>
            <w14:checked w14:val="0"/>
            <w14:checkedState w14:val="2612" w14:font="MS Gothic"/>
            <w14:uncheckedState w14:val="2610" w14:font="MS Gothic"/>
          </w14:checkbox>
        </w:sdtPr>
        <w:sdtEndPr/>
        <w:sdtContent>
          <w:r w:rsidR="00AB5A32">
            <w:rPr>
              <w:rFonts w:ascii="MS Gothic" w:eastAsia="MS Gothic" w:hAnsi="MS Gothic" w:hint="eastAsia"/>
            </w:rPr>
            <w:t>☐</w:t>
          </w:r>
        </w:sdtContent>
      </w:sdt>
      <w:r w:rsidR="00AB5A32" w:rsidRPr="004201C6">
        <w:t>Yes</w:t>
      </w:r>
      <w:r w:rsidR="00547224">
        <w:t xml:space="preserve">  </w:t>
      </w:r>
    </w:p>
    <w:p w14:paraId="653805CA" w14:textId="77777777" w:rsidR="009A087E" w:rsidRPr="009A087E" w:rsidRDefault="009A087E" w:rsidP="009A087E">
      <w:pPr>
        <w:spacing w:after="0" w:line="264" w:lineRule="auto"/>
        <w:jc w:val="both"/>
        <w:rPr>
          <w:i/>
          <w:color w:val="0066FF"/>
        </w:rPr>
      </w:pPr>
      <w:r w:rsidRPr="009A087E">
        <w:rPr>
          <w:i/>
          <w:color w:val="0066FF"/>
        </w:rPr>
        <w:t>Verify if SUE (Subsurface Utility Engineering) would be utilized on the project. By policy, SUE is required for all projects with a Commissioner approved Public Interest Determination Recommendation.</w:t>
      </w:r>
    </w:p>
    <w:p w14:paraId="68FC9BE0" w14:textId="77777777" w:rsidR="00B5273F" w:rsidRPr="009B4014" w:rsidRDefault="00B5273F" w:rsidP="00CE729E">
      <w:pPr>
        <w:spacing w:after="0" w:line="264" w:lineRule="auto"/>
        <w:jc w:val="both"/>
        <w:rPr>
          <w:i/>
        </w:rPr>
      </w:pPr>
    </w:p>
    <w:p w14:paraId="5ECC3F35" w14:textId="23233EA7" w:rsidR="00DB5FEE" w:rsidRPr="004201C6" w:rsidRDefault="00DB5FEE" w:rsidP="00CE729E">
      <w:pPr>
        <w:tabs>
          <w:tab w:val="left" w:pos="6660"/>
        </w:tabs>
        <w:spacing w:after="0" w:line="264" w:lineRule="auto"/>
      </w:pPr>
      <w:r w:rsidRPr="004201C6">
        <w:rPr>
          <w:b/>
        </w:rPr>
        <w:t>Public Interest Determination Policy and Procedure recommended</w:t>
      </w:r>
      <w:r>
        <w:rPr>
          <w:b/>
        </w:rPr>
        <w:t>:</w:t>
      </w:r>
      <w:r w:rsidR="00FF35A5">
        <w:rPr>
          <w:b/>
        </w:rPr>
        <w:t xml:space="preserve">   </w:t>
      </w:r>
      <w:r>
        <w:rPr>
          <w:b/>
        </w:rPr>
        <w:t xml:space="preserve"> </w:t>
      </w:r>
      <w:sdt>
        <w:sdtPr>
          <w:rPr>
            <w:sz w:val="22"/>
            <w:szCs w:val="22"/>
          </w:rPr>
          <w:id w:val="15912996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No</w:t>
      </w:r>
      <w:r w:rsidR="00FF35A5">
        <w:t xml:space="preserve">   </w:t>
      </w:r>
      <w:sdt>
        <w:sdtPr>
          <w:rPr>
            <w:sz w:val="22"/>
            <w:szCs w:val="22"/>
          </w:rPr>
          <w:id w:val="206999014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Yes</w:t>
      </w:r>
    </w:p>
    <w:p w14:paraId="5CA1B416" w14:textId="77270FEB" w:rsidR="00DB5FEE" w:rsidRPr="004201C6" w:rsidRDefault="00DB5FEE" w:rsidP="00CE729E">
      <w:pPr>
        <w:spacing w:after="0" w:line="264" w:lineRule="auto"/>
        <w:jc w:val="both"/>
        <w:rPr>
          <w:i/>
        </w:rPr>
      </w:pPr>
      <w:r w:rsidRPr="00C002E3">
        <w:rPr>
          <w:i/>
          <w:color w:val="0066FF"/>
        </w:rPr>
        <w:t>See Policy and Procedures Subject Nos. 6863-12 and 3E-1 for guidance.  If yes, describe the Concept Team’s findings and recommendations. Attach Utility Risk Management Plan with Risk Acceptance or Risk Avoidance recommendations if applicable.</w:t>
      </w:r>
      <w:r w:rsidRPr="004201C6">
        <w:rPr>
          <w:i/>
        </w:rPr>
        <w:t xml:space="preserve">  </w:t>
      </w:r>
    </w:p>
    <w:p w14:paraId="4286960B" w14:textId="77777777" w:rsidR="00DB5FEE" w:rsidRPr="00C31C5B" w:rsidRDefault="00DB5FEE" w:rsidP="00CE729E">
      <w:pPr>
        <w:spacing w:after="0" w:line="264" w:lineRule="auto"/>
      </w:pPr>
    </w:p>
    <w:p w14:paraId="40370CF9" w14:textId="029F28C6" w:rsidR="00DB5FEE" w:rsidRPr="004201C6" w:rsidRDefault="00DB5FEE" w:rsidP="00CE729E">
      <w:pPr>
        <w:spacing w:after="0" w:line="264" w:lineRule="auto"/>
        <w:jc w:val="both"/>
        <w:rPr>
          <w:b/>
        </w:rPr>
      </w:pPr>
      <w:r w:rsidRPr="004201C6">
        <w:rPr>
          <w:b/>
        </w:rPr>
        <w:t xml:space="preserve">Right-of-Way (ROW): </w:t>
      </w:r>
      <w:r w:rsidRPr="004201C6">
        <w:rPr>
          <w:b/>
        </w:rPr>
        <w:tab/>
      </w:r>
      <w:r w:rsidRPr="004201C6">
        <w:t xml:space="preserve">Existing width: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sidR="00FF35A5">
        <w:rPr>
          <w:u w:val="single"/>
        </w:rPr>
        <w:t>-</w:t>
      </w:r>
      <w:r w:rsidRPr="004201C6">
        <w:t>ft.</w:t>
      </w:r>
      <w:r w:rsidR="00512A99">
        <w:tab/>
      </w:r>
      <w:r w:rsidRPr="004201C6">
        <w:t xml:space="preserve">Proposed width:  </w:t>
      </w:r>
      <w:r w:rsidRPr="004201C6">
        <w:rPr>
          <w:u w:val="single"/>
        </w:rPr>
        <w:fldChar w:fldCharType="begin">
          <w:ffData>
            <w:name w:val="Text1"/>
            <w:enabled/>
            <w:calcOnExit w:val="0"/>
            <w:textInput/>
          </w:ffData>
        </w:fldChar>
      </w:r>
      <w:r w:rsidRPr="004201C6">
        <w:rPr>
          <w:u w:val="single"/>
        </w:rPr>
        <w:instrText xml:space="preserve"> FORMTEXT </w:instrText>
      </w:r>
      <w:r w:rsidRPr="004201C6">
        <w:rPr>
          <w:u w:val="single"/>
        </w:rPr>
      </w:r>
      <w:r w:rsidRPr="004201C6">
        <w:rPr>
          <w:u w:val="single"/>
        </w:rPr>
        <w:fldChar w:fldCharType="separate"/>
      </w:r>
      <w:r w:rsidRPr="004201C6">
        <w:rPr>
          <w:noProof/>
          <w:u w:val="single"/>
        </w:rPr>
        <w:t> </w:t>
      </w:r>
      <w:r w:rsidRPr="004201C6">
        <w:rPr>
          <w:noProof/>
          <w:u w:val="single"/>
        </w:rPr>
        <w:t> </w:t>
      </w:r>
      <w:r w:rsidRPr="004201C6">
        <w:rPr>
          <w:noProof/>
          <w:u w:val="single"/>
        </w:rPr>
        <w:t> </w:t>
      </w:r>
      <w:r w:rsidRPr="004201C6">
        <w:rPr>
          <w:noProof/>
          <w:u w:val="single"/>
        </w:rPr>
        <w:t> </w:t>
      </w:r>
      <w:r w:rsidRPr="004201C6">
        <w:rPr>
          <w:noProof/>
          <w:u w:val="single"/>
        </w:rPr>
        <w:t> </w:t>
      </w:r>
      <w:r w:rsidRPr="004201C6">
        <w:rPr>
          <w:u w:val="single"/>
        </w:rPr>
        <w:fldChar w:fldCharType="end"/>
      </w:r>
      <w:r w:rsidR="00512A99">
        <w:rPr>
          <w:u w:val="single"/>
        </w:rPr>
        <w:t>-</w:t>
      </w:r>
      <w:r w:rsidRPr="004201C6">
        <w:t>ft.</w:t>
      </w:r>
    </w:p>
    <w:p w14:paraId="1AF9724B" w14:textId="0C5AB615" w:rsidR="00DB5FEE" w:rsidRPr="00C917B3" w:rsidRDefault="00DB5FEE" w:rsidP="00CE729E">
      <w:pPr>
        <w:spacing w:after="0" w:line="264" w:lineRule="auto"/>
        <w:jc w:val="both"/>
        <w:rPr>
          <w:i/>
        </w:rPr>
      </w:pPr>
      <w:r w:rsidRPr="00C002E3">
        <w:rPr>
          <w:i/>
          <w:color w:val="0066FF"/>
        </w:rPr>
        <w:t>Refer to Chapter 3 of GDOT’s Design Policy Manual for guidance.</w:t>
      </w:r>
      <w:r w:rsidRPr="00A901AA">
        <w:rPr>
          <w:i/>
          <w:color w:val="0066FF"/>
        </w:rPr>
        <w:t xml:space="preserve"> </w:t>
      </w:r>
      <w:r w:rsidRPr="00C002E3">
        <w:rPr>
          <w:i/>
          <w:color w:val="0066FF"/>
        </w:rPr>
        <w:t>Check all easement types that apply</w:t>
      </w:r>
      <w:r w:rsidRPr="00547224">
        <w:rPr>
          <w:i/>
          <w:color w:val="0066FF"/>
        </w:rPr>
        <w:t>.</w:t>
      </w:r>
      <w:r w:rsidR="00547224" w:rsidRPr="00547224">
        <w:rPr>
          <w:i/>
          <w:color w:val="0066FF"/>
        </w:rPr>
        <w:t xml:space="preserve"> Parcels should match ROW Cost estimate summary and concept layout.  </w:t>
      </w:r>
    </w:p>
    <w:p w14:paraId="6EA265CF" w14:textId="2EEBE4DC" w:rsidR="00DB5FEE" w:rsidRPr="004201C6" w:rsidRDefault="00DB5FEE" w:rsidP="00CE729E">
      <w:pPr>
        <w:tabs>
          <w:tab w:val="left" w:pos="3240"/>
          <w:tab w:val="left" w:pos="4320"/>
          <w:tab w:val="left" w:pos="5760"/>
        </w:tabs>
        <w:spacing w:after="0" w:line="264" w:lineRule="auto"/>
        <w:jc w:val="both"/>
        <w:rPr>
          <w:b/>
        </w:rPr>
      </w:pPr>
      <w:r w:rsidRPr="004201C6">
        <w:t>Required Right-of-Way anticipated:</w:t>
      </w:r>
      <w:r w:rsidR="00512A99">
        <w:tab/>
      </w:r>
      <w:sdt>
        <w:sdtPr>
          <w:rPr>
            <w:sz w:val="22"/>
            <w:szCs w:val="22"/>
          </w:rPr>
          <w:id w:val="190440167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t xml:space="preserve"> </w:t>
      </w:r>
      <w:r w:rsidRPr="004201C6">
        <w:t>None</w:t>
      </w:r>
      <w:r>
        <w:tab/>
      </w:r>
      <w:sdt>
        <w:sdtPr>
          <w:rPr>
            <w:sz w:val="22"/>
            <w:szCs w:val="22"/>
          </w:rPr>
          <w:id w:val="-1515612761"/>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Yes</w:t>
      </w:r>
      <w:r w:rsidRPr="004201C6">
        <w:tab/>
      </w:r>
      <w:sdt>
        <w:sdtPr>
          <w:rPr>
            <w:sz w:val="22"/>
            <w:szCs w:val="22"/>
          </w:rPr>
          <w:id w:val="-1836452061"/>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Undetermined</w:t>
      </w:r>
    </w:p>
    <w:p w14:paraId="6728A9BD" w14:textId="77777777" w:rsidR="00DB5FEE" w:rsidRPr="004201C6" w:rsidRDefault="00DB5FEE" w:rsidP="00CE729E">
      <w:pPr>
        <w:tabs>
          <w:tab w:val="left" w:pos="3240"/>
          <w:tab w:val="left" w:pos="4320"/>
          <w:tab w:val="left" w:pos="5760"/>
          <w:tab w:val="left" w:pos="7380"/>
          <w:tab w:val="left" w:pos="8550"/>
          <w:tab w:val="left" w:pos="9270"/>
        </w:tabs>
        <w:spacing w:after="0" w:line="264" w:lineRule="auto"/>
        <w:jc w:val="both"/>
      </w:pPr>
      <w:r w:rsidRPr="004201C6">
        <w:t xml:space="preserve">Easements anticipated: </w:t>
      </w:r>
      <w:r w:rsidRPr="004201C6">
        <w:tab/>
      </w:r>
      <w:sdt>
        <w:sdtPr>
          <w:rPr>
            <w:sz w:val="22"/>
            <w:szCs w:val="22"/>
          </w:rPr>
          <w:id w:val="1513024151"/>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t xml:space="preserve"> </w:t>
      </w:r>
      <w:r w:rsidRPr="004201C6">
        <w:t>None</w:t>
      </w:r>
      <w:r>
        <w:tab/>
      </w:r>
      <w:sdt>
        <w:sdtPr>
          <w:rPr>
            <w:sz w:val="22"/>
            <w:szCs w:val="22"/>
          </w:rPr>
          <w:id w:val="450525595"/>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Temporary</w:t>
      </w:r>
      <w:r>
        <w:tab/>
      </w:r>
      <w:sdt>
        <w:sdtPr>
          <w:rPr>
            <w:sz w:val="22"/>
            <w:szCs w:val="22"/>
          </w:rPr>
          <w:id w:val="-198970366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Permanent</w:t>
      </w:r>
      <w:r>
        <w:t xml:space="preserve"> </w:t>
      </w:r>
      <w:r w:rsidRPr="00596D94">
        <w:rPr>
          <w:b/>
        </w:rPr>
        <w:t>*</w:t>
      </w:r>
      <w:r>
        <w:tab/>
      </w:r>
      <w:r w:rsidRPr="004201C6">
        <w:t xml:space="preserve"> </w:t>
      </w:r>
      <w:sdt>
        <w:sdtPr>
          <w:rPr>
            <w:sz w:val="22"/>
            <w:szCs w:val="22"/>
          </w:rPr>
          <w:id w:val="1240594974"/>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Utility</w:t>
      </w:r>
      <w:r>
        <w:tab/>
      </w:r>
      <w:sdt>
        <w:sdtPr>
          <w:rPr>
            <w:sz w:val="22"/>
            <w:szCs w:val="22"/>
          </w:rPr>
          <w:id w:val="-1031260730"/>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sidRPr="00F66465">
        <w:t xml:space="preserve"> </w:t>
      </w:r>
      <w:r w:rsidRPr="004201C6">
        <w:t>Other</w:t>
      </w:r>
    </w:p>
    <w:p w14:paraId="1E049519" w14:textId="3BF65AF1" w:rsidR="00DB5FEE" w:rsidRDefault="00DB5FEE" w:rsidP="00CE729E">
      <w:pPr>
        <w:spacing w:after="0" w:line="264" w:lineRule="auto"/>
        <w:ind w:left="3240"/>
        <w:jc w:val="both"/>
      </w:pPr>
      <w:r w:rsidRPr="00C917B3">
        <w:rPr>
          <w:b/>
          <w:i/>
        </w:rPr>
        <w:t xml:space="preserve">* </w:t>
      </w:r>
      <w:r w:rsidR="009049F6">
        <w:rPr>
          <w:i/>
        </w:rPr>
        <w:t xml:space="preserve">Permanent easements </w:t>
      </w:r>
      <w:r w:rsidRPr="00341640">
        <w:rPr>
          <w:i/>
        </w:rPr>
        <w:t>include the right to place utilities.</w:t>
      </w:r>
    </w:p>
    <w:p w14:paraId="30D8A6F7" w14:textId="77777777" w:rsidR="00DB5FEE" w:rsidRPr="004201C6" w:rsidRDefault="00DB5FEE" w:rsidP="00CE729E">
      <w:pPr>
        <w:spacing w:after="0" w:line="264" w:lineRule="auto"/>
        <w:jc w:val="both"/>
        <w:rPr>
          <w:i/>
        </w:rPr>
      </w:pPr>
    </w:p>
    <w:tbl>
      <w:tblPr>
        <w:tblStyle w:val="TableGrid32"/>
        <w:tblW w:w="0" w:type="auto"/>
        <w:tblInd w:w="14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18"/>
        <w:gridCol w:w="1444"/>
        <w:gridCol w:w="918"/>
      </w:tblGrid>
      <w:tr w:rsidR="00DB5FEE" w:rsidRPr="004201C6" w14:paraId="26C1F9EA" w14:textId="77777777" w:rsidTr="00993E74">
        <w:trPr>
          <w:trHeight w:val="360"/>
        </w:trPr>
        <w:tc>
          <w:tcPr>
            <w:tcW w:w="5062" w:type="dxa"/>
            <w:gridSpan w:val="2"/>
            <w:vAlign w:val="center"/>
          </w:tcPr>
          <w:p w14:paraId="028A2521" w14:textId="77777777" w:rsidR="00DB5FEE" w:rsidRPr="004201C6" w:rsidRDefault="00DB5FEE" w:rsidP="00CE729E">
            <w:pPr>
              <w:spacing w:after="0" w:line="264" w:lineRule="auto"/>
              <w:jc w:val="right"/>
            </w:pPr>
            <w:r w:rsidRPr="004201C6">
              <w:t xml:space="preserve">Anticipated total number of impacted parcels:  </w:t>
            </w:r>
          </w:p>
        </w:tc>
        <w:tc>
          <w:tcPr>
            <w:tcW w:w="918" w:type="dxa"/>
            <w:vAlign w:val="center"/>
          </w:tcPr>
          <w:p w14:paraId="08BF1CD6" w14:textId="77777777" w:rsidR="00DB5FEE" w:rsidRPr="004201C6" w:rsidRDefault="00DB5FEE" w:rsidP="00CE729E">
            <w:pPr>
              <w:spacing w:after="0" w:line="264" w:lineRule="auto"/>
              <w:jc w:val="center"/>
            </w:pPr>
          </w:p>
        </w:tc>
      </w:tr>
      <w:tr w:rsidR="00DB5FEE" w:rsidRPr="004201C6" w14:paraId="02811D91" w14:textId="77777777" w:rsidTr="00993E74">
        <w:trPr>
          <w:trHeight w:val="360"/>
        </w:trPr>
        <w:tc>
          <w:tcPr>
            <w:tcW w:w="3618" w:type="dxa"/>
            <w:vMerge w:val="restart"/>
            <w:vAlign w:val="center"/>
          </w:tcPr>
          <w:p w14:paraId="7A9D4B01" w14:textId="77777777" w:rsidR="00DB5FEE" w:rsidRPr="004201C6" w:rsidRDefault="00DB5FEE" w:rsidP="00CE729E">
            <w:pPr>
              <w:spacing w:after="0" w:line="264" w:lineRule="auto"/>
              <w:jc w:val="right"/>
            </w:pPr>
            <w:r w:rsidRPr="004201C6">
              <w:t>Displacements anticipated:</w:t>
            </w:r>
          </w:p>
        </w:tc>
        <w:tc>
          <w:tcPr>
            <w:tcW w:w="1444" w:type="dxa"/>
            <w:vAlign w:val="center"/>
          </w:tcPr>
          <w:p w14:paraId="7F53617A" w14:textId="77777777" w:rsidR="00DB5FEE" w:rsidRPr="004201C6" w:rsidRDefault="00DB5FEE" w:rsidP="00CE729E">
            <w:pPr>
              <w:spacing w:after="0" w:line="264" w:lineRule="auto"/>
              <w:jc w:val="right"/>
            </w:pPr>
            <w:r>
              <w:t xml:space="preserve"> </w:t>
            </w:r>
            <w:r w:rsidRPr="004201C6">
              <w:t>Businesses:</w:t>
            </w:r>
          </w:p>
        </w:tc>
        <w:tc>
          <w:tcPr>
            <w:tcW w:w="918" w:type="dxa"/>
            <w:vAlign w:val="center"/>
          </w:tcPr>
          <w:p w14:paraId="3CCF9482" w14:textId="77777777" w:rsidR="00DB5FEE" w:rsidRPr="004201C6" w:rsidRDefault="00DB5FEE" w:rsidP="00CE729E">
            <w:pPr>
              <w:spacing w:after="0" w:line="264" w:lineRule="auto"/>
              <w:jc w:val="center"/>
            </w:pPr>
          </w:p>
        </w:tc>
      </w:tr>
      <w:tr w:rsidR="00DB5FEE" w:rsidRPr="004201C6" w14:paraId="70948F16" w14:textId="77777777" w:rsidTr="00993E74">
        <w:trPr>
          <w:trHeight w:val="360"/>
        </w:trPr>
        <w:tc>
          <w:tcPr>
            <w:tcW w:w="3618" w:type="dxa"/>
            <w:vMerge/>
            <w:vAlign w:val="center"/>
          </w:tcPr>
          <w:p w14:paraId="2E57EB17" w14:textId="77777777" w:rsidR="00DB5FEE" w:rsidRPr="004201C6" w:rsidRDefault="00DB5FEE" w:rsidP="00CE729E">
            <w:pPr>
              <w:spacing w:after="0" w:line="264" w:lineRule="auto"/>
              <w:jc w:val="right"/>
            </w:pPr>
          </w:p>
        </w:tc>
        <w:tc>
          <w:tcPr>
            <w:tcW w:w="1444" w:type="dxa"/>
            <w:vAlign w:val="center"/>
          </w:tcPr>
          <w:p w14:paraId="7DE299A9" w14:textId="77777777" w:rsidR="00DB5FEE" w:rsidRPr="004201C6" w:rsidRDefault="00DB5FEE" w:rsidP="00CE729E">
            <w:pPr>
              <w:spacing w:after="0" w:line="264" w:lineRule="auto"/>
              <w:jc w:val="right"/>
            </w:pPr>
            <w:r w:rsidRPr="004201C6">
              <w:t>Residences:</w:t>
            </w:r>
          </w:p>
        </w:tc>
        <w:tc>
          <w:tcPr>
            <w:tcW w:w="918" w:type="dxa"/>
            <w:vAlign w:val="center"/>
          </w:tcPr>
          <w:p w14:paraId="792DE419" w14:textId="77777777" w:rsidR="00DB5FEE" w:rsidRPr="004201C6" w:rsidRDefault="00DB5FEE" w:rsidP="00CE729E">
            <w:pPr>
              <w:spacing w:after="0" w:line="264" w:lineRule="auto"/>
              <w:jc w:val="center"/>
            </w:pPr>
          </w:p>
        </w:tc>
      </w:tr>
      <w:tr w:rsidR="00DB5FEE" w:rsidRPr="004201C6" w14:paraId="34E689BA" w14:textId="77777777" w:rsidTr="00993E74">
        <w:trPr>
          <w:trHeight w:val="360"/>
        </w:trPr>
        <w:tc>
          <w:tcPr>
            <w:tcW w:w="3618" w:type="dxa"/>
            <w:vMerge/>
            <w:vAlign w:val="center"/>
          </w:tcPr>
          <w:p w14:paraId="0E423083" w14:textId="77777777" w:rsidR="00DB5FEE" w:rsidRPr="004201C6" w:rsidRDefault="00DB5FEE" w:rsidP="00CE729E">
            <w:pPr>
              <w:spacing w:after="0" w:line="264" w:lineRule="auto"/>
              <w:jc w:val="right"/>
            </w:pPr>
          </w:p>
        </w:tc>
        <w:tc>
          <w:tcPr>
            <w:tcW w:w="1444" w:type="dxa"/>
            <w:vAlign w:val="center"/>
          </w:tcPr>
          <w:p w14:paraId="1C4BCC43" w14:textId="77777777" w:rsidR="00DB5FEE" w:rsidRPr="004201C6" w:rsidRDefault="00DB5FEE" w:rsidP="00CE729E">
            <w:pPr>
              <w:spacing w:after="0" w:line="264" w:lineRule="auto"/>
              <w:jc w:val="right"/>
            </w:pPr>
            <w:r w:rsidRPr="004201C6">
              <w:t>Other:</w:t>
            </w:r>
          </w:p>
        </w:tc>
        <w:tc>
          <w:tcPr>
            <w:tcW w:w="918" w:type="dxa"/>
            <w:vAlign w:val="center"/>
          </w:tcPr>
          <w:p w14:paraId="22E7E26F" w14:textId="77777777" w:rsidR="00DB5FEE" w:rsidRPr="004201C6" w:rsidRDefault="00DB5FEE" w:rsidP="00CE729E">
            <w:pPr>
              <w:spacing w:after="0" w:line="264" w:lineRule="auto"/>
              <w:jc w:val="center"/>
            </w:pPr>
          </w:p>
        </w:tc>
      </w:tr>
      <w:tr w:rsidR="00DB5FEE" w:rsidRPr="004201C6" w14:paraId="1D20F8C4" w14:textId="77777777" w:rsidTr="00993E74">
        <w:trPr>
          <w:trHeight w:val="360"/>
        </w:trPr>
        <w:tc>
          <w:tcPr>
            <w:tcW w:w="5062" w:type="dxa"/>
            <w:gridSpan w:val="2"/>
            <w:vAlign w:val="center"/>
          </w:tcPr>
          <w:p w14:paraId="0B3E7067" w14:textId="77777777" w:rsidR="00DB5FEE" w:rsidRPr="004201C6" w:rsidRDefault="00DB5FEE" w:rsidP="00CE729E">
            <w:pPr>
              <w:spacing w:after="0" w:line="264" w:lineRule="auto"/>
              <w:jc w:val="right"/>
            </w:pPr>
            <w:r>
              <w:t xml:space="preserve">     </w:t>
            </w:r>
            <w:r w:rsidRPr="004201C6">
              <w:t>Total Displacements:</w:t>
            </w:r>
          </w:p>
        </w:tc>
        <w:tc>
          <w:tcPr>
            <w:tcW w:w="918" w:type="dxa"/>
            <w:vAlign w:val="center"/>
          </w:tcPr>
          <w:p w14:paraId="756ACBFF" w14:textId="77777777" w:rsidR="00DB5FEE" w:rsidRPr="004201C6" w:rsidRDefault="00DB5FEE" w:rsidP="00CE729E">
            <w:pPr>
              <w:spacing w:after="0" w:line="264" w:lineRule="auto"/>
              <w:jc w:val="center"/>
            </w:pPr>
          </w:p>
        </w:tc>
      </w:tr>
    </w:tbl>
    <w:p w14:paraId="14F425E3" w14:textId="77777777" w:rsidR="00DB5FEE" w:rsidRPr="004201C6" w:rsidRDefault="00DB5FEE" w:rsidP="00CE729E">
      <w:pPr>
        <w:spacing w:after="0" w:line="264" w:lineRule="auto"/>
        <w:jc w:val="both"/>
        <w:rPr>
          <w:b/>
        </w:rPr>
      </w:pPr>
    </w:p>
    <w:p w14:paraId="755E2F28" w14:textId="137E94F1" w:rsidR="00DB5FEE" w:rsidRPr="004201C6" w:rsidRDefault="00DB5FEE" w:rsidP="00CE729E">
      <w:pPr>
        <w:tabs>
          <w:tab w:val="left" w:pos="3240"/>
          <w:tab w:val="left" w:pos="5220"/>
        </w:tabs>
        <w:spacing w:after="0" w:line="264" w:lineRule="auto"/>
        <w:jc w:val="both"/>
      </w:pPr>
      <w:r w:rsidRPr="004201C6">
        <w:rPr>
          <w:b/>
        </w:rPr>
        <w:t>Location and Design approval:</w:t>
      </w:r>
      <w:r w:rsidR="00512A99">
        <w:rPr>
          <w:b/>
        </w:rPr>
        <w:t xml:space="preserve">   </w:t>
      </w:r>
      <w:sdt>
        <w:sdtPr>
          <w:rPr>
            <w:sz w:val="22"/>
            <w:szCs w:val="22"/>
          </w:rPr>
          <w:id w:val="102320763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w:t>
      </w:r>
      <w:r w:rsidRPr="004201C6">
        <w:t>Not Required</w:t>
      </w:r>
      <w:r w:rsidR="00512A99">
        <w:t xml:space="preserve">   </w:t>
      </w:r>
      <w:sdt>
        <w:sdtPr>
          <w:rPr>
            <w:sz w:val="22"/>
            <w:szCs w:val="22"/>
          </w:rPr>
          <w:id w:val="-350332137"/>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w:t>
      </w:r>
      <w:proofErr w:type="spellStart"/>
      <w:r w:rsidRPr="004201C6">
        <w:t>Required</w:t>
      </w:r>
      <w:proofErr w:type="spellEnd"/>
    </w:p>
    <w:p w14:paraId="39440C7D" w14:textId="1C8BB413" w:rsidR="00DB5FEE" w:rsidRPr="004201C6" w:rsidRDefault="00DB5FEE" w:rsidP="00CE729E">
      <w:pPr>
        <w:spacing w:after="0" w:line="264" w:lineRule="auto"/>
        <w:jc w:val="both"/>
        <w:rPr>
          <w:b/>
          <w:i/>
        </w:rPr>
      </w:pPr>
      <w:r w:rsidRPr="00417627">
        <w:rPr>
          <w:i/>
          <w:color w:val="0066FF"/>
        </w:rPr>
        <w:t xml:space="preserve">Location and Design approval is needed for all projects where ROW or </w:t>
      </w:r>
      <w:r>
        <w:rPr>
          <w:i/>
          <w:color w:val="0066FF"/>
        </w:rPr>
        <w:t xml:space="preserve">permanent </w:t>
      </w:r>
      <w:r w:rsidRPr="00417627">
        <w:rPr>
          <w:i/>
          <w:color w:val="0066FF"/>
        </w:rPr>
        <w:t>easements are to be acquired.</w:t>
      </w:r>
    </w:p>
    <w:p w14:paraId="029FF41A" w14:textId="77777777" w:rsidR="00DB5FEE" w:rsidRDefault="00DB5FEE" w:rsidP="00CE729E">
      <w:pPr>
        <w:spacing w:after="0" w:line="264" w:lineRule="auto"/>
        <w:jc w:val="both"/>
        <w:rPr>
          <w:b/>
        </w:rPr>
      </w:pPr>
    </w:p>
    <w:p w14:paraId="4D643102" w14:textId="19EF30E1" w:rsidR="00DB5FEE" w:rsidRPr="004201C6" w:rsidRDefault="00DB5FEE" w:rsidP="00CE729E">
      <w:pPr>
        <w:tabs>
          <w:tab w:val="left" w:pos="4140"/>
          <w:tab w:val="left" w:pos="5220"/>
          <w:tab w:val="left" w:pos="6390"/>
        </w:tabs>
        <w:spacing w:after="0" w:line="264" w:lineRule="auto"/>
        <w:jc w:val="both"/>
      </w:pPr>
      <w:r>
        <w:rPr>
          <w:b/>
        </w:rPr>
        <w:t xml:space="preserve">Impacts to </w:t>
      </w:r>
      <w:r w:rsidR="000E123F">
        <w:rPr>
          <w:b/>
        </w:rPr>
        <w:t xml:space="preserve">federally managed </w:t>
      </w:r>
      <w:r>
        <w:rPr>
          <w:b/>
        </w:rPr>
        <w:t>property anticipated:</w:t>
      </w:r>
      <w:r w:rsidR="00512A99">
        <w:rPr>
          <w:b/>
        </w:rPr>
        <w:t xml:space="preserve">   </w:t>
      </w:r>
      <w:sdt>
        <w:sdtPr>
          <w:rPr>
            <w:sz w:val="22"/>
            <w:szCs w:val="22"/>
          </w:rPr>
          <w:id w:val="-463726277"/>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No</w:t>
      </w:r>
      <w:r w:rsidR="00512A99">
        <w:t xml:space="preserve">   </w:t>
      </w:r>
      <w:sdt>
        <w:sdtPr>
          <w:rPr>
            <w:sz w:val="22"/>
            <w:szCs w:val="22"/>
          </w:rPr>
          <w:id w:val="1077098399"/>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Yes</w:t>
      </w:r>
      <w:r w:rsidR="00512A99">
        <w:t xml:space="preserve">   </w:t>
      </w:r>
      <w:sdt>
        <w:sdtPr>
          <w:rPr>
            <w:sz w:val="22"/>
            <w:szCs w:val="22"/>
          </w:rPr>
          <w:id w:val="540404273"/>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t xml:space="preserve"> Undetermined</w:t>
      </w:r>
    </w:p>
    <w:p w14:paraId="07EF3DFF" w14:textId="3ECBD225" w:rsidR="00547224" w:rsidRDefault="000E123F" w:rsidP="00CE729E">
      <w:pPr>
        <w:spacing w:after="0" w:line="264" w:lineRule="auto"/>
        <w:jc w:val="both"/>
        <w:rPr>
          <w:i/>
          <w:color w:val="0066FF"/>
        </w:rPr>
      </w:pPr>
      <w:r>
        <w:rPr>
          <w:i/>
          <w:color w:val="0066FF"/>
        </w:rPr>
        <w:t xml:space="preserve">Identify all federally owned or managed properties directly impacted by the project. </w:t>
      </w:r>
      <w:r w:rsidR="00547224">
        <w:rPr>
          <w:i/>
          <w:color w:val="0066FF"/>
        </w:rPr>
        <w:t>I</w:t>
      </w:r>
      <w:r w:rsidR="00547224" w:rsidRPr="00417627">
        <w:rPr>
          <w:i/>
          <w:color w:val="0066FF"/>
        </w:rPr>
        <w:t>f</w:t>
      </w:r>
      <w:r w:rsidR="00D063E7">
        <w:rPr>
          <w:i/>
          <w:color w:val="0066FF"/>
        </w:rPr>
        <w:t xml:space="preserve"> </w:t>
      </w:r>
      <w:r>
        <w:rPr>
          <w:i/>
          <w:color w:val="0066FF"/>
        </w:rPr>
        <w:t>alterations to</w:t>
      </w:r>
      <w:r w:rsidR="00547224" w:rsidRPr="00417627">
        <w:rPr>
          <w:i/>
          <w:color w:val="0066FF"/>
        </w:rPr>
        <w:t xml:space="preserve"> property rights from USACE</w:t>
      </w:r>
      <w:r>
        <w:rPr>
          <w:i/>
          <w:color w:val="0066FF"/>
        </w:rPr>
        <w:t xml:space="preserve"> managed</w:t>
      </w:r>
      <w:r w:rsidR="00547224" w:rsidRPr="00417627">
        <w:rPr>
          <w:i/>
          <w:color w:val="0066FF"/>
        </w:rPr>
        <w:t xml:space="preserve"> propert</w:t>
      </w:r>
      <w:r>
        <w:rPr>
          <w:i/>
          <w:color w:val="0066FF"/>
        </w:rPr>
        <w:t>ies</w:t>
      </w:r>
      <w:r w:rsidR="00547224" w:rsidRPr="00417627">
        <w:rPr>
          <w:i/>
          <w:color w:val="0066FF"/>
        </w:rPr>
        <w:t xml:space="preserve"> are anticipated</w:t>
      </w:r>
      <w:r>
        <w:rPr>
          <w:i/>
          <w:color w:val="0066FF"/>
        </w:rPr>
        <w:t>, additional coordination with the USACE will be required, possibly including a Real Estate Outgrant</w:t>
      </w:r>
      <w:r w:rsidR="00547224">
        <w:rPr>
          <w:i/>
          <w:color w:val="0066FF"/>
        </w:rPr>
        <w:t>. For additional guidance, see the USACE Real Estate Outgrant Process Flowchart, available on GDOT’s external webpage under Bus</w:t>
      </w:r>
      <w:r w:rsidR="00547224" w:rsidRPr="008A62D5">
        <w:rPr>
          <w:i/>
          <w:color w:val="0066FF"/>
        </w:rPr>
        <w:t xml:space="preserve">iness and Government </w:t>
      </w:r>
      <w:r>
        <w:rPr>
          <w:i/>
          <w:color w:val="0066FF"/>
        </w:rPr>
        <w:t>&gt;</w:t>
      </w:r>
      <w:r w:rsidRPr="008A62D5">
        <w:rPr>
          <w:i/>
          <w:color w:val="0066FF"/>
        </w:rPr>
        <w:t xml:space="preserve"> </w:t>
      </w:r>
      <w:r w:rsidR="00547224" w:rsidRPr="008A62D5">
        <w:rPr>
          <w:i/>
          <w:color w:val="0066FF"/>
        </w:rPr>
        <w:t xml:space="preserve">Design Manuals </w:t>
      </w:r>
      <w:r>
        <w:rPr>
          <w:i/>
          <w:color w:val="0066FF"/>
        </w:rPr>
        <w:t>&gt;</w:t>
      </w:r>
      <w:r w:rsidRPr="008A62D5">
        <w:rPr>
          <w:i/>
          <w:color w:val="0066FF"/>
        </w:rPr>
        <w:t xml:space="preserve"> </w:t>
      </w:r>
      <w:r w:rsidR="00547224" w:rsidRPr="008A62D5">
        <w:rPr>
          <w:i/>
          <w:color w:val="0066FF"/>
        </w:rPr>
        <w:t xml:space="preserve">Manuals &amp; Guides </w:t>
      </w:r>
      <w:r>
        <w:rPr>
          <w:i/>
          <w:color w:val="0066FF"/>
        </w:rPr>
        <w:t>&gt;</w:t>
      </w:r>
      <w:r w:rsidRPr="008A62D5">
        <w:rPr>
          <w:i/>
          <w:color w:val="0066FF"/>
        </w:rPr>
        <w:t xml:space="preserve"> </w:t>
      </w:r>
      <w:r w:rsidR="00547224" w:rsidRPr="008A62D5">
        <w:rPr>
          <w:i/>
          <w:color w:val="0066FF"/>
        </w:rPr>
        <w:t xml:space="preserve">Plan Development Process </w:t>
      </w:r>
      <w:r>
        <w:rPr>
          <w:i/>
          <w:color w:val="0066FF"/>
        </w:rPr>
        <w:t>&gt;</w:t>
      </w:r>
      <w:r w:rsidRPr="008A62D5">
        <w:rPr>
          <w:i/>
          <w:color w:val="0066FF"/>
        </w:rPr>
        <w:t xml:space="preserve"> </w:t>
      </w:r>
      <w:r w:rsidR="00547224" w:rsidRPr="008A62D5">
        <w:rPr>
          <w:i/>
          <w:color w:val="0066FF"/>
        </w:rPr>
        <w:t xml:space="preserve">Category: Flowcharts </w:t>
      </w:r>
      <w:r>
        <w:rPr>
          <w:i/>
          <w:color w:val="0066FF"/>
        </w:rPr>
        <w:t>&gt;</w:t>
      </w:r>
      <w:r w:rsidRPr="008A62D5">
        <w:rPr>
          <w:i/>
          <w:color w:val="0066FF"/>
        </w:rPr>
        <w:t xml:space="preserve"> </w:t>
      </w:r>
      <w:hyperlink r:id="rId27" w:history="1">
        <w:r w:rsidR="00547224" w:rsidRPr="009558EF">
          <w:rPr>
            <w:rStyle w:val="Hyperlink"/>
            <w:i/>
            <w:color w:val="C00000"/>
          </w:rPr>
          <w:t>USACE Real Estate Outgrant Process</w:t>
        </w:r>
      </w:hyperlink>
      <w:r w:rsidR="00547224" w:rsidRPr="008A62D5">
        <w:rPr>
          <w:i/>
          <w:color w:val="0066FF"/>
        </w:rPr>
        <w:t>.</w:t>
      </w:r>
    </w:p>
    <w:p w14:paraId="17B8EFF9" w14:textId="7460291B" w:rsidR="00DB5FEE" w:rsidRPr="005E4301" w:rsidRDefault="00DB5FEE" w:rsidP="00CE729E">
      <w:pPr>
        <w:spacing w:after="0" w:line="264" w:lineRule="auto"/>
        <w:jc w:val="both"/>
        <w:rPr>
          <w:color w:val="0066FF"/>
        </w:rPr>
      </w:pPr>
    </w:p>
    <w:p w14:paraId="68FC9BFB" w14:textId="77777777" w:rsidR="00B5273F" w:rsidRDefault="00B5273F" w:rsidP="00CE729E">
      <w:pPr>
        <w:spacing w:after="0" w:line="264" w:lineRule="auto"/>
        <w:jc w:val="both"/>
        <w:rPr>
          <w:b/>
          <w:sz w:val="28"/>
          <w:szCs w:val="28"/>
          <w:lang w:val="es-MX"/>
        </w:rPr>
      </w:pPr>
      <w:r w:rsidRPr="009B4014">
        <w:rPr>
          <w:b/>
          <w:sz w:val="28"/>
          <w:szCs w:val="28"/>
          <w:lang w:val="es-MX"/>
        </w:rPr>
        <w:t>ENVIRONMENTAL AND PERMITS</w:t>
      </w:r>
    </w:p>
    <w:p w14:paraId="5C3C8D28" w14:textId="77777777" w:rsidR="002078A9" w:rsidRPr="005E4301" w:rsidRDefault="002078A9" w:rsidP="00CE729E">
      <w:pPr>
        <w:spacing w:after="0" w:line="264" w:lineRule="auto"/>
        <w:jc w:val="both"/>
        <w:rPr>
          <w:b/>
          <w:lang w:val="es-MX"/>
        </w:rPr>
      </w:pPr>
    </w:p>
    <w:p w14:paraId="07368A8C" w14:textId="5B373BF4" w:rsidR="00DB5FEE" w:rsidRPr="00C31C5B" w:rsidRDefault="00DB5FEE" w:rsidP="00CE729E">
      <w:pPr>
        <w:spacing w:after="0" w:line="264" w:lineRule="auto"/>
        <w:jc w:val="both"/>
        <w:rPr>
          <w:i/>
        </w:rPr>
      </w:pPr>
      <w:r w:rsidRPr="004201C6">
        <w:rPr>
          <w:b/>
        </w:rPr>
        <w:t>Anticipated Environmental Document:</w:t>
      </w:r>
      <w:r>
        <w:rPr>
          <w:b/>
        </w:rPr>
        <w:t xml:space="preserve">  </w:t>
      </w:r>
      <w:sdt>
        <w:sdtPr>
          <w:rPr>
            <w:i/>
          </w:rPr>
          <w:alias w:val="Document Type"/>
          <w:tag w:val="Document Type"/>
          <w:id w:val="-360354077"/>
          <w:placeholder>
            <w:docPart w:val="A4092FDA2CC0476CBCBA54AD2F1DC2F5"/>
          </w:placeholder>
          <w:dropDownList>
            <w:listItem w:displayText="Document Type" w:value="Document Type"/>
            <w:listItem w:displayText="NEPA ~  PCE" w:value="NEPA ~  PCE"/>
            <w:listItem w:displayText="NEPA ~ CE" w:value="NEPA ~ CE"/>
            <w:listItem w:displayText="NEPA ~ EA-FONSI" w:value="NEPA ~ EA-FONSI"/>
            <w:listItem w:displayText="NEPA ~  EIS" w:value="NEPA ~  EIS"/>
            <w:listItem w:displayText="GEPA ~ Type A" w:value="GEPA ~ Type A"/>
            <w:listItem w:displayText="GEPA ~ Type B" w:value="GEPA ~ Type B"/>
            <w:listItem w:displayText="GEPA ~ EER" w:value="GEPA ~ EER"/>
            <w:listItem w:displayText="GEPA ~ None" w:value="GEPA ~ None"/>
          </w:dropDownList>
        </w:sdtPr>
        <w:sdtEndPr/>
        <w:sdtContent>
          <w:r w:rsidR="009C2DA1">
            <w:rPr>
              <w:i/>
            </w:rPr>
            <w:t>Document Type</w:t>
          </w:r>
        </w:sdtContent>
      </w:sdt>
      <w:r w:rsidRPr="00BD60B8" w:rsidDel="00BD60B8">
        <w:rPr>
          <w:i/>
        </w:rPr>
        <w:t xml:space="preserve"> </w:t>
      </w:r>
    </w:p>
    <w:p w14:paraId="526DC672" w14:textId="77777777" w:rsidR="00DB5FEE" w:rsidRPr="005C1501" w:rsidRDefault="00DB5FEE" w:rsidP="00CE729E">
      <w:pPr>
        <w:tabs>
          <w:tab w:val="left" w:pos="6480"/>
        </w:tabs>
        <w:spacing w:after="0" w:line="264" w:lineRule="auto"/>
        <w:jc w:val="both"/>
        <w:rPr>
          <w:i/>
        </w:rPr>
      </w:pPr>
      <w:r>
        <w:rPr>
          <w:i/>
          <w:color w:val="0066FF"/>
        </w:rPr>
        <w:t>Select document type from pull-down menu.  ‘GEPA ~ None’ is</w:t>
      </w:r>
      <w:r w:rsidRPr="00170F74">
        <w:rPr>
          <w:i/>
          <w:color w:val="0066FF"/>
        </w:rPr>
        <w:t xml:space="preserve"> for state</w:t>
      </w:r>
      <w:r>
        <w:rPr>
          <w:i/>
          <w:color w:val="0066FF"/>
        </w:rPr>
        <w:t>-</w:t>
      </w:r>
      <w:r w:rsidRPr="005C1501">
        <w:rPr>
          <w:i/>
          <w:color w:val="0066FF"/>
        </w:rPr>
        <w:t>funded projects where total project cost is expect</w:t>
      </w:r>
      <w:r>
        <w:rPr>
          <w:i/>
          <w:color w:val="0066FF"/>
        </w:rPr>
        <w:t>ed to be less than $100 million.</w:t>
      </w:r>
      <w:r w:rsidRPr="005C1501">
        <w:rPr>
          <w:i/>
        </w:rPr>
        <w:t xml:space="preserve"> </w:t>
      </w:r>
    </w:p>
    <w:p w14:paraId="5862ECFA" w14:textId="77777777" w:rsidR="00DB5FEE" w:rsidRDefault="00DB5FEE" w:rsidP="00CE729E">
      <w:pPr>
        <w:spacing w:after="0" w:line="264" w:lineRule="auto"/>
        <w:ind w:left="180"/>
        <w:jc w:val="both"/>
        <w:rPr>
          <w:b/>
        </w:rPr>
      </w:pPr>
    </w:p>
    <w:p w14:paraId="77A9371D" w14:textId="53045689" w:rsidR="0041618B" w:rsidRPr="0041618B" w:rsidRDefault="0041618B" w:rsidP="0041618B">
      <w:pPr>
        <w:spacing w:after="0" w:line="264" w:lineRule="auto"/>
        <w:jc w:val="both"/>
        <w:rPr>
          <w:i/>
        </w:rPr>
      </w:pPr>
      <w:bookmarkStart w:id="31" w:name="_Hlk138348309"/>
      <w:r w:rsidRPr="0041618B">
        <w:rPr>
          <w:b/>
        </w:rPr>
        <w:t xml:space="preserve">Level of Environmental Analysis – The environmental considerations are based on: </w:t>
      </w:r>
      <w:r w:rsidRPr="0041618B">
        <w:rPr>
          <w:i/>
          <w:color w:val="0066FF"/>
        </w:rPr>
        <w:t>(check one)</w:t>
      </w:r>
    </w:p>
    <w:bookmarkEnd w:id="31"/>
    <w:p w14:paraId="6075A92D" w14:textId="36218FE1" w:rsidR="00867E69" w:rsidRPr="00867E69" w:rsidRDefault="00837E85" w:rsidP="00867E69">
      <w:pPr>
        <w:spacing w:after="0"/>
        <w:ind w:left="792" w:hanging="504"/>
        <w:rPr>
          <w:rFonts w:eastAsiaTheme="minorHAnsi"/>
          <w:color w:val="FF0000"/>
          <w14:ligatures w14:val="standardContextual"/>
        </w:rPr>
      </w:pPr>
      <w:sdt>
        <w:sdtPr>
          <w:rPr>
            <w:rFonts w:eastAsiaTheme="minorHAnsi"/>
            <w14:ligatures w14:val="standardContextual"/>
          </w:rPr>
          <w:id w:val="56208171"/>
          <w14:checkbox>
            <w14:checked w14:val="0"/>
            <w14:checkedState w14:val="2612" w14:font="MS Gothic"/>
            <w14:uncheckedState w14:val="2610" w14:font="MS Gothic"/>
          </w14:checkbox>
        </w:sdtPr>
        <w:sdtEndPr/>
        <w:sdtContent>
          <w:r w:rsidR="00867E69">
            <w:rPr>
              <w:rFonts w:ascii="MS Gothic" w:eastAsia="MS Gothic" w:hAnsi="MS Gothic" w:hint="eastAsia"/>
              <w14:ligatures w14:val="standardContextual"/>
            </w:rPr>
            <w:t>☐</w:t>
          </w:r>
        </w:sdtContent>
      </w:sdt>
      <w:r w:rsidR="00867E69" w:rsidRPr="00867E69">
        <w:rPr>
          <w:rFonts w:eastAsiaTheme="minorHAnsi"/>
          <w:lang w:val="es-MX"/>
          <w14:ligatures w14:val="standardContextual"/>
        </w:rPr>
        <w:t xml:space="preserve">  A </w:t>
      </w:r>
      <w:r w:rsidR="00867E69" w:rsidRPr="00867E69">
        <w:rPr>
          <w:rFonts w:eastAsiaTheme="minorHAnsi"/>
          <w14:ligatures w14:val="standardContextual"/>
        </w:rPr>
        <w:t xml:space="preserve">preliminary </w:t>
      </w:r>
      <w:r w:rsidR="00867E69" w:rsidRPr="00867E69">
        <w:rPr>
          <w:rFonts w:eastAsiaTheme="minorHAnsi"/>
          <w:u w:val="single"/>
          <w14:ligatures w14:val="standardContextual"/>
        </w:rPr>
        <w:t>desktop or screening level</w:t>
      </w:r>
      <w:r w:rsidR="00867E69" w:rsidRPr="00867E69">
        <w:rPr>
          <w:rFonts w:eastAsiaTheme="minorHAnsi"/>
          <w14:ligatures w14:val="standardContextual"/>
        </w:rPr>
        <w:t xml:space="preserve"> environmental analysis and are subject to revision after the completion of resource identification, delineation, and agency concurrence.</w:t>
      </w:r>
      <w:r w:rsidR="00867E69" w:rsidRPr="00867E69">
        <w:rPr>
          <w:rFonts w:eastAsiaTheme="minorHAnsi"/>
          <w:color w:val="FF0000"/>
          <w14:ligatures w14:val="standardContextual"/>
        </w:rPr>
        <w:t xml:space="preserve"> </w:t>
      </w:r>
    </w:p>
    <w:bookmarkStart w:id="32" w:name="_Hlk138346299"/>
    <w:p w14:paraId="1CE7FE9D" w14:textId="77777777" w:rsidR="00867E69" w:rsidRPr="00867E69" w:rsidRDefault="00837E85" w:rsidP="00867E69">
      <w:pPr>
        <w:spacing w:after="0"/>
        <w:ind w:left="792" w:hanging="504"/>
        <w:rPr>
          <w:rFonts w:eastAsiaTheme="minorHAnsi"/>
          <w:color w:val="FF0000"/>
          <w14:ligatures w14:val="standardContextual"/>
        </w:rPr>
      </w:pPr>
      <w:sdt>
        <w:sdtPr>
          <w:rPr>
            <w:rFonts w:eastAsiaTheme="minorHAnsi"/>
            <w14:ligatures w14:val="standardContextual"/>
          </w:rPr>
          <w:id w:val="828096501"/>
          <w14:checkbox>
            <w14:checked w14:val="0"/>
            <w14:checkedState w14:val="2612" w14:font="MS Gothic"/>
            <w14:uncheckedState w14:val="2610" w14:font="MS Gothic"/>
          </w14:checkbox>
        </w:sdtPr>
        <w:sdtEndPr/>
        <w:sdtContent>
          <w:r w:rsidR="00867E69" w:rsidRPr="00867E69">
            <w:rPr>
              <w:rFonts w:ascii="Segoe UI Symbol" w:eastAsiaTheme="minorHAnsi" w:hAnsi="Segoe UI Symbol" w:cs="Segoe UI Symbol"/>
              <w14:ligatures w14:val="standardContextual"/>
            </w:rPr>
            <w:t>☐</w:t>
          </w:r>
        </w:sdtContent>
      </w:sdt>
      <w:r w:rsidR="00867E69" w:rsidRPr="00867E69">
        <w:rPr>
          <w:rFonts w:eastAsiaTheme="minorHAnsi"/>
          <w:lang w:val="es-MX"/>
          <w14:ligatures w14:val="standardContextual"/>
        </w:rPr>
        <w:t xml:space="preserve">  </w:t>
      </w:r>
      <w:r w:rsidR="00867E69" w:rsidRPr="00867E69">
        <w:rPr>
          <w:rFonts w:eastAsiaTheme="minorHAnsi"/>
          <w14:ligatures w14:val="standardContextual"/>
        </w:rPr>
        <w:t xml:space="preserve">Completion of resource identification and delineation and are subject to revision after the completion of agency concurrence. </w:t>
      </w:r>
      <w:bookmarkEnd w:id="32"/>
      <w:r w:rsidR="00867E69" w:rsidRPr="00867E69">
        <w:rPr>
          <w:rFonts w:eastAsiaTheme="minorHAnsi"/>
          <w:color w:val="FF0000"/>
          <w14:ligatures w14:val="standardContextual"/>
        </w:rPr>
        <w:t xml:space="preserve"> </w:t>
      </w:r>
    </w:p>
    <w:p w14:paraId="0B1F89A8" w14:textId="77777777" w:rsidR="00867E69" w:rsidRPr="00867E69" w:rsidRDefault="00837E85" w:rsidP="00867E69">
      <w:pPr>
        <w:spacing w:after="0"/>
        <w:ind w:left="792" w:hanging="504"/>
        <w:rPr>
          <w:rFonts w:eastAsiaTheme="minorHAnsi"/>
          <w14:ligatures w14:val="standardContextual"/>
        </w:rPr>
      </w:pPr>
      <w:sdt>
        <w:sdtPr>
          <w:rPr>
            <w:rFonts w:eastAsiaTheme="minorHAnsi"/>
            <w14:ligatures w14:val="standardContextual"/>
          </w:rPr>
          <w:id w:val="-1734846096"/>
          <w14:checkbox>
            <w14:checked w14:val="0"/>
            <w14:checkedState w14:val="2612" w14:font="MS Gothic"/>
            <w14:uncheckedState w14:val="2610" w14:font="MS Gothic"/>
          </w14:checkbox>
        </w:sdtPr>
        <w:sdtEndPr/>
        <w:sdtContent>
          <w:r w:rsidR="00867E69" w:rsidRPr="00867E69">
            <w:rPr>
              <w:rFonts w:ascii="Segoe UI Symbol" w:eastAsiaTheme="minorHAnsi" w:hAnsi="Segoe UI Symbol" w:cs="Segoe UI Symbol"/>
              <w14:ligatures w14:val="standardContextual"/>
            </w:rPr>
            <w:t>☐</w:t>
          </w:r>
        </w:sdtContent>
      </w:sdt>
      <w:r w:rsidR="00867E69" w:rsidRPr="00867E69">
        <w:rPr>
          <w:rFonts w:eastAsiaTheme="minorHAnsi"/>
          <w14:ligatures w14:val="standardContextual"/>
        </w:rPr>
        <w:t xml:space="preserve">  Completion of resource identification, delineation, and agency concurrence.</w:t>
      </w:r>
    </w:p>
    <w:p w14:paraId="0931B549" w14:textId="77777777" w:rsidR="0041618B" w:rsidRDefault="0041618B" w:rsidP="00CE729E">
      <w:pPr>
        <w:spacing w:after="0" w:line="264" w:lineRule="auto"/>
        <w:jc w:val="both"/>
        <w:rPr>
          <w:b/>
        </w:rPr>
      </w:pPr>
    </w:p>
    <w:p w14:paraId="29EBFC72" w14:textId="0E050667" w:rsidR="009A087E" w:rsidRPr="009A087E" w:rsidRDefault="009A087E" w:rsidP="009A087E">
      <w:pPr>
        <w:tabs>
          <w:tab w:val="left" w:pos="7920"/>
          <w:tab w:val="left" w:pos="9000"/>
        </w:tabs>
        <w:spacing w:after="0" w:line="264" w:lineRule="auto"/>
        <w:rPr>
          <w:rFonts w:ascii="Calibri" w:hAnsi="Calibri" w:cs="Times New Roman"/>
          <w:color w:val="0066FF"/>
        </w:rPr>
      </w:pPr>
      <w:r w:rsidRPr="009A087E">
        <w:rPr>
          <w:b/>
          <w:bCs/>
        </w:rPr>
        <w:t>GDOT MS4 Permit Compliance – Is the project located in a GDOT MS4 area?</w:t>
      </w:r>
      <w:r w:rsidR="00D122C4">
        <w:rPr>
          <w:b/>
          <w:bCs/>
        </w:rPr>
        <w:t xml:space="preserve">        </w:t>
      </w:r>
      <w:r w:rsidRPr="009A087E">
        <w:rPr>
          <w:b/>
          <w:bCs/>
        </w:rPr>
        <w:t xml:space="preserve"> </w:t>
      </w:r>
      <w:sdt>
        <w:sdtPr>
          <w:rPr>
            <w:color w:val="1F497D"/>
          </w:rPr>
          <w:id w:val="-1658831830"/>
          <w14:checkbox>
            <w14:checked w14:val="0"/>
            <w14:checkedState w14:val="2612" w14:font="MS Gothic"/>
            <w14:uncheckedState w14:val="2610" w14:font="MS Gothic"/>
          </w14:checkbox>
        </w:sdtPr>
        <w:sdtEndPr/>
        <w:sdtContent>
          <w:r w:rsidRPr="009A087E">
            <w:rPr>
              <w:rFonts w:eastAsia="MS Gothic" w:hint="eastAsia"/>
              <w:color w:val="1F497D"/>
            </w:rPr>
            <w:t>☐</w:t>
          </w:r>
        </w:sdtContent>
      </w:sdt>
      <w:r w:rsidRPr="009A087E">
        <w:t xml:space="preserve"> No</w:t>
      </w:r>
      <w:r w:rsidR="00D122C4">
        <w:t xml:space="preserve">   </w:t>
      </w:r>
      <w:sdt>
        <w:sdtPr>
          <w:id w:val="2083639409"/>
          <w14:checkbox>
            <w14:checked w14:val="0"/>
            <w14:checkedState w14:val="2612" w14:font="MS Gothic"/>
            <w14:uncheckedState w14:val="2610" w14:font="MS Gothic"/>
          </w14:checkbox>
        </w:sdtPr>
        <w:sdtEndPr/>
        <w:sdtContent>
          <w:r w:rsidRPr="009A087E">
            <w:rPr>
              <w:rFonts w:eastAsia="MS Gothic" w:hint="eastAsia"/>
            </w:rPr>
            <w:t>☐</w:t>
          </w:r>
        </w:sdtContent>
      </w:sdt>
      <w:r w:rsidRPr="009A087E">
        <w:t xml:space="preserve"> Yes</w:t>
      </w:r>
    </w:p>
    <w:p w14:paraId="5D405A48" w14:textId="5741D1F3" w:rsidR="009A087E" w:rsidRPr="009A087E" w:rsidRDefault="009A087E" w:rsidP="009A087E">
      <w:pPr>
        <w:tabs>
          <w:tab w:val="left" w:pos="7920"/>
          <w:tab w:val="left" w:pos="9000"/>
        </w:tabs>
        <w:spacing w:after="0" w:line="264" w:lineRule="auto"/>
      </w:pPr>
      <w:r w:rsidRPr="009A087E">
        <w:rPr>
          <w:b/>
          <w:bCs/>
        </w:rPr>
        <w:t>If yes, is the GDOT MS4 Permit anticipated to apply to all or part of this project?</w:t>
      </w:r>
      <w:r w:rsidR="00D122C4">
        <w:rPr>
          <w:b/>
          <w:bCs/>
        </w:rPr>
        <w:t xml:space="preserve">   </w:t>
      </w:r>
      <w:sdt>
        <w:sdtPr>
          <w:id w:val="-249201714"/>
          <w14:checkbox>
            <w14:checked w14:val="0"/>
            <w14:checkedState w14:val="2612" w14:font="MS Gothic"/>
            <w14:uncheckedState w14:val="2610" w14:font="MS Gothic"/>
          </w14:checkbox>
        </w:sdtPr>
        <w:sdtEndPr/>
        <w:sdtContent>
          <w:r w:rsidRPr="009A087E">
            <w:rPr>
              <w:rFonts w:eastAsia="MS Gothic" w:hint="eastAsia"/>
            </w:rPr>
            <w:t>☐</w:t>
          </w:r>
        </w:sdtContent>
      </w:sdt>
      <w:r w:rsidRPr="009A087E">
        <w:t xml:space="preserve"> No</w:t>
      </w:r>
      <w:r w:rsidR="00D122C4">
        <w:t xml:space="preserve">   </w:t>
      </w:r>
      <w:sdt>
        <w:sdtPr>
          <w:id w:val="-619455868"/>
          <w14:checkbox>
            <w14:checked w14:val="0"/>
            <w14:checkedState w14:val="2612" w14:font="MS Gothic"/>
            <w14:uncheckedState w14:val="2610" w14:font="MS Gothic"/>
          </w14:checkbox>
        </w:sdtPr>
        <w:sdtEndPr/>
        <w:sdtContent>
          <w:r w:rsidRPr="009A087E">
            <w:rPr>
              <w:rFonts w:eastAsia="MS Gothic" w:hint="eastAsia"/>
            </w:rPr>
            <w:t>☐</w:t>
          </w:r>
        </w:sdtContent>
      </w:sdt>
      <w:r w:rsidRPr="009A087E">
        <w:t xml:space="preserve"> Yes</w:t>
      </w:r>
    </w:p>
    <w:p w14:paraId="5B118645" w14:textId="77777777" w:rsidR="00F800CA" w:rsidRDefault="00F800CA" w:rsidP="00F800CA">
      <w:pPr>
        <w:spacing w:after="0" w:line="264" w:lineRule="auto"/>
        <w:jc w:val="both"/>
        <w:rPr>
          <w:rStyle w:val="Hyperlink"/>
          <w:i/>
          <w:iCs/>
          <w:color w:val="C00000"/>
        </w:rPr>
      </w:pPr>
      <w:r w:rsidRPr="00584D05">
        <w:rPr>
          <w:i/>
          <w:iCs/>
          <w:color w:val="0066FF"/>
        </w:rPr>
        <w:t>See MS4 Concept Report Summary, available at:  R.O.A.D.S.&gt; Manuals and Guides&gt; Roadway&gt; Category: Stormwater Permit (MS4) &amp; Special Design Post-Construction Details&gt; MS4 Concept Report Summary [</w:t>
      </w:r>
      <w:hyperlink r:id="rId28" w:history="1">
        <w:r>
          <w:rPr>
            <w:rStyle w:val="Hyperlink"/>
            <w:i/>
            <w:iCs/>
            <w:color w:val="C00000"/>
          </w:rPr>
          <w:t>https://www.dot.ga.gov/GDOT/pages/DesignManualsGuides.aspx</w:t>
        </w:r>
      </w:hyperlink>
      <w:r w:rsidRPr="00584D05">
        <w:rPr>
          <w:i/>
          <w:iCs/>
          <w:color w:val="0066FF"/>
        </w:rPr>
        <w:t xml:space="preserve">]. Evaluate for Project Level Exclusions (PLEs) 1-4 and </w:t>
      </w:r>
      <w:r>
        <w:rPr>
          <w:i/>
          <w:iCs/>
          <w:color w:val="0066FF"/>
        </w:rPr>
        <w:t>7-8</w:t>
      </w:r>
      <w:r w:rsidRPr="00584D05">
        <w:rPr>
          <w:i/>
          <w:iCs/>
          <w:color w:val="0066FF"/>
        </w:rPr>
        <w:t xml:space="preserve">. If one or more PLE 1-4 or </w:t>
      </w:r>
      <w:r>
        <w:rPr>
          <w:i/>
          <w:iCs/>
          <w:color w:val="0066FF"/>
        </w:rPr>
        <w:t>7-</w:t>
      </w:r>
      <w:proofErr w:type="gramStart"/>
      <w:r>
        <w:rPr>
          <w:i/>
          <w:iCs/>
          <w:color w:val="0066FF"/>
        </w:rPr>
        <w:t>8</w:t>
      </w:r>
      <w:r w:rsidRPr="00584D05">
        <w:rPr>
          <w:i/>
          <w:iCs/>
          <w:color w:val="0066FF"/>
        </w:rPr>
        <w:t>,</w:t>
      </w:r>
      <w:proofErr w:type="gramEnd"/>
      <w:r w:rsidRPr="00584D05">
        <w:rPr>
          <w:i/>
          <w:iCs/>
          <w:color w:val="0066FF"/>
        </w:rPr>
        <w:t xml:space="preserve"> is applicable, fill out the PLE evaluation section of the MS4 Concept Report Summary and attach to the Concept Report. If no PLE applies, complete the Concept Outfall Evaluation section, attach </w:t>
      </w:r>
      <w:proofErr w:type="gramStart"/>
      <w:r w:rsidRPr="00584D05">
        <w:rPr>
          <w:i/>
          <w:iCs/>
          <w:color w:val="0066FF"/>
        </w:rPr>
        <w:t>the</w:t>
      </w:r>
      <w:proofErr w:type="gramEnd"/>
      <w:r w:rsidRPr="00584D05">
        <w:rPr>
          <w:i/>
          <w:iCs/>
          <w:color w:val="0066FF"/>
        </w:rPr>
        <w:t xml:space="preserve"> to the Concept Report, and add appropriate costs to the ROW and CST cost estimates.</w:t>
      </w:r>
      <w:r w:rsidRPr="00584D05" w:rsidDel="00A7279E">
        <w:rPr>
          <w:i/>
          <w:iCs/>
          <w:color w:val="0066FF"/>
        </w:rPr>
        <w:t xml:space="preserve"> </w:t>
      </w:r>
      <w:r>
        <w:rPr>
          <w:i/>
          <w:iCs/>
          <w:color w:val="0066FF"/>
        </w:rPr>
        <w:t xml:space="preserve">For more information regarding GDOT’s MS4 permit, please contact the Water Resources Group in the Office of Design Policy &amp; Support at </w:t>
      </w:r>
      <w:hyperlink r:id="rId29" w:history="1">
        <w:r>
          <w:rPr>
            <w:rStyle w:val="Hyperlink"/>
            <w:i/>
            <w:iCs/>
            <w:color w:val="C00000"/>
          </w:rPr>
          <w:t>stormreports@dot.ga.gov</w:t>
        </w:r>
      </w:hyperlink>
    </w:p>
    <w:p w14:paraId="59ED5004" w14:textId="77777777" w:rsidR="009A087E" w:rsidRPr="009A087E" w:rsidRDefault="009A087E" w:rsidP="009A087E">
      <w:pPr>
        <w:spacing w:after="0" w:line="264" w:lineRule="auto"/>
        <w:jc w:val="both"/>
        <w:rPr>
          <w:i/>
          <w:iCs/>
          <w:color w:val="0066FF"/>
        </w:rPr>
      </w:pPr>
    </w:p>
    <w:p w14:paraId="56172E22" w14:textId="6FCFF53B" w:rsidR="00E54298" w:rsidRPr="00E54298" w:rsidRDefault="00E54298" w:rsidP="00E54298">
      <w:pPr>
        <w:spacing w:after="0" w:line="264" w:lineRule="auto"/>
        <w:jc w:val="both"/>
        <w:rPr>
          <w:i/>
          <w:iCs/>
          <w:color w:val="0066FF"/>
        </w:rPr>
      </w:pPr>
      <w:r w:rsidRPr="00E54298">
        <w:rPr>
          <w:b/>
        </w:rPr>
        <w:t>Is ecology water quality mitigation anticipated</w:t>
      </w:r>
      <w:bookmarkStart w:id="33" w:name="_Hlk90651428"/>
      <w:r w:rsidRPr="00E54298">
        <w:rPr>
          <w:b/>
        </w:rPr>
        <w:t>?</w:t>
      </w:r>
      <w:r w:rsidR="00D122C4">
        <w:rPr>
          <w:b/>
        </w:rPr>
        <w:t xml:space="preserve">   </w:t>
      </w:r>
      <w:sdt>
        <w:sdtPr>
          <w:rPr>
            <w:sz w:val="22"/>
            <w:szCs w:val="22"/>
          </w:rPr>
          <w:id w:val="1607617788"/>
          <w14:checkbox>
            <w14:checked w14:val="0"/>
            <w14:checkedState w14:val="2612" w14:font="MS Gothic"/>
            <w14:uncheckedState w14:val="2610" w14:font="MS Gothic"/>
          </w14:checkbox>
        </w:sdtPr>
        <w:sdtEndPr/>
        <w:sdtContent>
          <w:r w:rsidRPr="00E54298">
            <w:rPr>
              <w:rFonts w:eastAsia="MS Gothic" w:hint="eastAsia"/>
              <w:sz w:val="22"/>
              <w:szCs w:val="22"/>
            </w:rPr>
            <w:t>☐</w:t>
          </w:r>
        </w:sdtContent>
      </w:sdt>
      <w:r w:rsidRPr="00E54298">
        <w:t xml:space="preserve"> No</w:t>
      </w:r>
      <w:r w:rsidR="00D122C4">
        <w:t xml:space="preserve">  </w:t>
      </w:r>
      <w:sdt>
        <w:sdtPr>
          <w:rPr>
            <w:sz w:val="22"/>
            <w:szCs w:val="22"/>
          </w:rPr>
          <w:id w:val="-1073660270"/>
          <w14:checkbox>
            <w14:checked w14:val="0"/>
            <w14:checkedState w14:val="2612" w14:font="MS Gothic"/>
            <w14:uncheckedState w14:val="2610" w14:font="MS Gothic"/>
          </w14:checkbox>
        </w:sdtPr>
        <w:sdtEndPr/>
        <w:sdtContent>
          <w:r w:rsidRPr="00E54298">
            <w:rPr>
              <w:rFonts w:eastAsia="MS Gothic" w:hint="eastAsia"/>
              <w:sz w:val="22"/>
              <w:szCs w:val="22"/>
            </w:rPr>
            <w:t>☐</w:t>
          </w:r>
        </w:sdtContent>
      </w:sdt>
      <w:r w:rsidRPr="00E54298">
        <w:t xml:space="preserve"> Yes</w:t>
      </w:r>
      <w:bookmarkEnd w:id="33"/>
      <w:r w:rsidRPr="00E54298">
        <w:rPr>
          <w:i/>
          <w:iCs/>
          <w:color w:val="0066FF"/>
        </w:rPr>
        <w:t xml:space="preserve"> </w:t>
      </w:r>
    </w:p>
    <w:p w14:paraId="5251C1E4" w14:textId="77777777" w:rsidR="00E54298" w:rsidRPr="00E54298" w:rsidRDefault="00E54298" w:rsidP="00E54298">
      <w:pPr>
        <w:spacing w:after="0" w:line="264" w:lineRule="auto"/>
        <w:jc w:val="both"/>
        <w:rPr>
          <w:i/>
          <w:iCs/>
          <w:color w:val="0066FF"/>
        </w:rPr>
      </w:pPr>
      <w:r w:rsidRPr="00E54298">
        <w:rPr>
          <w:i/>
          <w:iCs/>
          <w:color w:val="0066FF"/>
        </w:rPr>
        <w:t>Coordinate with the Office of Environmental Services to determine if the project location and scope may require water quality design considerations for reasons other than MS4, such as protected species (i.e., aquatic species or predators of aquatic species) habitat mitigation, conservation area protection, etc. If ecology water quality mitigation is anticipated, add the anticipated costs to both the ROW and CST cost estimates. Consider how much of the project will need to be analyzed to adjust this percentage.</w:t>
      </w:r>
    </w:p>
    <w:p w14:paraId="2588251E" w14:textId="1549E9D4" w:rsidR="00E54298" w:rsidRPr="00E54298" w:rsidRDefault="00E54298" w:rsidP="00E54298">
      <w:pPr>
        <w:spacing w:after="0" w:line="264" w:lineRule="auto"/>
        <w:jc w:val="both"/>
        <w:rPr>
          <w:rFonts w:ascii="Calibri" w:hAnsi="Calibri" w:cs="Times New Roman"/>
          <w:b/>
          <w:bCs/>
        </w:rPr>
      </w:pPr>
      <w:r w:rsidRPr="00E54298">
        <w:rPr>
          <w:b/>
        </w:rPr>
        <w:t>Will a Non-MS4 Detention Report be required during preliminary design?</w:t>
      </w:r>
      <w:r w:rsidR="00AC1086">
        <w:rPr>
          <w:b/>
        </w:rPr>
        <w:t xml:space="preserve">   </w:t>
      </w:r>
      <w:sdt>
        <w:sdtPr>
          <w:rPr>
            <w:sz w:val="22"/>
            <w:szCs w:val="22"/>
          </w:rPr>
          <w:id w:val="-1381159668"/>
          <w14:checkbox>
            <w14:checked w14:val="0"/>
            <w14:checkedState w14:val="2612" w14:font="MS Gothic"/>
            <w14:uncheckedState w14:val="2610" w14:font="MS Gothic"/>
          </w14:checkbox>
        </w:sdtPr>
        <w:sdtEndPr/>
        <w:sdtContent>
          <w:r w:rsidRPr="00E54298">
            <w:rPr>
              <w:rFonts w:eastAsia="MS Gothic" w:hint="eastAsia"/>
              <w:sz w:val="22"/>
              <w:szCs w:val="22"/>
            </w:rPr>
            <w:t>☐</w:t>
          </w:r>
        </w:sdtContent>
      </w:sdt>
      <w:r w:rsidRPr="00E54298">
        <w:t xml:space="preserve"> No</w:t>
      </w:r>
      <w:r w:rsidR="00CF1E1D">
        <w:t xml:space="preserve">   </w:t>
      </w:r>
      <w:sdt>
        <w:sdtPr>
          <w:rPr>
            <w:sz w:val="22"/>
            <w:szCs w:val="22"/>
          </w:rPr>
          <w:id w:val="1946886172"/>
          <w14:checkbox>
            <w14:checked w14:val="0"/>
            <w14:checkedState w14:val="2612" w14:font="MS Gothic"/>
            <w14:uncheckedState w14:val="2610" w14:font="MS Gothic"/>
          </w14:checkbox>
        </w:sdtPr>
        <w:sdtEndPr/>
        <w:sdtContent>
          <w:r w:rsidRPr="00E54298">
            <w:rPr>
              <w:rFonts w:eastAsia="MS Gothic" w:hint="eastAsia"/>
              <w:sz w:val="22"/>
              <w:szCs w:val="22"/>
            </w:rPr>
            <w:t>☐</w:t>
          </w:r>
        </w:sdtContent>
      </w:sdt>
      <w:r w:rsidRPr="00E54298">
        <w:t xml:space="preserve"> Yes</w:t>
      </w:r>
    </w:p>
    <w:p w14:paraId="4BE0EF90" w14:textId="77777777" w:rsidR="00575265" w:rsidRDefault="00575265" w:rsidP="00CE729E">
      <w:pPr>
        <w:spacing w:after="0" w:line="264" w:lineRule="auto"/>
        <w:jc w:val="both"/>
        <w:rPr>
          <w:b/>
        </w:rPr>
      </w:pPr>
    </w:p>
    <w:p w14:paraId="68FC9C01" w14:textId="197D8D71" w:rsidR="00B5273F" w:rsidRPr="009B4014" w:rsidRDefault="00B5273F" w:rsidP="00CE729E">
      <w:pPr>
        <w:spacing w:after="0" w:line="264" w:lineRule="auto"/>
        <w:jc w:val="both"/>
        <w:rPr>
          <w:i/>
        </w:rPr>
      </w:pPr>
      <w:r w:rsidRPr="009B4014">
        <w:rPr>
          <w:b/>
        </w:rPr>
        <w:t xml:space="preserve">Environmental Permits, Variances, Commitments, and Coordination anticipated: </w:t>
      </w:r>
      <w:r w:rsidR="002078A9" w:rsidRPr="0055747B">
        <w:rPr>
          <w:i/>
          <w:color w:val="0066FF"/>
        </w:rPr>
        <w:t>List all anticipated permits, variances, commitments, and coordination needed –</w:t>
      </w:r>
      <w:r w:rsidR="00930224">
        <w:rPr>
          <w:i/>
          <w:color w:val="0066FF"/>
        </w:rPr>
        <w:t xml:space="preserve"> </w:t>
      </w:r>
      <w:r w:rsidR="002078A9" w:rsidRPr="0055747B">
        <w:rPr>
          <w:i/>
          <w:color w:val="0066FF"/>
        </w:rPr>
        <w:t xml:space="preserve">Section 404, TVA, Water Quality, </w:t>
      </w:r>
      <w:r w:rsidR="002A4687">
        <w:rPr>
          <w:i/>
          <w:color w:val="0066FF"/>
        </w:rPr>
        <w:t>NPDES (e.g.</w:t>
      </w:r>
      <w:r w:rsidR="00930224">
        <w:rPr>
          <w:i/>
          <w:color w:val="0066FF"/>
        </w:rPr>
        <w:t>,</w:t>
      </w:r>
      <w:r w:rsidR="006A75F8">
        <w:rPr>
          <w:i/>
          <w:color w:val="0066FF"/>
        </w:rPr>
        <w:t xml:space="preserve"> </w:t>
      </w:r>
      <w:r w:rsidR="002A4687" w:rsidRPr="002A4687">
        <w:rPr>
          <w:i/>
          <w:color w:val="0066FF"/>
        </w:rPr>
        <w:t xml:space="preserve">NPDES Permit No. GAR100002 </w:t>
      </w:r>
      <w:r w:rsidR="002A4687">
        <w:rPr>
          <w:i/>
          <w:color w:val="0066FF"/>
        </w:rPr>
        <w:t>is needed due</w:t>
      </w:r>
      <w:r w:rsidR="002A4687" w:rsidRPr="002A4687">
        <w:rPr>
          <w:i/>
          <w:color w:val="0066FF"/>
        </w:rPr>
        <w:t xml:space="preserve"> to land disturbance of an acre or more</w:t>
      </w:r>
      <w:r w:rsidR="002A4687">
        <w:rPr>
          <w:i/>
          <w:color w:val="0066FF"/>
        </w:rPr>
        <w:t>)</w:t>
      </w:r>
      <w:r w:rsidR="006A75F8">
        <w:rPr>
          <w:i/>
          <w:color w:val="0066FF"/>
        </w:rPr>
        <w:t>,</w:t>
      </w:r>
      <w:r w:rsidR="002A4687" w:rsidRPr="002A4687">
        <w:rPr>
          <w:i/>
          <w:color w:val="0066FF"/>
        </w:rPr>
        <w:t xml:space="preserve"> </w:t>
      </w:r>
      <w:r w:rsidR="002A4687" w:rsidRPr="0055747B">
        <w:rPr>
          <w:i/>
          <w:color w:val="0066FF"/>
        </w:rPr>
        <w:t>etc.</w:t>
      </w:r>
    </w:p>
    <w:p w14:paraId="68FC9C02" w14:textId="77777777" w:rsidR="00B5273F" w:rsidRPr="009B4014" w:rsidRDefault="00B5273F" w:rsidP="00CE729E">
      <w:pPr>
        <w:spacing w:after="0" w:line="264" w:lineRule="auto"/>
        <w:rPr>
          <w:b/>
        </w:rPr>
      </w:pPr>
    </w:p>
    <w:p w14:paraId="520AA3BF" w14:textId="77777777" w:rsidR="009A087E" w:rsidRPr="009A087E" w:rsidRDefault="009A087E" w:rsidP="009A087E">
      <w:pPr>
        <w:spacing w:after="0" w:line="264" w:lineRule="auto"/>
        <w:rPr>
          <w:b/>
        </w:rPr>
      </w:pPr>
      <w:r w:rsidRPr="009A087E">
        <w:rPr>
          <w:b/>
        </w:rPr>
        <w:t>Air Quality:</w:t>
      </w:r>
    </w:p>
    <w:p w14:paraId="7D38B7B7" w14:textId="4BE996EF" w:rsidR="009A087E" w:rsidRPr="009A087E" w:rsidRDefault="009A087E" w:rsidP="009A087E">
      <w:pPr>
        <w:spacing w:after="0" w:line="264" w:lineRule="auto"/>
      </w:pPr>
      <w:r w:rsidRPr="009A087E">
        <w:t>Is the project located in an Ozone Non-attainment or Maintenance area?</w:t>
      </w:r>
      <w:r w:rsidR="00CF1E1D">
        <w:t xml:space="preserve">   </w:t>
      </w:r>
      <w:sdt>
        <w:sdtPr>
          <w:rPr>
            <w:sz w:val="22"/>
            <w:szCs w:val="22"/>
          </w:rPr>
          <w:id w:val="1023753928"/>
          <w14:checkbox>
            <w14:checked w14:val="0"/>
            <w14:checkedState w14:val="2612" w14:font="MS Gothic"/>
            <w14:uncheckedState w14:val="2610" w14:font="MS Gothic"/>
          </w14:checkbox>
        </w:sdtPr>
        <w:sdtEndPr/>
        <w:sdtContent>
          <w:r w:rsidRPr="009A087E">
            <w:rPr>
              <w:rFonts w:eastAsia="MS Gothic" w:hint="eastAsia"/>
              <w:sz w:val="22"/>
              <w:szCs w:val="22"/>
            </w:rPr>
            <w:t>☐</w:t>
          </w:r>
        </w:sdtContent>
      </w:sdt>
      <w:r w:rsidRPr="009A087E">
        <w:t xml:space="preserve"> No</w:t>
      </w:r>
      <w:r w:rsidR="00CF1E1D">
        <w:t xml:space="preserve">   </w:t>
      </w:r>
      <w:sdt>
        <w:sdtPr>
          <w:rPr>
            <w:sz w:val="22"/>
            <w:szCs w:val="22"/>
          </w:rPr>
          <w:id w:val="-500896171"/>
          <w14:checkbox>
            <w14:checked w14:val="0"/>
            <w14:checkedState w14:val="2612" w14:font="MS Gothic"/>
            <w14:uncheckedState w14:val="2610" w14:font="MS Gothic"/>
          </w14:checkbox>
        </w:sdtPr>
        <w:sdtEndPr/>
        <w:sdtContent>
          <w:r w:rsidRPr="009A087E">
            <w:rPr>
              <w:rFonts w:eastAsia="MS Gothic" w:hint="eastAsia"/>
              <w:sz w:val="22"/>
              <w:szCs w:val="22"/>
            </w:rPr>
            <w:t>☐</w:t>
          </w:r>
        </w:sdtContent>
      </w:sdt>
      <w:r w:rsidRPr="009A087E">
        <w:t xml:space="preserve"> Yes</w:t>
      </w:r>
    </w:p>
    <w:p w14:paraId="03ECE5D0" w14:textId="186F0117" w:rsidR="009A087E" w:rsidRDefault="009A087E" w:rsidP="009A087E">
      <w:pPr>
        <w:spacing w:after="0" w:line="264" w:lineRule="auto"/>
        <w:jc w:val="both"/>
        <w:rPr>
          <w:i/>
          <w:color w:val="0066FF"/>
        </w:rPr>
      </w:pPr>
      <w:bookmarkStart w:id="34" w:name="_Hlk21958946"/>
      <w:r w:rsidRPr="009A087E">
        <w:rPr>
          <w:i/>
          <w:color w:val="0066FF"/>
          <w:spacing w:val="-1"/>
        </w:rPr>
        <w:t>I</w:t>
      </w:r>
      <w:r w:rsidRPr="009A087E">
        <w:rPr>
          <w:i/>
          <w:color w:val="0066FF"/>
        </w:rPr>
        <w:t>f</w:t>
      </w:r>
      <w:r w:rsidRPr="009A087E">
        <w:rPr>
          <w:i/>
          <w:color w:val="0066FF"/>
          <w:spacing w:val="39"/>
        </w:rPr>
        <w:t xml:space="preserve"> </w:t>
      </w:r>
      <w:r w:rsidR="00CF1E1D">
        <w:rPr>
          <w:i/>
          <w:color w:val="0066FF"/>
          <w:spacing w:val="39"/>
        </w:rPr>
        <w:t>“</w:t>
      </w:r>
      <w:r w:rsidRPr="009A087E">
        <w:rPr>
          <w:i/>
          <w:color w:val="0066FF"/>
          <w:spacing w:val="-1"/>
        </w:rPr>
        <w:t>ye</w:t>
      </w:r>
      <w:r w:rsidRPr="009A087E">
        <w:rPr>
          <w:i/>
          <w:color w:val="0066FF"/>
        </w:rPr>
        <w:t>s</w:t>
      </w:r>
      <w:r w:rsidR="00CF1E1D">
        <w:rPr>
          <w:i/>
          <w:color w:val="0066FF"/>
        </w:rPr>
        <w:t>”</w:t>
      </w:r>
      <w:r w:rsidRPr="009A087E">
        <w:rPr>
          <w:i/>
          <w:color w:val="0066FF"/>
          <w:spacing w:val="39"/>
        </w:rPr>
        <w:t xml:space="preserve"> </w:t>
      </w:r>
      <w:r w:rsidRPr="009A087E">
        <w:rPr>
          <w:i/>
          <w:color w:val="0066FF"/>
        </w:rPr>
        <w:t>to</w:t>
      </w:r>
      <w:r w:rsidRPr="009A087E">
        <w:rPr>
          <w:i/>
          <w:color w:val="0066FF"/>
          <w:spacing w:val="41"/>
        </w:rPr>
        <w:t xml:space="preserve"> </w:t>
      </w:r>
      <w:r w:rsidRPr="009A087E">
        <w:rPr>
          <w:i/>
          <w:color w:val="0066FF"/>
        </w:rPr>
        <w:t>Ozone Non-attainment or Maintenance area,</w:t>
      </w:r>
      <w:r w:rsidRPr="009A087E">
        <w:rPr>
          <w:i/>
          <w:color w:val="0066FF"/>
          <w:spacing w:val="38"/>
        </w:rPr>
        <w:t xml:space="preserve"> </w:t>
      </w:r>
      <w:r w:rsidRPr="009A087E">
        <w:rPr>
          <w:i/>
          <w:color w:val="0066FF"/>
        </w:rPr>
        <w:t>pro</w:t>
      </w:r>
      <w:r w:rsidRPr="009A087E">
        <w:rPr>
          <w:i/>
          <w:color w:val="0066FF"/>
          <w:spacing w:val="-1"/>
        </w:rPr>
        <w:t>v</w:t>
      </w:r>
      <w:r w:rsidRPr="009A087E">
        <w:rPr>
          <w:i/>
          <w:color w:val="0066FF"/>
        </w:rPr>
        <w:t>i</w:t>
      </w:r>
      <w:r w:rsidRPr="009A087E">
        <w:rPr>
          <w:i/>
          <w:color w:val="0066FF"/>
          <w:spacing w:val="2"/>
        </w:rPr>
        <w:t>d</w:t>
      </w:r>
      <w:r w:rsidRPr="009A087E">
        <w:rPr>
          <w:i/>
          <w:color w:val="0066FF"/>
        </w:rPr>
        <w:t>e</w:t>
      </w:r>
      <w:r w:rsidRPr="009A087E">
        <w:rPr>
          <w:i/>
          <w:color w:val="0066FF"/>
          <w:spacing w:val="40"/>
        </w:rPr>
        <w:t xml:space="preserve"> </w:t>
      </w:r>
      <w:r w:rsidRPr="009A087E">
        <w:rPr>
          <w:i/>
          <w:color w:val="0066FF"/>
        </w:rPr>
        <w:t>a</w:t>
      </w:r>
      <w:r w:rsidRPr="009A087E">
        <w:rPr>
          <w:i/>
          <w:color w:val="0066FF"/>
          <w:spacing w:val="38"/>
        </w:rPr>
        <w:t xml:space="preserve"> </w:t>
      </w:r>
      <w:r w:rsidRPr="009A087E">
        <w:rPr>
          <w:i/>
          <w:color w:val="0066FF"/>
          <w:spacing w:val="-1"/>
        </w:rPr>
        <w:t>c</w:t>
      </w:r>
      <w:r w:rsidRPr="009A087E">
        <w:rPr>
          <w:i/>
          <w:color w:val="0066FF"/>
        </w:rPr>
        <w:t>omparison</w:t>
      </w:r>
      <w:r w:rsidRPr="009A087E">
        <w:rPr>
          <w:i/>
          <w:color w:val="0066FF"/>
          <w:spacing w:val="38"/>
        </w:rPr>
        <w:t xml:space="preserve"> </w:t>
      </w:r>
      <w:r w:rsidRPr="009A087E">
        <w:rPr>
          <w:i/>
          <w:color w:val="0066FF"/>
        </w:rPr>
        <w:t>b</w:t>
      </w:r>
      <w:r w:rsidRPr="009A087E">
        <w:rPr>
          <w:i/>
          <w:color w:val="0066FF"/>
          <w:spacing w:val="-1"/>
        </w:rPr>
        <w:t>e</w:t>
      </w:r>
      <w:r w:rsidRPr="009A087E">
        <w:rPr>
          <w:i/>
          <w:color w:val="0066FF"/>
        </w:rPr>
        <w:t>t</w:t>
      </w:r>
      <w:r w:rsidRPr="009A087E">
        <w:rPr>
          <w:i/>
          <w:color w:val="0066FF"/>
          <w:spacing w:val="1"/>
        </w:rPr>
        <w:t>we</w:t>
      </w:r>
      <w:r w:rsidRPr="009A087E">
        <w:rPr>
          <w:i/>
          <w:color w:val="0066FF"/>
          <w:spacing w:val="-1"/>
        </w:rPr>
        <w:t>e</w:t>
      </w:r>
      <w:r w:rsidRPr="009A087E">
        <w:rPr>
          <w:i/>
          <w:color w:val="0066FF"/>
        </w:rPr>
        <w:t>n</w:t>
      </w:r>
      <w:r w:rsidRPr="009A087E">
        <w:rPr>
          <w:i/>
          <w:color w:val="0066FF"/>
          <w:spacing w:val="41"/>
        </w:rPr>
        <w:t xml:space="preserve"> </w:t>
      </w:r>
      <w:r w:rsidRPr="009A087E">
        <w:rPr>
          <w:i/>
          <w:color w:val="0066FF"/>
        </w:rPr>
        <w:t>the</w:t>
      </w:r>
      <w:r w:rsidRPr="009A087E">
        <w:rPr>
          <w:i/>
          <w:color w:val="0066FF"/>
          <w:spacing w:val="37"/>
        </w:rPr>
        <w:t xml:space="preserve"> </w:t>
      </w:r>
      <w:r w:rsidRPr="009A087E">
        <w:rPr>
          <w:i/>
          <w:color w:val="0066FF"/>
        </w:rPr>
        <w:t>propos</w:t>
      </w:r>
      <w:r w:rsidRPr="009A087E">
        <w:rPr>
          <w:i/>
          <w:color w:val="0066FF"/>
          <w:spacing w:val="-1"/>
        </w:rPr>
        <w:t>e</w:t>
      </w:r>
      <w:r w:rsidRPr="009A087E">
        <w:rPr>
          <w:i/>
          <w:color w:val="0066FF"/>
        </w:rPr>
        <w:t>d</w:t>
      </w:r>
      <w:r w:rsidRPr="009A087E">
        <w:rPr>
          <w:i/>
          <w:color w:val="0066FF"/>
          <w:spacing w:val="38"/>
        </w:rPr>
        <w:t xml:space="preserve"> </w:t>
      </w:r>
      <w:r w:rsidRPr="009A087E">
        <w:rPr>
          <w:i/>
          <w:color w:val="0066FF"/>
        </w:rPr>
        <w:t>proj</w:t>
      </w:r>
      <w:r w:rsidRPr="009A087E">
        <w:rPr>
          <w:i/>
          <w:color w:val="0066FF"/>
          <w:spacing w:val="-1"/>
        </w:rPr>
        <w:t>ec</w:t>
      </w:r>
      <w:r w:rsidRPr="009A087E">
        <w:rPr>
          <w:i/>
          <w:color w:val="0066FF"/>
        </w:rPr>
        <w:t>t</w:t>
      </w:r>
      <w:r w:rsidRPr="009A087E">
        <w:rPr>
          <w:i/>
          <w:color w:val="0066FF"/>
          <w:spacing w:val="41"/>
        </w:rPr>
        <w:t xml:space="preserve"> </w:t>
      </w:r>
      <w:r w:rsidRPr="009A087E">
        <w:rPr>
          <w:i/>
          <w:color w:val="0066FF"/>
          <w:spacing w:val="-1"/>
        </w:rPr>
        <w:t>c</w:t>
      </w:r>
      <w:r w:rsidRPr="009A087E">
        <w:rPr>
          <w:i/>
          <w:color w:val="0066FF"/>
          <w:spacing w:val="2"/>
        </w:rPr>
        <w:t>o</w:t>
      </w:r>
      <w:r w:rsidRPr="009A087E">
        <w:rPr>
          <w:i/>
          <w:color w:val="0066FF"/>
        </w:rPr>
        <w:t>n</w:t>
      </w:r>
      <w:r w:rsidRPr="009A087E">
        <w:rPr>
          <w:i/>
          <w:color w:val="0066FF"/>
          <w:spacing w:val="-1"/>
        </w:rPr>
        <w:t>ce</w:t>
      </w:r>
      <w:r w:rsidRPr="009A087E">
        <w:rPr>
          <w:i/>
          <w:color w:val="0066FF"/>
        </w:rPr>
        <w:t>pt</w:t>
      </w:r>
      <w:r w:rsidRPr="009A087E">
        <w:rPr>
          <w:i/>
          <w:color w:val="0066FF"/>
          <w:spacing w:val="39"/>
        </w:rPr>
        <w:t xml:space="preserve"> </w:t>
      </w:r>
      <w:r w:rsidRPr="009A087E">
        <w:rPr>
          <w:i/>
          <w:color w:val="0066FF"/>
        </w:rPr>
        <w:t>and</w:t>
      </w:r>
      <w:r w:rsidRPr="009A087E">
        <w:rPr>
          <w:i/>
          <w:color w:val="0066FF"/>
          <w:spacing w:val="38"/>
        </w:rPr>
        <w:t xml:space="preserve"> </w:t>
      </w:r>
      <w:r w:rsidRPr="009A087E">
        <w:rPr>
          <w:i/>
          <w:color w:val="0066FF"/>
        </w:rPr>
        <w:t>the</w:t>
      </w:r>
      <w:r w:rsidRPr="009A087E">
        <w:rPr>
          <w:i/>
          <w:color w:val="0066FF"/>
          <w:spacing w:val="40"/>
        </w:rPr>
        <w:t xml:space="preserve"> </w:t>
      </w:r>
      <w:r w:rsidRPr="009A087E">
        <w:rPr>
          <w:i/>
          <w:color w:val="0066FF"/>
          <w:spacing w:val="-1"/>
        </w:rPr>
        <w:t>c</w:t>
      </w:r>
      <w:r w:rsidRPr="009A087E">
        <w:rPr>
          <w:i/>
          <w:color w:val="0066FF"/>
        </w:rPr>
        <w:t>onform</w:t>
      </w:r>
      <w:r w:rsidRPr="009A087E">
        <w:rPr>
          <w:i/>
          <w:color w:val="0066FF"/>
          <w:spacing w:val="3"/>
        </w:rPr>
        <w:t>i</w:t>
      </w:r>
      <w:r w:rsidRPr="009A087E">
        <w:rPr>
          <w:i/>
          <w:color w:val="0066FF"/>
        </w:rPr>
        <w:t>ng plan</w:t>
      </w:r>
      <w:r w:rsidRPr="009A087E">
        <w:rPr>
          <w:i/>
          <w:color w:val="0066FF"/>
          <w:spacing w:val="-1"/>
        </w:rPr>
        <w:t>’</w:t>
      </w:r>
      <w:r w:rsidRPr="009A087E">
        <w:rPr>
          <w:i/>
          <w:color w:val="0066FF"/>
        </w:rPr>
        <w:t>s</w:t>
      </w:r>
      <w:r w:rsidRPr="009A087E">
        <w:rPr>
          <w:i/>
          <w:color w:val="0066FF"/>
          <w:spacing w:val="1"/>
        </w:rPr>
        <w:t xml:space="preserve"> </w:t>
      </w:r>
      <w:r w:rsidRPr="009A087E">
        <w:rPr>
          <w:i/>
          <w:color w:val="0066FF"/>
        </w:rPr>
        <w:t>mod</w:t>
      </w:r>
      <w:r w:rsidRPr="009A087E">
        <w:rPr>
          <w:i/>
          <w:color w:val="0066FF"/>
          <w:spacing w:val="-1"/>
        </w:rPr>
        <w:t>e</w:t>
      </w:r>
      <w:r w:rsidRPr="009A087E">
        <w:rPr>
          <w:i/>
          <w:color w:val="0066FF"/>
        </w:rPr>
        <w:t>l</w:t>
      </w:r>
      <w:r w:rsidRPr="009A087E">
        <w:rPr>
          <w:i/>
          <w:color w:val="0066FF"/>
          <w:spacing w:val="1"/>
        </w:rPr>
        <w:t xml:space="preserve"> </w:t>
      </w:r>
      <w:r w:rsidRPr="009A087E">
        <w:rPr>
          <w:i/>
          <w:color w:val="0066FF"/>
        </w:rPr>
        <w:t>d</w:t>
      </w:r>
      <w:r w:rsidRPr="009A087E">
        <w:rPr>
          <w:i/>
          <w:color w:val="0066FF"/>
          <w:spacing w:val="-1"/>
        </w:rPr>
        <w:t>e</w:t>
      </w:r>
      <w:r w:rsidRPr="009A087E">
        <w:rPr>
          <w:i/>
          <w:color w:val="0066FF"/>
        </w:rPr>
        <w:t>s</w:t>
      </w:r>
      <w:r w:rsidRPr="009A087E">
        <w:rPr>
          <w:i/>
          <w:color w:val="0066FF"/>
          <w:spacing w:val="-1"/>
        </w:rPr>
        <w:t>c</w:t>
      </w:r>
      <w:r w:rsidRPr="009A087E">
        <w:rPr>
          <w:i/>
          <w:color w:val="0066FF"/>
        </w:rPr>
        <w:t>riptio</w:t>
      </w:r>
      <w:r w:rsidRPr="009A087E">
        <w:rPr>
          <w:i/>
          <w:color w:val="0066FF"/>
          <w:spacing w:val="2"/>
        </w:rPr>
        <w:t>n</w:t>
      </w:r>
      <w:r w:rsidRPr="009A087E">
        <w:rPr>
          <w:i/>
          <w:color w:val="0066FF"/>
        </w:rPr>
        <w:t>.</w:t>
      </w:r>
      <w:r w:rsidRPr="009A087E">
        <w:rPr>
          <w:i/>
          <w:color w:val="0066FF"/>
          <w:spacing w:val="1"/>
        </w:rPr>
        <w:t xml:space="preserve"> </w:t>
      </w:r>
      <w:r w:rsidRPr="009A087E">
        <w:rPr>
          <w:i/>
          <w:color w:val="0066FF"/>
          <w:spacing w:val="-1"/>
        </w:rPr>
        <w:t>I</w:t>
      </w:r>
      <w:r w:rsidRPr="009A087E">
        <w:rPr>
          <w:i/>
          <w:color w:val="0066FF"/>
        </w:rPr>
        <w:t>n</w:t>
      </w:r>
      <w:r w:rsidRPr="009A087E">
        <w:rPr>
          <w:i/>
          <w:color w:val="0066FF"/>
          <w:spacing w:val="-1"/>
        </w:rPr>
        <w:t>c</w:t>
      </w:r>
      <w:r w:rsidRPr="009A087E">
        <w:rPr>
          <w:i/>
          <w:color w:val="0066FF"/>
        </w:rPr>
        <w:t>lude su</w:t>
      </w:r>
      <w:r w:rsidRPr="009A087E">
        <w:rPr>
          <w:i/>
          <w:color w:val="0066FF"/>
          <w:spacing w:val="-1"/>
        </w:rPr>
        <w:t>c</w:t>
      </w:r>
      <w:r w:rsidRPr="009A087E">
        <w:rPr>
          <w:i/>
          <w:color w:val="0066FF"/>
        </w:rPr>
        <w:t>h</w:t>
      </w:r>
      <w:r w:rsidRPr="009A087E">
        <w:rPr>
          <w:i/>
          <w:color w:val="0066FF"/>
          <w:spacing w:val="1"/>
        </w:rPr>
        <w:t xml:space="preserve"> </w:t>
      </w:r>
      <w:r w:rsidRPr="009A087E">
        <w:rPr>
          <w:i/>
          <w:color w:val="0066FF"/>
          <w:spacing w:val="3"/>
        </w:rPr>
        <w:t>f</w:t>
      </w:r>
      <w:r w:rsidRPr="009A087E">
        <w:rPr>
          <w:i/>
          <w:color w:val="0066FF"/>
          <w:spacing w:val="-1"/>
        </w:rPr>
        <w:t>e</w:t>
      </w:r>
      <w:r w:rsidRPr="009A087E">
        <w:rPr>
          <w:i/>
          <w:color w:val="0066FF"/>
        </w:rPr>
        <w:t>atur</w:t>
      </w:r>
      <w:r w:rsidRPr="009A087E">
        <w:rPr>
          <w:i/>
          <w:color w:val="0066FF"/>
          <w:spacing w:val="-1"/>
        </w:rPr>
        <w:t>e</w:t>
      </w:r>
      <w:r w:rsidRPr="009A087E">
        <w:rPr>
          <w:i/>
          <w:color w:val="0066FF"/>
        </w:rPr>
        <w:t>s</w:t>
      </w:r>
      <w:r w:rsidRPr="009A087E">
        <w:rPr>
          <w:i/>
          <w:color w:val="0066FF"/>
          <w:spacing w:val="1"/>
        </w:rPr>
        <w:t xml:space="preserve"> </w:t>
      </w:r>
      <w:r w:rsidRPr="009A087E">
        <w:rPr>
          <w:i/>
          <w:color w:val="0066FF"/>
          <w:spacing w:val="2"/>
        </w:rPr>
        <w:t>a</w:t>
      </w:r>
      <w:r w:rsidRPr="009A087E">
        <w:rPr>
          <w:i/>
          <w:color w:val="0066FF"/>
        </w:rPr>
        <w:t>s</w:t>
      </w:r>
      <w:r w:rsidRPr="009A087E">
        <w:rPr>
          <w:i/>
          <w:color w:val="0066FF"/>
          <w:spacing w:val="1"/>
        </w:rPr>
        <w:t xml:space="preserve"> </w:t>
      </w:r>
      <w:r w:rsidRPr="009A087E">
        <w:rPr>
          <w:i/>
          <w:color w:val="0066FF"/>
        </w:rPr>
        <w:t>proj</w:t>
      </w:r>
      <w:r w:rsidRPr="009A087E">
        <w:rPr>
          <w:i/>
          <w:color w:val="0066FF"/>
          <w:spacing w:val="-1"/>
        </w:rPr>
        <w:t>ec</w:t>
      </w:r>
      <w:r w:rsidRPr="009A087E">
        <w:rPr>
          <w:i/>
          <w:color w:val="0066FF"/>
        </w:rPr>
        <w:t>t</w:t>
      </w:r>
      <w:r w:rsidRPr="009A087E">
        <w:rPr>
          <w:i/>
          <w:color w:val="0066FF"/>
          <w:spacing w:val="1"/>
        </w:rPr>
        <w:t xml:space="preserve"> </w:t>
      </w:r>
      <w:r w:rsidRPr="009A087E">
        <w:rPr>
          <w:i/>
          <w:color w:val="0066FF"/>
        </w:rPr>
        <w:t>limits,</w:t>
      </w:r>
      <w:r w:rsidRPr="009A087E">
        <w:rPr>
          <w:i/>
          <w:color w:val="0066FF"/>
          <w:spacing w:val="1"/>
        </w:rPr>
        <w:t xml:space="preserve"> </w:t>
      </w:r>
      <w:r w:rsidRPr="009A087E">
        <w:rPr>
          <w:i/>
          <w:color w:val="0066FF"/>
        </w:rPr>
        <w:t>numb</w:t>
      </w:r>
      <w:r w:rsidRPr="009A087E">
        <w:rPr>
          <w:i/>
          <w:color w:val="0066FF"/>
          <w:spacing w:val="-1"/>
        </w:rPr>
        <w:t>e</w:t>
      </w:r>
      <w:r w:rsidRPr="009A087E">
        <w:rPr>
          <w:i/>
          <w:color w:val="0066FF"/>
        </w:rPr>
        <w:t>r</w:t>
      </w:r>
      <w:r w:rsidRPr="009A087E">
        <w:rPr>
          <w:i/>
          <w:color w:val="0066FF"/>
          <w:spacing w:val="1"/>
        </w:rPr>
        <w:t xml:space="preserve"> </w:t>
      </w:r>
      <w:r w:rsidRPr="009A087E">
        <w:rPr>
          <w:i/>
          <w:color w:val="0066FF"/>
        </w:rPr>
        <w:t>of</w:t>
      </w:r>
      <w:r w:rsidRPr="009A087E">
        <w:rPr>
          <w:i/>
          <w:color w:val="0066FF"/>
          <w:spacing w:val="1"/>
        </w:rPr>
        <w:t xml:space="preserve"> </w:t>
      </w:r>
      <w:r w:rsidRPr="009A087E">
        <w:rPr>
          <w:i/>
          <w:color w:val="0066FF"/>
        </w:rPr>
        <w:t>through</w:t>
      </w:r>
      <w:r w:rsidRPr="009A087E">
        <w:rPr>
          <w:i/>
          <w:color w:val="0066FF"/>
          <w:spacing w:val="1"/>
        </w:rPr>
        <w:t xml:space="preserve"> </w:t>
      </w:r>
      <w:r w:rsidRPr="009A087E">
        <w:rPr>
          <w:i/>
          <w:color w:val="0066FF"/>
        </w:rPr>
        <w:t>lan</w:t>
      </w:r>
      <w:r w:rsidRPr="009A087E">
        <w:rPr>
          <w:i/>
          <w:color w:val="0066FF"/>
          <w:spacing w:val="-1"/>
        </w:rPr>
        <w:t>e</w:t>
      </w:r>
      <w:r w:rsidRPr="009A087E">
        <w:rPr>
          <w:i/>
          <w:color w:val="0066FF"/>
        </w:rPr>
        <w:t>s,</w:t>
      </w:r>
      <w:r w:rsidRPr="009A087E">
        <w:rPr>
          <w:i/>
          <w:color w:val="0066FF"/>
          <w:spacing w:val="1"/>
        </w:rPr>
        <w:t xml:space="preserve"> </w:t>
      </w:r>
      <w:r w:rsidRPr="009A087E">
        <w:rPr>
          <w:i/>
          <w:color w:val="0066FF"/>
        </w:rPr>
        <w:t>propos</w:t>
      </w:r>
      <w:r w:rsidRPr="009A087E">
        <w:rPr>
          <w:i/>
          <w:color w:val="0066FF"/>
          <w:spacing w:val="-1"/>
        </w:rPr>
        <w:t>e</w:t>
      </w:r>
      <w:r w:rsidRPr="009A087E">
        <w:rPr>
          <w:i/>
          <w:color w:val="0066FF"/>
        </w:rPr>
        <w:t>d op</w:t>
      </w:r>
      <w:r w:rsidRPr="009A087E">
        <w:rPr>
          <w:i/>
          <w:color w:val="0066FF"/>
          <w:spacing w:val="-1"/>
        </w:rPr>
        <w:t>e</w:t>
      </w:r>
      <w:r w:rsidRPr="009A087E">
        <w:rPr>
          <w:i/>
          <w:color w:val="0066FF"/>
        </w:rPr>
        <w:t>n to traffic</w:t>
      </w:r>
      <w:r w:rsidRPr="009A087E">
        <w:rPr>
          <w:i/>
          <w:color w:val="0066FF"/>
          <w:spacing w:val="-1"/>
        </w:rPr>
        <w:t xml:space="preserve"> ye</w:t>
      </w:r>
      <w:r w:rsidRPr="009A087E">
        <w:rPr>
          <w:i/>
          <w:color w:val="0066FF"/>
        </w:rPr>
        <w:t xml:space="preserve">ar, </w:t>
      </w:r>
      <w:r w:rsidRPr="009A087E">
        <w:rPr>
          <w:i/>
          <w:color w:val="0066FF"/>
          <w:spacing w:val="-1"/>
        </w:rPr>
        <w:t>e</w:t>
      </w:r>
      <w:r w:rsidRPr="009A087E">
        <w:rPr>
          <w:i/>
          <w:color w:val="0066FF"/>
        </w:rPr>
        <w:t>t</w:t>
      </w:r>
      <w:r w:rsidRPr="009A087E">
        <w:rPr>
          <w:i/>
          <w:color w:val="0066FF"/>
          <w:spacing w:val="-1"/>
        </w:rPr>
        <w:t>c</w:t>
      </w:r>
      <w:r w:rsidRPr="009A087E">
        <w:rPr>
          <w:i/>
          <w:color w:val="0066FF"/>
        </w:rPr>
        <w:t>.  If project is exempt from conforming plan, explain wh</w:t>
      </w:r>
      <w:r>
        <w:rPr>
          <w:i/>
          <w:color w:val="0066FF"/>
        </w:rPr>
        <w:t>y.</w:t>
      </w:r>
    </w:p>
    <w:p w14:paraId="363C072C" w14:textId="77777777" w:rsidR="00FE7306" w:rsidRPr="00FE7306" w:rsidRDefault="00FE7306" w:rsidP="00FE7306">
      <w:pPr>
        <w:spacing w:after="0" w:line="264" w:lineRule="auto"/>
        <w:rPr>
          <w:i/>
          <w:color w:val="000000" w:themeColor="text1"/>
        </w:rPr>
      </w:pPr>
    </w:p>
    <w:bookmarkEnd w:id="34"/>
    <w:p w14:paraId="60C5AD57" w14:textId="77777777" w:rsidR="00FE7306" w:rsidRDefault="00FE7306" w:rsidP="00FE7306">
      <w:pPr>
        <w:spacing w:after="0" w:line="264" w:lineRule="auto"/>
        <w:jc w:val="both"/>
        <w:rPr>
          <w:b/>
          <w:color w:val="0066FF"/>
        </w:rPr>
      </w:pPr>
      <w:r w:rsidRPr="009B4014">
        <w:rPr>
          <w:b/>
        </w:rPr>
        <w:t xml:space="preserve">NEPA/GEPA Comments &amp; Information:  </w:t>
      </w:r>
      <w:r w:rsidRPr="0055747B">
        <w:rPr>
          <w:i/>
          <w:color w:val="0066FF"/>
        </w:rPr>
        <w:t>Describe anticipated effects to ecology, history, archeology, air quality, noise effects, &amp; the potential effect on the environmental document</w:t>
      </w:r>
      <w:r>
        <w:rPr>
          <w:b/>
          <w:color w:val="0066FF"/>
        </w:rPr>
        <w:t>.</w:t>
      </w:r>
    </w:p>
    <w:p w14:paraId="3D004639" w14:textId="77777777" w:rsidR="00547224" w:rsidRPr="00E3126B" w:rsidRDefault="00547224" w:rsidP="00CE729E">
      <w:pPr>
        <w:spacing w:after="0" w:line="264" w:lineRule="auto"/>
        <w:jc w:val="both"/>
      </w:pPr>
    </w:p>
    <w:p w14:paraId="07DA1931" w14:textId="77777777" w:rsidR="009A087E" w:rsidRPr="009A087E" w:rsidRDefault="009A087E" w:rsidP="009A087E">
      <w:pPr>
        <w:spacing w:after="0" w:line="264" w:lineRule="auto"/>
        <w:jc w:val="both"/>
        <w:rPr>
          <w:i/>
        </w:rPr>
      </w:pPr>
      <w:bookmarkStart w:id="35" w:name="_Hlk21959028"/>
      <w:r w:rsidRPr="009A087E">
        <w:rPr>
          <w:b/>
        </w:rPr>
        <w:t xml:space="preserve">Public Involvement:  </w:t>
      </w:r>
      <w:r w:rsidRPr="009A087E">
        <w:rPr>
          <w:i/>
          <w:color w:val="0066FF"/>
        </w:rPr>
        <w:t>List level of Public Outreach expected including citizen committees, Public Information meetings, Public Hearings, Detour Meetings, etc.; also include any additional public outreach needed. For significant meetings previously completed, list dates, types of meetings, and attach meeting summaries or minutes.</w:t>
      </w:r>
    </w:p>
    <w:bookmarkEnd w:id="35"/>
    <w:p w14:paraId="550533AF" w14:textId="77777777" w:rsidR="009A087E" w:rsidRPr="009A087E" w:rsidRDefault="009A087E" w:rsidP="009A087E">
      <w:pPr>
        <w:spacing w:after="0" w:line="264" w:lineRule="auto"/>
        <w:rPr>
          <w:b/>
        </w:rPr>
      </w:pPr>
    </w:p>
    <w:p w14:paraId="439C93F8" w14:textId="77777777" w:rsidR="009A087E" w:rsidRPr="009A087E" w:rsidRDefault="009A087E" w:rsidP="009A087E">
      <w:pPr>
        <w:spacing w:after="0" w:line="264" w:lineRule="auto"/>
        <w:jc w:val="both"/>
        <w:rPr>
          <w:i/>
        </w:rPr>
      </w:pPr>
      <w:r w:rsidRPr="009A087E">
        <w:rPr>
          <w:b/>
        </w:rPr>
        <w:t>Major stakeholders:</w:t>
      </w:r>
      <w:r w:rsidRPr="009A087E">
        <w:rPr>
          <w:i/>
        </w:rPr>
        <w:t xml:space="preserve">  </w:t>
      </w:r>
      <w:r w:rsidRPr="009A087E">
        <w:rPr>
          <w:i/>
          <w:color w:val="0066FF"/>
        </w:rPr>
        <w:t>Identify major stakeholders in project (e.g., local government agencies, traveling public, business associations, neighborhood associations, etc.).</w:t>
      </w:r>
    </w:p>
    <w:p w14:paraId="417DB2A9" w14:textId="77777777" w:rsidR="001562CD" w:rsidRPr="00E3126B" w:rsidRDefault="001562CD" w:rsidP="00CE729E">
      <w:pPr>
        <w:spacing w:after="0" w:line="264" w:lineRule="auto"/>
        <w:rPr>
          <w:b/>
        </w:rPr>
      </w:pPr>
    </w:p>
    <w:p w14:paraId="3F17B0FF" w14:textId="126ED8BE" w:rsidR="004A5FC2" w:rsidRDefault="00B5273F" w:rsidP="00CE729E">
      <w:pPr>
        <w:spacing w:after="0" w:line="264" w:lineRule="auto"/>
        <w:rPr>
          <w:b/>
          <w:sz w:val="28"/>
          <w:szCs w:val="28"/>
        </w:rPr>
      </w:pPr>
      <w:r w:rsidRPr="00322B11">
        <w:rPr>
          <w:b/>
          <w:sz w:val="28"/>
          <w:szCs w:val="28"/>
        </w:rPr>
        <w:t>COORDINATION, ACTIVITIES, RESPONSIBILITIES, AND COSTS</w:t>
      </w:r>
    </w:p>
    <w:p w14:paraId="2CE06301" w14:textId="77777777" w:rsidR="00F847DC" w:rsidRDefault="00F847DC" w:rsidP="00CE729E">
      <w:pPr>
        <w:spacing w:after="0" w:line="264" w:lineRule="auto"/>
        <w:jc w:val="both"/>
        <w:rPr>
          <w:b/>
        </w:rPr>
      </w:pPr>
    </w:p>
    <w:p w14:paraId="09F96C22" w14:textId="77777777" w:rsidR="009A087E" w:rsidRPr="009A087E" w:rsidRDefault="009A087E" w:rsidP="009A087E">
      <w:pPr>
        <w:spacing w:after="0" w:line="264" w:lineRule="auto"/>
        <w:jc w:val="both"/>
        <w:rPr>
          <w:i/>
        </w:rPr>
      </w:pPr>
      <w:r w:rsidRPr="009A087E">
        <w:rPr>
          <w:b/>
        </w:rPr>
        <w:t>Issues potentially affecting constructability/construction schedule:</w:t>
      </w:r>
      <w:r w:rsidRPr="009A087E">
        <w:rPr>
          <w:i/>
        </w:rPr>
        <w:t xml:space="preserve">  </w:t>
      </w:r>
      <w:r w:rsidRPr="009A087E">
        <w:rPr>
          <w:i/>
          <w:color w:val="0066FF"/>
        </w:rPr>
        <w:t>Summarize any known issues which may affect the construction of the project (e.g., staging/detour issues, seasonal construction requirements, major traffic impacts, etc.)</w:t>
      </w:r>
    </w:p>
    <w:p w14:paraId="5E72A657" w14:textId="77777777" w:rsidR="00F847DC" w:rsidRPr="004201C6" w:rsidRDefault="00F847DC" w:rsidP="00CE729E">
      <w:pPr>
        <w:spacing w:after="0" w:line="264" w:lineRule="auto"/>
        <w:jc w:val="both"/>
        <w:rPr>
          <w:i/>
        </w:rPr>
      </w:pPr>
    </w:p>
    <w:p w14:paraId="68FC9C0C" w14:textId="78B8AF05" w:rsidR="00B5273F" w:rsidRDefault="00B5273F" w:rsidP="00874E16">
      <w:pPr>
        <w:spacing w:after="0" w:line="264" w:lineRule="auto"/>
        <w:jc w:val="both"/>
        <w:rPr>
          <w:i/>
          <w:color w:val="0066FF"/>
        </w:rPr>
      </w:pPr>
      <w:r w:rsidRPr="009B4014">
        <w:rPr>
          <w:b/>
        </w:rPr>
        <w:t xml:space="preserve">Project </w:t>
      </w:r>
      <w:r w:rsidR="00106C86">
        <w:rPr>
          <w:b/>
        </w:rPr>
        <w:t>m</w:t>
      </w:r>
      <w:r w:rsidRPr="009B4014">
        <w:rPr>
          <w:b/>
        </w:rPr>
        <w:t>eetings</w:t>
      </w:r>
      <w:r w:rsidR="00F51E0F">
        <w:rPr>
          <w:b/>
        </w:rPr>
        <w:t xml:space="preserve"> &amp; </w:t>
      </w:r>
      <w:r w:rsidR="00106C86">
        <w:rPr>
          <w:b/>
        </w:rPr>
        <w:t>other coordination to date</w:t>
      </w:r>
      <w:r w:rsidRPr="009B4014">
        <w:rPr>
          <w:b/>
        </w:rPr>
        <w:t xml:space="preserve">: </w:t>
      </w:r>
      <w:r w:rsidR="003F0B05" w:rsidRPr="002A13F7">
        <w:rPr>
          <w:i/>
          <w:color w:val="0066FF"/>
        </w:rPr>
        <w:t>Include Concept Team Meeting and</w:t>
      </w:r>
      <w:r w:rsidRPr="002A13F7">
        <w:rPr>
          <w:i/>
          <w:color w:val="0066FF"/>
        </w:rPr>
        <w:t xml:space="preserve"> other significant project meetings that have been held</w:t>
      </w:r>
      <w:r w:rsidR="003F0B05" w:rsidRPr="002A13F7">
        <w:rPr>
          <w:i/>
          <w:color w:val="0066FF"/>
        </w:rPr>
        <w:t xml:space="preserve"> in order</w:t>
      </w:r>
      <w:r w:rsidR="00F847DC">
        <w:rPr>
          <w:i/>
          <w:color w:val="0066FF"/>
        </w:rPr>
        <w:t xml:space="preserve"> by date held</w:t>
      </w:r>
      <w:r w:rsidR="002A13F7" w:rsidRPr="002A13F7">
        <w:rPr>
          <w:i/>
          <w:color w:val="0066FF"/>
        </w:rPr>
        <w:t xml:space="preserve">. </w:t>
      </w:r>
      <w:r w:rsidRPr="002A13F7">
        <w:rPr>
          <w:i/>
          <w:color w:val="0066FF"/>
        </w:rPr>
        <w:t xml:space="preserve">Meeting minutes should be </w:t>
      </w:r>
      <w:r w:rsidR="005648DE" w:rsidRPr="002A13F7">
        <w:rPr>
          <w:i/>
          <w:color w:val="0066FF"/>
        </w:rPr>
        <w:t>included in attachments.</w:t>
      </w:r>
    </w:p>
    <w:p w14:paraId="68FC9C31" w14:textId="389F955C" w:rsidR="008D33C6" w:rsidRDefault="008D33C6" w:rsidP="00CE729E">
      <w:pPr>
        <w:spacing w:after="0" w:line="264" w:lineRule="auto"/>
        <w:jc w:val="both"/>
        <w:rPr>
          <w:i/>
        </w:rPr>
      </w:pPr>
    </w:p>
    <w:tbl>
      <w:tblPr>
        <w:tblStyle w:val="TableGrid"/>
        <w:tblpPr w:leftFromText="180" w:rightFromText="180" w:vertAnchor="text" w:tblpY="120"/>
        <w:tblW w:w="10080" w:type="dxa"/>
        <w:tblCellMar>
          <w:left w:w="115" w:type="dxa"/>
          <w:right w:w="72" w:type="dxa"/>
        </w:tblCellMar>
        <w:tblLook w:val="04A0" w:firstRow="1" w:lastRow="0" w:firstColumn="1" w:lastColumn="0" w:noHBand="0" w:noVBand="1"/>
      </w:tblPr>
      <w:tblGrid>
        <w:gridCol w:w="4749"/>
        <w:gridCol w:w="5331"/>
      </w:tblGrid>
      <w:tr w:rsidR="009A087E" w:rsidRPr="009A087E" w14:paraId="090937E2" w14:textId="77777777" w:rsidTr="00EF653E">
        <w:trPr>
          <w:cantSplit/>
          <w:trHeight w:val="360"/>
          <w:tblHeader/>
        </w:trPr>
        <w:tc>
          <w:tcPr>
            <w:tcW w:w="4749" w:type="dxa"/>
            <w:tcMar>
              <w:left w:w="72" w:type="dxa"/>
            </w:tcMar>
            <w:vAlign w:val="center"/>
          </w:tcPr>
          <w:p w14:paraId="7C79013D" w14:textId="77777777" w:rsidR="009A087E" w:rsidRPr="009A087E" w:rsidRDefault="009A087E" w:rsidP="009A087E">
            <w:pPr>
              <w:spacing w:after="0" w:line="264" w:lineRule="auto"/>
              <w:jc w:val="center"/>
              <w:rPr>
                <w:b/>
              </w:rPr>
            </w:pPr>
            <w:r w:rsidRPr="009A087E">
              <w:rPr>
                <w:b/>
              </w:rPr>
              <w:t>Project Activity</w:t>
            </w:r>
          </w:p>
        </w:tc>
        <w:tc>
          <w:tcPr>
            <w:tcW w:w="5331" w:type="dxa"/>
            <w:vAlign w:val="center"/>
          </w:tcPr>
          <w:p w14:paraId="493172AD" w14:textId="77777777" w:rsidR="009A087E" w:rsidRPr="009A087E" w:rsidRDefault="009A087E" w:rsidP="009A087E">
            <w:pPr>
              <w:spacing w:after="0" w:line="264" w:lineRule="auto"/>
              <w:jc w:val="center"/>
              <w:rPr>
                <w:b/>
              </w:rPr>
            </w:pPr>
            <w:r w:rsidRPr="009A087E">
              <w:rPr>
                <w:b/>
              </w:rPr>
              <w:t>Party Responsible for Performing Task(s)</w:t>
            </w:r>
          </w:p>
        </w:tc>
      </w:tr>
      <w:tr w:rsidR="009A087E" w:rsidRPr="009A087E" w14:paraId="4F12C281" w14:textId="77777777" w:rsidTr="00EF653E">
        <w:trPr>
          <w:cantSplit/>
          <w:tblHeader/>
        </w:trPr>
        <w:tc>
          <w:tcPr>
            <w:tcW w:w="4749" w:type="dxa"/>
            <w:tcMar>
              <w:left w:w="72" w:type="dxa"/>
            </w:tcMar>
          </w:tcPr>
          <w:p w14:paraId="41B19532" w14:textId="77777777" w:rsidR="009A087E" w:rsidRPr="009A087E" w:rsidRDefault="009A087E" w:rsidP="009A087E">
            <w:pPr>
              <w:spacing w:after="0" w:line="264" w:lineRule="auto"/>
            </w:pPr>
            <w:r w:rsidRPr="009A087E">
              <w:t>Concept Development</w:t>
            </w:r>
          </w:p>
        </w:tc>
        <w:tc>
          <w:tcPr>
            <w:tcW w:w="5331" w:type="dxa"/>
            <w:tcMar>
              <w:left w:w="72" w:type="dxa"/>
            </w:tcMar>
          </w:tcPr>
          <w:p w14:paraId="54B56C90" w14:textId="77777777" w:rsidR="009A087E" w:rsidRPr="009A087E" w:rsidRDefault="009A087E" w:rsidP="009A087E">
            <w:pPr>
              <w:tabs>
                <w:tab w:val="right" w:leader="dot" w:pos="9810"/>
              </w:tabs>
              <w:spacing w:after="0" w:line="264" w:lineRule="auto"/>
              <w:rPr>
                <w:i/>
              </w:rPr>
            </w:pPr>
            <w:r w:rsidRPr="009A087E">
              <w:rPr>
                <w:i/>
                <w:color w:val="0066FF"/>
              </w:rPr>
              <w:t>GDOT District number or Design Office, Consulting firm, local government, etc.</w:t>
            </w:r>
          </w:p>
        </w:tc>
      </w:tr>
      <w:tr w:rsidR="009A087E" w:rsidRPr="009A087E" w14:paraId="387FD843" w14:textId="77777777" w:rsidTr="00EF653E">
        <w:trPr>
          <w:cantSplit/>
          <w:tblHeader/>
        </w:trPr>
        <w:tc>
          <w:tcPr>
            <w:tcW w:w="4749" w:type="dxa"/>
            <w:noWrap/>
            <w:tcMar>
              <w:left w:w="72" w:type="dxa"/>
            </w:tcMar>
          </w:tcPr>
          <w:p w14:paraId="1DBCA1D0" w14:textId="77777777" w:rsidR="009A087E" w:rsidRPr="009A087E" w:rsidRDefault="009A087E" w:rsidP="009A087E">
            <w:pPr>
              <w:tabs>
                <w:tab w:val="right" w:leader="dot" w:pos="9810"/>
              </w:tabs>
              <w:spacing w:after="0" w:line="264" w:lineRule="auto"/>
            </w:pPr>
            <w:r w:rsidRPr="009A087E">
              <w:t>Design</w:t>
            </w:r>
          </w:p>
        </w:tc>
        <w:tc>
          <w:tcPr>
            <w:tcW w:w="5331" w:type="dxa"/>
            <w:tcMar>
              <w:left w:w="72" w:type="dxa"/>
            </w:tcMar>
          </w:tcPr>
          <w:p w14:paraId="68985EF5" w14:textId="77777777" w:rsidR="009A087E" w:rsidRPr="009A087E" w:rsidRDefault="009A087E" w:rsidP="009A087E">
            <w:pPr>
              <w:spacing w:after="0" w:line="264" w:lineRule="auto"/>
            </w:pPr>
          </w:p>
        </w:tc>
      </w:tr>
      <w:tr w:rsidR="009A087E" w:rsidRPr="009A087E" w14:paraId="4A804841" w14:textId="77777777" w:rsidTr="00EF653E">
        <w:trPr>
          <w:cantSplit/>
          <w:tblHeader/>
        </w:trPr>
        <w:tc>
          <w:tcPr>
            <w:tcW w:w="4749" w:type="dxa"/>
            <w:noWrap/>
            <w:tcMar>
              <w:left w:w="72" w:type="dxa"/>
            </w:tcMar>
          </w:tcPr>
          <w:p w14:paraId="1B985477" w14:textId="77777777" w:rsidR="009A087E" w:rsidRPr="009A087E" w:rsidRDefault="009A087E" w:rsidP="009A087E">
            <w:pPr>
              <w:tabs>
                <w:tab w:val="right" w:leader="dot" w:pos="9810"/>
              </w:tabs>
              <w:spacing w:after="0" w:line="264" w:lineRule="auto"/>
            </w:pPr>
            <w:r w:rsidRPr="009A087E">
              <w:t>Right-of-Way Acquisition</w:t>
            </w:r>
          </w:p>
        </w:tc>
        <w:tc>
          <w:tcPr>
            <w:tcW w:w="5331" w:type="dxa"/>
            <w:tcMar>
              <w:left w:w="72" w:type="dxa"/>
            </w:tcMar>
          </w:tcPr>
          <w:p w14:paraId="3DED0FB4" w14:textId="77777777" w:rsidR="009A087E" w:rsidRPr="009A087E" w:rsidRDefault="009A087E" w:rsidP="009A087E">
            <w:pPr>
              <w:spacing w:after="0" w:line="264" w:lineRule="auto"/>
            </w:pPr>
          </w:p>
        </w:tc>
      </w:tr>
      <w:tr w:rsidR="009A087E" w:rsidRPr="009A087E" w14:paraId="013A283B" w14:textId="77777777" w:rsidTr="00EF653E">
        <w:trPr>
          <w:cantSplit/>
          <w:tblHeader/>
        </w:trPr>
        <w:tc>
          <w:tcPr>
            <w:tcW w:w="4749" w:type="dxa"/>
            <w:noWrap/>
            <w:tcMar>
              <w:left w:w="72" w:type="dxa"/>
            </w:tcMar>
          </w:tcPr>
          <w:p w14:paraId="3660B39D" w14:textId="77777777" w:rsidR="009A087E" w:rsidRPr="009A087E" w:rsidRDefault="009A087E" w:rsidP="009A087E">
            <w:pPr>
              <w:tabs>
                <w:tab w:val="right" w:leader="dot" w:pos="9810"/>
              </w:tabs>
              <w:spacing w:after="0" w:line="264" w:lineRule="auto"/>
            </w:pPr>
            <w:r w:rsidRPr="009A087E">
              <w:t>Utility Coordination (Preconstruction)</w:t>
            </w:r>
          </w:p>
        </w:tc>
        <w:tc>
          <w:tcPr>
            <w:tcW w:w="5331" w:type="dxa"/>
            <w:tcMar>
              <w:left w:w="72" w:type="dxa"/>
            </w:tcMar>
          </w:tcPr>
          <w:p w14:paraId="36D76B3F" w14:textId="77777777" w:rsidR="009A087E" w:rsidRPr="009A087E" w:rsidRDefault="009A087E" w:rsidP="009A087E">
            <w:pPr>
              <w:spacing w:after="0" w:line="264" w:lineRule="auto"/>
            </w:pPr>
          </w:p>
        </w:tc>
      </w:tr>
      <w:tr w:rsidR="009A087E" w:rsidRPr="009A087E" w14:paraId="274123AE" w14:textId="77777777" w:rsidTr="00EF653E">
        <w:trPr>
          <w:cantSplit/>
          <w:tblHeader/>
        </w:trPr>
        <w:tc>
          <w:tcPr>
            <w:tcW w:w="4749" w:type="dxa"/>
            <w:noWrap/>
            <w:tcMar>
              <w:left w:w="72" w:type="dxa"/>
            </w:tcMar>
          </w:tcPr>
          <w:p w14:paraId="2F2618D4" w14:textId="77777777" w:rsidR="009A087E" w:rsidRPr="009A087E" w:rsidRDefault="009A087E" w:rsidP="009A087E">
            <w:pPr>
              <w:tabs>
                <w:tab w:val="right" w:leader="dot" w:pos="9810"/>
              </w:tabs>
              <w:spacing w:after="0" w:line="264" w:lineRule="auto"/>
            </w:pPr>
            <w:r w:rsidRPr="009A087E">
              <w:t>Utility Relocation (Construction)</w:t>
            </w:r>
          </w:p>
        </w:tc>
        <w:tc>
          <w:tcPr>
            <w:tcW w:w="5331" w:type="dxa"/>
            <w:tcMar>
              <w:left w:w="72" w:type="dxa"/>
            </w:tcMar>
          </w:tcPr>
          <w:p w14:paraId="63935C19" w14:textId="77777777" w:rsidR="009A087E" w:rsidRPr="009A087E" w:rsidRDefault="009A087E" w:rsidP="009A087E">
            <w:pPr>
              <w:spacing w:after="0" w:line="264" w:lineRule="auto"/>
            </w:pPr>
            <w:r w:rsidRPr="009A087E">
              <w:rPr>
                <w:i/>
                <w:color w:val="0066FF"/>
              </w:rPr>
              <w:t>typically performed by Utility Owners</w:t>
            </w:r>
          </w:p>
        </w:tc>
      </w:tr>
      <w:tr w:rsidR="009A087E" w:rsidRPr="009A087E" w14:paraId="578A1A80" w14:textId="77777777" w:rsidTr="00EF653E">
        <w:trPr>
          <w:cantSplit/>
          <w:tblHeader/>
        </w:trPr>
        <w:tc>
          <w:tcPr>
            <w:tcW w:w="4749" w:type="dxa"/>
            <w:noWrap/>
            <w:tcMar>
              <w:left w:w="72" w:type="dxa"/>
            </w:tcMar>
          </w:tcPr>
          <w:p w14:paraId="09029E49" w14:textId="77777777" w:rsidR="009A087E" w:rsidRPr="009A087E" w:rsidRDefault="009A087E" w:rsidP="009A087E">
            <w:pPr>
              <w:tabs>
                <w:tab w:val="right" w:leader="dot" w:pos="9810"/>
              </w:tabs>
              <w:spacing w:after="0" w:line="264" w:lineRule="auto"/>
            </w:pPr>
            <w:r w:rsidRPr="009A087E">
              <w:t>Letting to Contract</w:t>
            </w:r>
          </w:p>
        </w:tc>
        <w:tc>
          <w:tcPr>
            <w:tcW w:w="5331" w:type="dxa"/>
            <w:tcMar>
              <w:left w:w="72" w:type="dxa"/>
            </w:tcMar>
          </w:tcPr>
          <w:p w14:paraId="447F025A" w14:textId="77777777" w:rsidR="009A087E" w:rsidRPr="009A087E" w:rsidRDefault="009A087E" w:rsidP="009A087E">
            <w:pPr>
              <w:spacing w:after="0" w:line="264" w:lineRule="auto"/>
            </w:pPr>
            <w:r w:rsidRPr="009A087E">
              <w:rPr>
                <w:i/>
                <w:color w:val="0066FF"/>
              </w:rPr>
              <w:t>GDOT or LOCL – if LOCL, include Letting agency*</w:t>
            </w:r>
          </w:p>
        </w:tc>
      </w:tr>
      <w:tr w:rsidR="009A087E" w:rsidRPr="009A087E" w14:paraId="2C5B413F" w14:textId="77777777" w:rsidTr="00EF653E">
        <w:trPr>
          <w:cantSplit/>
          <w:tblHeader/>
        </w:trPr>
        <w:tc>
          <w:tcPr>
            <w:tcW w:w="4749" w:type="dxa"/>
            <w:noWrap/>
            <w:tcMar>
              <w:left w:w="72" w:type="dxa"/>
            </w:tcMar>
          </w:tcPr>
          <w:p w14:paraId="6827783D" w14:textId="77777777" w:rsidR="009A087E" w:rsidRPr="009A087E" w:rsidRDefault="009A087E" w:rsidP="009A087E">
            <w:pPr>
              <w:tabs>
                <w:tab w:val="right" w:leader="dot" w:pos="9810"/>
              </w:tabs>
              <w:spacing w:after="0" w:line="264" w:lineRule="auto"/>
            </w:pPr>
            <w:r w:rsidRPr="009A087E">
              <w:t>Construction Supervision</w:t>
            </w:r>
          </w:p>
        </w:tc>
        <w:tc>
          <w:tcPr>
            <w:tcW w:w="5331" w:type="dxa"/>
            <w:tcMar>
              <w:left w:w="72" w:type="dxa"/>
            </w:tcMar>
          </w:tcPr>
          <w:p w14:paraId="4D3CB0E6" w14:textId="77777777" w:rsidR="009A087E" w:rsidRPr="009A087E" w:rsidRDefault="009A087E" w:rsidP="009A087E">
            <w:pPr>
              <w:spacing w:after="0" w:line="264" w:lineRule="auto"/>
            </w:pPr>
          </w:p>
        </w:tc>
      </w:tr>
      <w:tr w:rsidR="009A087E" w:rsidRPr="009A087E" w14:paraId="1AB2CA2B" w14:textId="77777777" w:rsidTr="00EF653E">
        <w:trPr>
          <w:cantSplit/>
          <w:tblHeader/>
        </w:trPr>
        <w:tc>
          <w:tcPr>
            <w:tcW w:w="4749" w:type="dxa"/>
            <w:noWrap/>
            <w:tcMar>
              <w:left w:w="72" w:type="dxa"/>
            </w:tcMar>
          </w:tcPr>
          <w:p w14:paraId="43E2D19F" w14:textId="77777777" w:rsidR="009A087E" w:rsidRPr="009A087E" w:rsidRDefault="009A087E" w:rsidP="009A087E">
            <w:pPr>
              <w:tabs>
                <w:tab w:val="right" w:leader="dot" w:pos="9810"/>
              </w:tabs>
              <w:spacing w:after="0" w:line="264" w:lineRule="auto"/>
            </w:pPr>
            <w:r w:rsidRPr="009A087E">
              <w:t>Providing Material Pits</w:t>
            </w:r>
          </w:p>
        </w:tc>
        <w:tc>
          <w:tcPr>
            <w:tcW w:w="5331" w:type="dxa"/>
            <w:tcMar>
              <w:left w:w="72" w:type="dxa"/>
            </w:tcMar>
          </w:tcPr>
          <w:p w14:paraId="6F90A264" w14:textId="77777777" w:rsidR="009A087E" w:rsidRPr="009A087E" w:rsidRDefault="009A087E" w:rsidP="009A087E">
            <w:pPr>
              <w:spacing w:after="0" w:line="264" w:lineRule="auto"/>
            </w:pPr>
          </w:p>
        </w:tc>
      </w:tr>
      <w:tr w:rsidR="009A087E" w:rsidRPr="009A087E" w14:paraId="01BACE96" w14:textId="77777777" w:rsidTr="00EF653E">
        <w:trPr>
          <w:cantSplit/>
          <w:tblHeader/>
        </w:trPr>
        <w:tc>
          <w:tcPr>
            <w:tcW w:w="4749" w:type="dxa"/>
            <w:noWrap/>
            <w:tcMar>
              <w:left w:w="72" w:type="dxa"/>
            </w:tcMar>
          </w:tcPr>
          <w:p w14:paraId="5802A691" w14:textId="77777777" w:rsidR="009A087E" w:rsidRPr="009A087E" w:rsidRDefault="009A087E" w:rsidP="009A087E">
            <w:pPr>
              <w:tabs>
                <w:tab w:val="right" w:leader="dot" w:pos="9810"/>
              </w:tabs>
              <w:spacing w:after="0" w:line="264" w:lineRule="auto"/>
            </w:pPr>
            <w:r w:rsidRPr="009A087E">
              <w:t>Providing Detours</w:t>
            </w:r>
          </w:p>
        </w:tc>
        <w:tc>
          <w:tcPr>
            <w:tcW w:w="5331" w:type="dxa"/>
            <w:tcMar>
              <w:left w:w="72" w:type="dxa"/>
            </w:tcMar>
          </w:tcPr>
          <w:p w14:paraId="78BCE56F" w14:textId="77777777" w:rsidR="009A087E" w:rsidRPr="009A087E" w:rsidRDefault="009A087E" w:rsidP="009A087E">
            <w:pPr>
              <w:spacing w:after="0" w:line="264" w:lineRule="auto"/>
            </w:pPr>
          </w:p>
        </w:tc>
      </w:tr>
      <w:tr w:rsidR="009A087E" w:rsidRPr="009A087E" w14:paraId="14F3A8D3" w14:textId="77777777" w:rsidTr="00EF653E">
        <w:trPr>
          <w:cantSplit/>
          <w:tblHeader/>
        </w:trPr>
        <w:tc>
          <w:tcPr>
            <w:tcW w:w="4749" w:type="dxa"/>
            <w:noWrap/>
            <w:tcMar>
              <w:left w:w="72" w:type="dxa"/>
            </w:tcMar>
          </w:tcPr>
          <w:p w14:paraId="7693FC52" w14:textId="77777777" w:rsidR="009A087E" w:rsidRPr="009A087E" w:rsidRDefault="009A087E" w:rsidP="009A087E">
            <w:pPr>
              <w:tabs>
                <w:tab w:val="left" w:pos="4500"/>
                <w:tab w:val="right" w:leader="dot" w:pos="9810"/>
              </w:tabs>
              <w:spacing w:after="0" w:line="264" w:lineRule="auto"/>
            </w:pPr>
            <w:r w:rsidRPr="009A087E">
              <w:t>Environmental Studies, Documents, &amp; Permits</w:t>
            </w:r>
          </w:p>
        </w:tc>
        <w:tc>
          <w:tcPr>
            <w:tcW w:w="5331" w:type="dxa"/>
            <w:tcMar>
              <w:left w:w="72" w:type="dxa"/>
            </w:tcMar>
          </w:tcPr>
          <w:p w14:paraId="2643DFF6" w14:textId="77777777" w:rsidR="009A087E" w:rsidRPr="009A087E" w:rsidRDefault="009A087E" w:rsidP="009A087E">
            <w:pPr>
              <w:spacing w:after="0" w:line="264" w:lineRule="auto"/>
            </w:pPr>
          </w:p>
        </w:tc>
      </w:tr>
      <w:tr w:rsidR="009A087E" w:rsidRPr="009A087E" w14:paraId="20EF9799" w14:textId="77777777" w:rsidTr="00EF653E">
        <w:trPr>
          <w:cantSplit/>
          <w:tblHeader/>
        </w:trPr>
        <w:tc>
          <w:tcPr>
            <w:tcW w:w="4749" w:type="dxa"/>
            <w:noWrap/>
            <w:tcMar>
              <w:left w:w="72" w:type="dxa"/>
            </w:tcMar>
          </w:tcPr>
          <w:p w14:paraId="62A072ED" w14:textId="77777777" w:rsidR="009A087E" w:rsidRPr="009A087E" w:rsidRDefault="009A087E" w:rsidP="009A087E">
            <w:pPr>
              <w:tabs>
                <w:tab w:val="left" w:pos="4500"/>
                <w:tab w:val="right" w:leader="dot" w:pos="9810"/>
              </w:tabs>
              <w:spacing w:after="0" w:line="264" w:lineRule="auto"/>
            </w:pPr>
            <w:r w:rsidRPr="009A087E">
              <w:t>Environmental Mitigation</w:t>
            </w:r>
          </w:p>
        </w:tc>
        <w:tc>
          <w:tcPr>
            <w:tcW w:w="5331" w:type="dxa"/>
            <w:tcMar>
              <w:left w:w="72" w:type="dxa"/>
            </w:tcMar>
          </w:tcPr>
          <w:p w14:paraId="4065EADB" w14:textId="77777777" w:rsidR="009A087E" w:rsidRPr="009A087E" w:rsidRDefault="009A087E" w:rsidP="009A087E">
            <w:pPr>
              <w:spacing w:after="0" w:line="264" w:lineRule="auto"/>
            </w:pPr>
          </w:p>
        </w:tc>
      </w:tr>
      <w:tr w:rsidR="009A087E" w:rsidRPr="009A087E" w14:paraId="2DA62397" w14:textId="77777777" w:rsidTr="00EF653E">
        <w:trPr>
          <w:cantSplit/>
          <w:tblHeader/>
        </w:trPr>
        <w:tc>
          <w:tcPr>
            <w:tcW w:w="4749" w:type="dxa"/>
            <w:noWrap/>
            <w:tcMar>
              <w:left w:w="72" w:type="dxa"/>
            </w:tcMar>
          </w:tcPr>
          <w:p w14:paraId="2297795D" w14:textId="77777777" w:rsidR="009A087E" w:rsidRPr="009A087E" w:rsidRDefault="009A087E" w:rsidP="009A087E">
            <w:pPr>
              <w:tabs>
                <w:tab w:val="right" w:leader="dot" w:pos="9810"/>
              </w:tabs>
              <w:spacing w:after="0" w:line="264" w:lineRule="auto"/>
            </w:pPr>
            <w:r w:rsidRPr="009A087E">
              <w:t>Construction Inspection &amp; Materials Testing</w:t>
            </w:r>
          </w:p>
        </w:tc>
        <w:tc>
          <w:tcPr>
            <w:tcW w:w="5331" w:type="dxa"/>
            <w:tcMar>
              <w:left w:w="72" w:type="dxa"/>
            </w:tcMar>
          </w:tcPr>
          <w:p w14:paraId="2817A1C7" w14:textId="77777777" w:rsidR="009A087E" w:rsidRPr="009A087E" w:rsidRDefault="009A087E" w:rsidP="009A087E">
            <w:pPr>
              <w:spacing w:after="0" w:line="264" w:lineRule="auto"/>
            </w:pPr>
          </w:p>
        </w:tc>
      </w:tr>
    </w:tbl>
    <w:p w14:paraId="3A4A5027" w14:textId="77777777" w:rsidR="009A087E" w:rsidRPr="009A087E" w:rsidRDefault="009A087E" w:rsidP="009A087E">
      <w:pPr>
        <w:spacing w:after="0" w:line="264" w:lineRule="auto"/>
        <w:rPr>
          <w:strike/>
          <w:color w:val="FF0000"/>
        </w:rPr>
      </w:pPr>
      <w:r w:rsidRPr="009A087E">
        <w:rPr>
          <w:i/>
          <w:color w:val="0066FF"/>
        </w:rPr>
        <w:t>* For CID projects, the LLAF needs to be signed by the letting agency and attached to the concept report.</w:t>
      </w:r>
    </w:p>
    <w:p w14:paraId="5D31CD40" w14:textId="5A9C007E" w:rsidR="009A087E" w:rsidRDefault="009A087E" w:rsidP="00CE729E">
      <w:pPr>
        <w:spacing w:after="0" w:line="264" w:lineRule="auto"/>
        <w:jc w:val="both"/>
        <w:rPr>
          <w:i/>
        </w:rPr>
      </w:pPr>
    </w:p>
    <w:p w14:paraId="2DCBBF5C" w14:textId="77777777" w:rsidR="009A087E" w:rsidRPr="00E3126B" w:rsidRDefault="009A087E" w:rsidP="00CE729E">
      <w:pPr>
        <w:spacing w:after="0" w:line="264" w:lineRule="auto"/>
        <w:jc w:val="both"/>
        <w:rPr>
          <w:i/>
        </w:rPr>
      </w:pPr>
    </w:p>
    <w:tbl>
      <w:tblPr>
        <w:tblStyle w:val="TableGrid4"/>
        <w:tblW w:w="10080" w:type="dxa"/>
        <w:jc w:val="center"/>
        <w:tblBorders>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1387"/>
        <w:gridCol w:w="1295"/>
        <w:gridCol w:w="1202"/>
        <w:gridCol w:w="1426"/>
        <w:gridCol w:w="1441"/>
        <w:gridCol w:w="1632"/>
        <w:gridCol w:w="1697"/>
      </w:tblGrid>
      <w:tr w:rsidR="00310EAB" w:rsidRPr="007F32EF" w14:paraId="5C0FE211" w14:textId="77777777" w:rsidTr="00310EAB">
        <w:trPr>
          <w:trHeight w:val="360"/>
          <w:tblHeader/>
          <w:jc w:val="center"/>
        </w:trPr>
        <w:tc>
          <w:tcPr>
            <w:tcW w:w="10080" w:type="dxa"/>
            <w:gridSpan w:val="7"/>
            <w:shd w:val="clear" w:color="auto" w:fill="FFFFFF" w:themeFill="background1"/>
          </w:tcPr>
          <w:p w14:paraId="0D2B956B" w14:textId="77777777" w:rsidR="00310EAB" w:rsidRPr="004B6322" w:rsidRDefault="00310EAB" w:rsidP="00CE729E">
            <w:pPr>
              <w:spacing w:after="0" w:line="264" w:lineRule="auto"/>
              <w:jc w:val="both"/>
              <w:rPr>
                <w:b/>
              </w:rPr>
            </w:pPr>
            <w:r w:rsidRPr="004B6322">
              <w:rPr>
                <w:b/>
                <w:bCs/>
                <w:position w:val="-1"/>
              </w:rPr>
              <w:lastRenderedPageBreak/>
              <w:t>P</w:t>
            </w:r>
            <w:r w:rsidRPr="004B6322">
              <w:rPr>
                <w:b/>
                <w:bCs/>
                <w:spacing w:val="-1"/>
                <w:position w:val="-1"/>
              </w:rPr>
              <w:t>r</w:t>
            </w:r>
            <w:r w:rsidRPr="004B6322">
              <w:rPr>
                <w:b/>
                <w:bCs/>
                <w:position w:val="-1"/>
              </w:rPr>
              <w:t>o</w:t>
            </w:r>
            <w:r w:rsidRPr="004B6322">
              <w:rPr>
                <w:b/>
                <w:bCs/>
                <w:spacing w:val="-1"/>
                <w:position w:val="-1"/>
              </w:rPr>
              <w:t>j</w:t>
            </w:r>
            <w:r w:rsidRPr="004B6322">
              <w:rPr>
                <w:b/>
                <w:bCs/>
                <w:spacing w:val="1"/>
                <w:position w:val="-1"/>
              </w:rPr>
              <w:t>e</w:t>
            </w:r>
            <w:r w:rsidRPr="004B6322">
              <w:rPr>
                <w:b/>
                <w:bCs/>
                <w:spacing w:val="-1"/>
                <w:position w:val="-1"/>
              </w:rPr>
              <w:t>c</w:t>
            </w:r>
            <w:r w:rsidRPr="004B6322">
              <w:rPr>
                <w:b/>
                <w:bCs/>
                <w:position w:val="-1"/>
              </w:rPr>
              <w:t>t</w:t>
            </w:r>
            <w:r w:rsidRPr="004B6322">
              <w:rPr>
                <w:b/>
                <w:bCs/>
                <w:spacing w:val="-1"/>
                <w:position w:val="-1"/>
              </w:rPr>
              <w:t xml:space="preserve"> </w:t>
            </w:r>
            <w:r w:rsidRPr="004B6322">
              <w:rPr>
                <w:b/>
                <w:bCs/>
                <w:position w:val="-1"/>
              </w:rPr>
              <w:t>Cost</w:t>
            </w:r>
            <w:r w:rsidRPr="004B6322">
              <w:rPr>
                <w:b/>
                <w:bCs/>
                <w:spacing w:val="-1"/>
                <w:position w:val="-1"/>
              </w:rPr>
              <w:t xml:space="preserve"> </w:t>
            </w:r>
            <w:r w:rsidRPr="004B6322">
              <w:rPr>
                <w:b/>
                <w:bCs/>
                <w:spacing w:val="1"/>
                <w:position w:val="-1"/>
              </w:rPr>
              <w:t>E</w:t>
            </w:r>
            <w:r w:rsidRPr="004B6322">
              <w:rPr>
                <w:b/>
                <w:bCs/>
                <w:position w:val="-1"/>
              </w:rPr>
              <w:t>s</w:t>
            </w:r>
            <w:r w:rsidRPr="004B6322">
              <w:rPr>
                <w:b/>
                <w:bCs/>
                <w:spacing w:val="-1"/>
                <w:position w:val="-1"/>
              </w:rPr>
              <w:t>t</w:t>
            </w:r>
            <w:r w:rsidRPr="004B6322">
              <w:rPr>
                <w:b/>
                <w:bCs/>
                <w:spacing w:val="3"/>
                <w:position w:val="-1"/>
              </w:rPr>
              <w:t>i</w:t>
            </w:r>
            <w:r w:rsidRPr="004B6322">
              <w:rPr>
                <w:b/>
                <w:bCs/>
                <w:spacing w:val="-3"/>
                <w:position w:val="-1"/>
              </w:rPr>
              <w:t>m</w:t>
            </w:r>
            <w:r w:rsidRPr="004B6322">
              <w:rPr>
                <w:b/>
                <w:bCs/>
                <w:spacing w:val="2"/>
                <w:position w:val="-1"/>
              </w:rPr>
              <w:t>a</w:t>
            </w:r>
            <w:r w:rsidRPr="004B6322">
              <w:rPr>
                <w:b/>
                <w:bCs/>
                <w:spacing w:val="-1"/>
                <w:position w:val="-1"/>
              </w:rPr>
              <w:t>t</w:t>
            </w:r>
            <w:r w:rsidRPr="004B6322">
              <w:rPr>
                <w:b/>
                <w:bCs/>
                <w:position w:val="-1"/>
              </w:rPr>
              <w:t>e</w:t>
            </w:r>
            <w:r w:rsidRPr="004B6322">
              <w:rPr>
                <w:b/>
                <w:bCs/>
                <w:spacing w:val="-1"/>
                <w:position w:val="-1"/>
              </w:rPr>
              <w:t xml:space="preserve"> Summary </w:t>
            </w:r>
            <w:r w:rsidRPr="004B6322">
              <w:rPr>
                <w:b/>
                <w:bCs/>
                <w:spacing w:val="2"/>
                <w:position w:val="-1"/>
              </w:rPr>
              <w:t>a</w:t>
            </w:r>
            <w:r w:rsidRPr="004B6322">
              <w:rPr>
                <w:b/>
                <w:bCs/>
                <w:spacing w:val="1"/>
                <w:position w:val="-1"/>
              </w:rPr>
              <w:t>n</w:t>
            </w:r>
            <w:r w:rsidRPr="004B6322">
              <w:rPr>
                <w:b/>
                <w:bCs/>
                <w:position w:val="-1"/>
              </w:rPr>
              <w:t>d</w:t>
            </w:r>
            <w:r w:rsidRPr="004B6322">
              <w:rPr>
                <w:b/>
                <w:bCs/>
                <w:spacing w:val="1"/>
                <w:position w:val="-1"/>
              </w:rPr>
              <w:t xml:space="preserve"> </w:t>
            </w:r>
            <w:r w:rsidRPr="004B6322">
              <w:rPr>
                <w:b/>
                <w:bCs/>
                <w:spacing w:val="-3"/>
                <w:position w:val="-1"/>
              </w:rPr>
              <w:t>F</w:t>
            </w:r>
            <w:r w:rsidRPr="004B6322">
              <w:rPr>
                <w:b/>
                <w:bCs/>
                <w:spacing w:val="1"/>
                <w:position w:val="-1"/>
              </w:rPr>
              <w:t>und</w:t>
            </w:r>
            <w:r w:rsidRPr="004B6322">
              <w:rPr>
                <w:b/>
                <w:bCs/>
                <w:position w:val="-1"/>
              </w:rPr>
              <w:t>i</w:t>
            </w:r>
            <w:r w:rsidRPr="004B6322">
              <w:rPr>
                <w:b/>
                <w:bCs/>
                <w:spacing w:val="1"/>
                <w:position w:val="-1"/>
              </w:rPr>
              <w:t>n</w:t>
            </w:r>
            <w:r w:rsidRPr="004B6322">
              <w:rPr>
                <w:b/>
                <w:bCs/>
                <w:position w:val="-1"/>
              </w:rPr>
              <w:t>g R</w:t>
            </w:r>
            <w:r w:rsidRPr="004B6322">
              <w:rPr>
                <w:b/>
                <w:bCs/>
                <w:spacing w:val="-1"/>
                <w:position w:val="-1"/>
              </w:rPr>
              <w:t>e</w:t>
            </w:r>
            <w:r w:rsidRPr="004B6322">
              <w:rPr>
                <w:b/>
                <w:bCs/>
                <w:position w:val="-1"/>
              </w:rPr>
              <w:t>s</w:t>
            </w:r>
            <w:r w:rsidRPr="004B6322">
              <w:rPr>
                <w:b/>
                <w:bCs/>
                <w:spacing w:val="1"/>
                <w:position w:val="-1"/>
              </w:rPr>
              <w:t>p</w:t>
            </w:r>
            <w:r w:rsidRPr="004B6322">
              <w:rPr>
                <w:b/>
                <w:bCs/>
                <w:spacing w:val="-2"/>
                <w:position w:val="-1"/>
              </w:rPr>
              <w:t>o</w:t>
            </w:r>
            <w:r w:rsidRPr="004B6322">
              <w:rPr>
                <w:b/>
                <w:bCs/>
                <w:spacing w:val="1"/>
                <w:position w:val="-1"/>
              </w:rPr>
              <w:t>n</w:t>
            </w:r>
            <w:r w:rsidRPr="004B6322">
              <w:rPr>
                <w:b/>
                <w:bCs/>
                <w:position w:val="-1"/>
              </w:rPr>
              <w:t>si</w:t>
            </w:r>
            <w:r w:rsidRPr="004B6322">
              <w:rPr>
                <w:b/>
                <w:bCs/>
                <w:spacing w:val="-1"/>
                <w:position w:val="-1"/>
              </w:rPr>
              <w:t>b</w:t>
            </w:r>
            <w:r w:rsidRPr="004B6322">
              <w:rPr>
                <w:b/>
                <w:bCs/>
                <w:position w:val="-1"/>
              </w:rPr>
              <w:t>i</w:t>
            </w:r>
            <w:r w:rsidRPr="004B6322">
              <w:rPr>
                <w:b/>
                <w:bCs/>
                <w:spacing w:val="-2"/>
                <w:position w:val="-1"/>
              </w:rPr>
              <w:t>l</w:t>
            </w:r>
            <w:r w:rsidRPr="004B6322">
              <w:rPr>
                <w:b/>
                <w:bCs/>
                <w:position w:val="-1"/>
              </w:rPr>
              <w:t>i</w:t>
            </w:r>
            <w:r w:rsidRPr="004B6322">
              <w:rPr>
                <w:b/>
                <w:bCs/>
                <w:spacing w:val="-1"/>
                <w:position w:val="-1"/>
              </w:rPr>
              <w:t>t</w:t>
            </w:r>
            <w:r w:rsidRPr="004B6322">
              <w:rPr>
                <w:b/>
                <w:bCs/>
                <w:position w:val="-1"/>
              </w:rPr>
              <w:t>i</w:t>
            </w:r>
            <w:r w:rsidRPr="004B6322">
              <w:rPr>
                <w:b/>
                <w:bCs/>
                <w:spacing w:val="-1"/>
                <w:position w:val="-1"/>
              </w:rPr>
              <w:t>e</w:t>
            </w:r>
            <w:r w:rsidRPr="004B6322">
              <w:rPr>
                <w:b/>
                <w:bCs/>
                <w:position w:val="-1"/>
              </w:rPr>
              <w:t>s:</w:t>
            </w:r>
            <w:r>
              <w:rPr>
                <w:b/>
                <w:bCs/>
                <w:position w:val="-1"/>
              </w:rPr>
              <w:t xml:space="preserve"> </w:t>
            </w:r>
            <w:r w:rsidRPr="00417627">
              <w:rPr>
                <w:bCs/>
                <w:i/>
                <w:color w:val="0066FF"/>
                <w:position w:val="-1"/>
              </w:rPr>
              <w:t>Add additional rows as necessary;</w:t>
            </w:r>
            <w:r w:rsidRPr="00417627">
              <w:rPr>
                <w:b/>
                <w:bCs/>
                <w:color w:val="0066FF"/>
                <w:position w:val="-1"/>
              </w:rPr>
              <w:t xml:space="preserve"> </w:t>
            </w:r>
            <w:r w:rsidRPr="00417627">
              <w:rPr>
                <w:bCs/>
                <w:i/>
                <w:color w:val="0066FF"/>
                <w:position w:val="-1"/>
              </w:rPr>
              <w:t>Attach current cost estimates to report.</w:t>
            </w:r>
            <w:r>
              <w:rPr>
                <w:bCs/>
                <w:i/>
                <w:color w:val="0066FF"/>
                <w:position w:val="-1"/>
              </w:rPr>
              <w:t xml:space="preserve"> Use latest </w:t>
            </w:r>
            <w:r w:rsidRPr="0055747B">
              <w:rPr>
                <w:bCs/>
                <w:i/>
                <w:color w:val="0066FF"/>
                <w:position w:val="-1"/>
              </w:rPr>
              <w:t>Revisions to Programmed Costs template</w:t>
            </w:r>
            <w:r>
              <w:rPr>
                <w:bCs/>
                <w:i/>
                <w:color w:val="0066FF"/>
                <w:position w:val="-1"/>
              </w:rPr>
              <w:t xml:space="preserve"> located on ROADS.</w:t>
            </w:r>
          </w:p>
        </w:tc>
      </w:tr>
      <w:tr w:rsidR="00310EAB" w:rsidRPr="007F32EF" w14:paraId="0F770E84" w14:textId="77777777" w:rsidTr="00310EAB">
        <w:trPr>
          <w:trHeight w:val="303"/>
          <w:tblHeader/>
          <w:jc w:val="center"/>
        </w:trPr>
        <w:tc>
          <w:tcPr>
            <w:tcW w:w="1387" w:type="dxa"/>
            <w:vMerge w:val="restart"/>
            <w:shd w:val="clear" w:color="auto" w:fill="D9D9D9" w:themeFill="background1" w:themeFillShade="D9"/>
          </w:tcPr>
          <w:p w14:paraId="686088DB" w14:textId="77777777" w:rsidR="00310EAB" w:rsidRPr="004B6322" w:rsidRDefault="00310EAB" w:rsidP="00CE729E">
            <w:pPr>
              <w:spacing w:after="0" w:line="264" w:lineRule="auto"/>
              <w:jc w:val="center"/>
              <w:rPr>
                <w:sz w:val="22"/>
                <w:szCs w:val="22"/>
              </w:rPr>
            </w:pPr>
          </w:p>
        </w:tc>
        <w:tc>
          <w:tcPr>
            <w:tcW w:w="2497" w:type="dxa"/>
            <w:gridSpan w:val="2"/>
            <w:vAlign w:val="center"/>
          </w:tcPr>
          <w:p w14:paraId="5A6F1BDD" w14:textId="77777777" w:rsidR="00310EAB" w:rsidRPr="00DE2F1F" w:rsidRDefault="00310EAB" w:rsidP="00CE729E">
            <w:pPr>
              <w:spacing w:after="0" w:line="264" w:lineRule="auto"/>
              <w:jc w:val="center"/>
              <w:rPr>
                <w:b/>
                <w:highlight w:val="yellow"/>
              </w:rPr>
            </w:pPr>
            <w:r w:rsidRPr="00084679">
              <w:rPr>
                <w:b/>
              </w:rPr>
              <w:t>PE Activities</w:t>
            </w:r>
          </w:p>
        </w:tc>
        <w:tc>
          <w:tcPr>
            <w:tcW w:w="1426" w:type="dxa"/>
            <w:vMerge w:val="restart"/>
            <w:vAlign w:val="center"/>
          </w:tcPr>
          <w:p w14:paraId="738CD31C" w14:textId="77777777" w:rsidR="00310EAB" w:rsidRPr="004B6322" w:rsidRDefault="00310EAB" w:rsidP="00CE729E">
            <w:pPr>
              <w:spacing w:after="0" w:line="264" w:lineRule="auto"/>
              <w:jc w:val="center"/>
              <w:rPr>
                <w:b/>
              </w:rPr>
            </w:pPr>
            <w:r w:rsidRPr="004B6322">
              <w:rPr>
                <w:b/>
              </w:rPr>
              <w:t>ROW</w:t>
            </w:r>
          </w:p>
        </w:tc>
        <w:tc>
          <w:tcPr>
            <w:tcW w:w="1441" w:type="dxa"/>
            <w:vMerge w:val="restart"/>
            <w:vAlign w:val="center"/>
          </w:tcPr>
          <w:p w14:paraId="7C8BD39A" w14:textId="77777777" w:rsidR="00310EAB" w:rsidRPr="004B6322" w:rsidRDefault="00310EAB" w:rsidP="00CE729E">
            <w:pPr>
              <w:spacing w:after="0" w:line="264" w:lineRule="auto"/>
              <w:ind w:left="-18" w:right="-144" w:hanging="126"/>
              <w:jc w:val="center"/>
            </w:pPr>
            <w:r>
              <w:rPr>
                <w:b/>
              </w:rPr>
              <w:t>Reimbursable Utilities</w:t>
            </w:r>
          </w:p>
        </w:tc>
        <w:tc>
          <w:tcPr>
            <w:tcW w:w="1632" w:type="dxa"/>
            <w:vMerge w:val="restart"/>
            <w:vAlign w:val="center"/>
          </w:tcPr>
          <w:p w14:paraId="1B41B3A8" w14:textId="77777777" w:rsidR="00310EAB" w:rsidRPr="004B6322" w:rsidRDefault="00310EAB" w:rsidP="00CE729E">
            <w:pPr>
              <w:spacing w:after="0" w:line="264" w:lineRule="auto"/>
              <w:jc w:val="center"/>
              <w:rPr>
                <w:b/>
              </w:rPr>
            </w:pPr>
            <w:r w:rsidRPr="004B6322">
              <w:rPr>
                <w:b/>
              </w:rPr>
              <w:t>CST*</w:t>
            </w:r>
          </w:p>
        </w:tc>
        <w:tc>
          <w:tcPr>
            <w:tcW w:w="1697" w:type="dxa"/>
            <w:vMerge w:val="restart"/>
            <w:vAlign w:val="center"/>
          </w:tcPr>
          <w:p w14:paraId="4295FF7C" w14:textId="77777777" w:rsidR="00310EAB" w:rsidRPr="004B6322" w:rsidRDefault="00310EAB" w:rsidP="00CE729E">
            <w:pPr>
              <w:spacing w:after="0" w:line="264" w:lineRule="auto"/>
              <w:jc w:val="center"/>
              <w:rPr>
                <w:b/>
              </w:rPr>
            </w:pPr>
            <w:r w:rsidRPr="004B6322">
              <w:rPr>
                <w:b/>
              </w:rPr>
              <w:t>Total Cost</w:t>
            </w:r>
          </w:p>
        </w:tc>
      </w:tr>
      <w:tr w:rsidR="00310EAB" w:rsidRPr="007F32EF" w14:paraId="6AD2A5CD" w14:textId="77777777" w:rsidTr="00310EAB">
        <w:trPr>
          <w:cantSplit/>
          <w:trHeight w:val="593"/>
          <w:tblHeader/>
          <w:jc w:val="center"/>
        </w:trPr>
        <w:tc>
          <w:tcPr>
            <w:tcW w:w="1387" w:type="dxa"/>
            <w:vMerge/>
            <w:shd w:val="clear" w:color="auto" w:fill="D9D9D9" w:themeFill="background1" w:themeFillShade="D9"/>
          </w:tcPr>
          <w:p w14:paraId="6574A8F4" w14:textId="77777777" w:rsidR="00310EAB" w:rsidRPr="004B6322" w:rsidRDefault="00310EAB" w:rsidP="00CE729E">
            <w:pPr>
              <w:spacing w:after="0" w:line="264" w:lineRule="auto"/>
              <w:jc w:val="center"/>
              <w:rPr>
                <w:sz w:val="22"/>
                <w:szCs w:val="22"/>
              </w:rPr>
            </w:pPr>
          </w:p>
        </w:tc>
        <w:tc>
          <w:tcPr>
            <w:tcW w:w="1295" w:type="dxa"/>
            <w:vAlign w:val="center"/>
          </w:tcPr>
          <w:p w14:paraId="47829206" w14:textId="77777777" w:rsidR="00310EAB" w:rsidRDefault="00310EAB" w:rsidP="00CE729E">
            <w:pPr>
              <w:spacing w:after="0" w:line="264" w:lineRule="auto"/>
              <w:jc w:val="center"/>
              <w:rPr>
                <w:b/>
              </w:rPr>
            </w:pPr>
            <w:r w:rsidRPr="00084679">
              <w:rPr>
                <w:b/>
              </w:rPr>
              <w:t>PE</w:t>
            </w:r>
          </w:p>
          <w:p w14:paraId="7728D3E8" w14:textId="77777777" w:rsidR="00310EAB" w:rsidRPr="00DE2F1F" w:rsidRDefault="00310EAB" w:rsidP="00CE729E">
            <w:pPr>
              <w:spacing w:after="0" w:line="264" w:lineRule="auto"/>
              <w:jc w:val="center"/>
              <w:rPr>
                <w:b/>
                <w:highlight w:val="yellow"/>
              </w:rPr>
            </w:pPr>
            <w:r w:rsidRPr="00084679">
              <w:rPr>
                <w:b/>
              </w:rPr>
              <w:t>Funding</w:t>
            </w:r>
          </w:p>
        </w:tc>
        <w:tc>
          <w:tcPr>
            <w:tcW w:w="1202" w:type="dxa"/>
            <w:vAlign w:val="center"/>
          </w:tcPr>
          <w:p w14:paraId="7456626A" w14:textId="77777777" w:rsidR="00310EAB" w:rsidRPr="00DE2F1F" w:rsidRDefault="00310EAB" w:rsidP="00CE729E">
            <w:pPr>
              <w:spacing w:after="0" w:line="264" w:lineRule="auto"/>
              <w:jc w:val="center"/>
              <w:rPr>
                <w:b/>
                <w:highlight w:val="yellow"/>
              </w:rPr>
            </w:pPr>
            <w:r w:rsidRPr="00084679">
              <w:rPr>
                <w:b/>
              </w:rPr>
              <w:t>Section 404 Mitigation</w:t>
            </w:r>
          </w:p>
        </w:tc>
        <w:tc>
          <w:tcPr>
            <w:tcW w:w="1426" w:type="dxa"/>
            <w:vMerge/>
            <w:vAlign w:val="center"/>
          </w:tcPr>
          <w:p w14:paraId="310A7585" w14:textId="77777777" w:rsidR="00310EAB" w:rsidRPr="004B6322" w:rsidRDefault="00310EAB" w:rsidP="00CE729E">
            <w:pPr>
              <w:spacing w:after="0" w:line="264" w:lineRule="auto"/>
              <w:jc w:val="center"/>
              <w:rPr>
                <w:b/>
              </w:rPr>
            </w:pPr>
          </w:p>
        </w:tc>
        <w:tc>
          <w:tcPr>
            <w:tcW w:w="1441" w:type="dxa"/>
            <w:vMerge/>
            <w:vAlign w:val="center"/>
          </w:tcPr>
          <w:p w14:paraId="794B3047" w14:textId="77777777" w:rsidR="00310EAB" w:rsidRPr="004B6322" w:rsidRDefault="00310EAB" w:rsidP="00CE729E">
            <w:pPr>
              <w:spacing w:after="0" w:line="264" w:lineRule="auto"/>
              <w:jc w:val="center"/>
              <w:rPr>
                <w:b/>
              </w:rPr>
            </w:pPr>
          </w:p>
        </w:tc>
        <w:tc>
          <w:tcPr>
            <w:tcW w:w="1632" w:type="dxa"/>
            <w:vMerge/>
            <w:vAlign w:val="center"/>
          </w:tcPr>
          <w:p w14:paraId="54880023" w14:textId="77777777" w:rsidR="00310EAB" w:rsidRPr="004B6322" w:rsidRDefault="00310EAB" w:rsidP="00CE729E">
            <w:pPr>
              <w:spacing w:after="0" w:line="264" w:lineRule="auto"/>
              <w:jc w:val="center"/>
              <w:rPr>
                <w:b/>
              </w:rPr>
            </w:pPr>
          </w:p>
        </w:tc>
        <w:tc>
          <w:tcPr>
            <w:tcW w:w="1697" w:type="dxa"/>
            <w:vMerge/>
            <w:vAlign w:val="center"/>
          </w:tcPr>
          <w:p w14:paraId="007A31BC" w14:textId="77777777" w:rsidR="00310EAB" w:rsidRPr="004B6322" w:rsidRDefault="00310EAB" w:rsidP="00CE729E">
            <w:pPr>
              <w:spacing w:after="0" w:line="264" w:lineRule="auto"/>
              <w:jc w:val="center"/>
              <w:rPr>
                <w:b/>
              </w:rPr>
            </w:pPr>
          </w:p>
        </w:tc>
      </w:tr>
      <w:tr w:rsidR="00310EAB" w:rsidRPr="007F32EF" w14:paraId="3E007E5C" w14:textId="77777777" w:rsidTr="00310EAB">
        <w:trPr>
          <w:cantSplit/>
          <w:trHeight w:val="494"/>
          <w:tblHeader/>
          <w:jc w:val="center"/>
        </w:trPr>
        <w:tc>
          <w:tcPr>
            <w:tcW w:w="1387" w:type="dxa"/>
            <w:vAlign w:val="center"/>
          </w:tcPr>
          <w:p w14:paraId="2E2FA5A2" w14:textId="77777777" w:rsidR="00310EAB" w:rsidRPr="00D357A8" w:rsidRDefault="00310EAB" w:rsidP="00CE729E">
            <w:pPr>
              <w:spacing w:after="0" w:line="264" w:lineRule="auto"/>
              <w:jc w:val="center"/>
            </w:pPr>
            <w:r>
              <w:t>Date of Estimate:</w:t>
            </w:r>
          </w:p>
        </w:tc>
        <w:tc>
          <w:tcPr>
            <w:tcW w:w="1295" w:type="dxa"/>
            <w:vAlign w:val="center"/>
          </w:tcPr>
          <w:p w14:paraId="74F1F61D" w14:textId="77777777" w:rsidR="00310EAB" w:rsidRPr="007442BC" w:rsidRDefault="00310EAB" w:rsidP="00CE729E">
            <w:pPr>
              <w:spacing w:after="0" w:line="264" w:lineRule="auto"/>
              <w:jc w:val="right"/>
              <w:rPr>
                <w:sz w:val="22"/>
                <w:szCs w:val="22"/>
              </w:rPr>
            </w:pPr>
          </w:p>
        </w:tc>
        <w:tc>
          <w:tcPr>
            <w:tcW w:w="1202" w:type="dxa"/>
            <w:vAlign w:val="center"/>
          </w:tcPr>
          <w:p w14:paraId="017BB492" w14:textId="77777777" w:rsidR="00310EAB" w:rsidRPr="007442BC" w:rsidRDefault="00310EAB" w:rsidP="00CE729E">
            <w:pPr>
              <w:spacing w:after="0" w:line="264" w:lineRule="auto"/>
              <w:jc w:val="right"/>
              <w:rPr>
                <w:sz w:val="22"/>
                <w:szCs w:val="22"/>
              </w:rPr>
            </w:pPr>
          </w:p>
        </w:tc>
        <w:tc>
          <w:tcPr>
            <w:tcW w:w="1426" w:type="dxa"/>
            <w:vAlign w:val="center"/>
          </w:tcPr>
          <w:p w14:paraId="01CAE63D" w14:textId="77777777" w:rsidR="00310EAB" w:rsidRPr="007442BC" w:rsidRDefault="00310EAB" w:rsidP="00CE729E">
            <w:pPr>
              <w:spacing w:after="0" w:line="264" w:lineRule="auto"/>
              <w:jc w:val="right"/>
              <w:rPr>
                <w:sz w:val="22"/>
                <w:szCs w:val="22"/>
              </w:rPr>
            </w:pPr>
          </w:p>
        </w:tc>
        <w:tc>
          <w:tcPr>
            <w:tcW w:w="1441" w:type="dxa"/>
            <w:vAlign w:val="center"/>
          </w:tcPr>
          <w:p w14:paraId="5FEF512E" w14:textId="77777777" w:rsidR="00310EAB" w:rsidRPr="007442BC" w:rsidRDefault="00310EAB" w:rsidP="00CE729E">
            <w:pPr>
              <w:spacing w:after="0" w:line="264" w:lineRule="auto"/>
              <w:jc w:val="right"/>
              <w:rPr>
                <w:sz w:val="22"/>
                <w:szCs w:val="22"/>
              </w:rPr>
            </w:pPr>
          </w:p>
        </w:tc>
        <w:tc>
          <w:tcPr>
            <w:tcW w:w="1632" w:type="dxa"/>
            <w:vAlign w:val="center"/>
          </w:tcPr>
          <w:p w14:paraId="7B0A3EB0" w14:textId="77777777" w:rsidR="00310EAB" w:rsidRPr="007442BC" w:rsidRDefault="00310EAB" w:rsidP="00CE729E">
            <w:pPr>
              <w:spacing w:after="0" w:line="264" w:lineRule="auto"/>
              <w:jc w:val="right"/>
              <w:rPr>
                <w:sz w:val="22"/>
                <w:szCs w:val="22"/>
              </w:rPr>
            </w:pPr>
          </w:p>
        </w:tc>
        <w:tc>
          <w:tcPr>
            <w:tcW w:w="1697" w:type="dxa"/>
            <w:shd w:val="clear" w:color="auto" w:fill="D9D9D9" w:themeFill="background1" w:themeFillShade="D9"/>
            <w:vAlign w:val="center"/>
          </w:tcPr>
          <w:p w14:paraId="5313E9E3" w14:textId="77777777" w:rsidR="00310EAB" w:rsidRPr="007442BC" w:rsidRDefault="00310EAB" w:rsidP="00CE729E">
            <w:pPr>
              <w:spacing w:after="0" w:line="264" w:lineRule="auto"/>
              <w:jc w:val="right"/>
              <w:rPr>
                <w:sz w:val="22"/>
                <w:szCs w:val="22"/>
              </w:rPr>
            </w:pPr>
          </w:p>
        </w:tc>
      </w:tr>
      <w:tr w:rsidR="00310EAB" w:rsidRPr="007F32EF" w14:paraId="3BDFE8C3" w14:textId="77777777" w:rsidTr="00310EAB">
        <w:trPr>
          <w:cantSplit/>
          <w:trHeight w:val="494"/>
          <w:tblHeader/>
          <w:jc w:val="center"/>
        </w:trPr>
        <w:tc>
          <w:tcPr>
            <w:tcW w:w="1387" w:type="dxa"/>
            <w:vAlign w:val="center"/>
          </w:tcPr>
          <w:p w14:paraId="33FC618B" w14:textId="7F713CB1" w:rsidR="00310EAB" w:rsidRPr="004B6322" w:rsidRDefault="00F847DC" w:rsidP="00CE729E">
            <w:pPr>
              <w:spacing w:after="0" w:line="264" w:lineRule="auto"/>
              <w:jc w:val="center"/>
            </w:pPr>
            <w:r>
              <w:t>Proposed Funding Source(s)</w:t>
            </w:r>
            <w:r w:rsidR="00310EAB">
              <w:t>:</w:t>
            </w:r>
          </w:p>
        </w:tc>
        <w:tc>
          <w:tcPr>
            <w:tcW w:w="1295" w:type="dxa"/>
            <w:vAlign w:val="center"/>
          </w:tcPr>
          <w:p w14:paraId="7436EE54" w14:textId="77777777" w:rsidR="00310EAB" w:rsidRPr="007442BC" w:rsidRDefault="00310EAB" w:rsidP="00CE729E">
            <w:pPr>
              <w:spacing w:after="0" w:line="264" w:lineRule="auto"/>
              <w:jc w:val="right"/>
              <w:rPr>
                <w:sz w:val="22"/>
                <w:szCs w:val="22"/>
              </w:rPr>
            </w:pPr>
          </w:p>
        </w:tc>
        <w:tc>
          <w:tcPr>
            <w:tcW w:w="1202" w:type="dxa"/>
            <w:vAlign w:val="center"/>
          </w:tcPr>
          <w:p w14:paraId="7A620EBD" w14:textId="77777777" w:rsidR="00310EAB" w:rsidRPr="007442BC" w:rsidRDefault="00310EAB" w:rsidP="00CE729E">
            <w:pPr>
              <w:spacing w:after="0" w:line="264" w:lineRule="auto"/>
              <w:jc w:val="right"/>
              <w:rPr>
                <w:sz w:val="22"/>
                <w:szCs w:val="22"/>
              </w:rPr>
            </w:pPr>
          </w:p>
        </w:tc>
        <w:tc>
          <w:tcPr>
            <w:tcW w:w="1426" w:type="dxa"/>
            <w:vAlign w:val="center"/>
          </w:tcPr>
          <w:p w14:paraId="1EDC5D2D" w14:textId="77777777" w:rsidR="00310EAB" w:rsidRPr="007442BC" w:rsidRDefault="00310EAB" w:rsidP="00CE729E">
            <w:pPr>
              <w:spacing w:after="0" w:line="264" w:lineRule="auto"/>
              <w:jc w:val="right"/>
              <w:rPr>
                <w:sz w:val="22"/>
                <w:szCs w:val="22"/>
              </w:rPr>
            </w:pPr>
          </w:p>
        </w:tc>
        <w:tc>
          <w:tcPr>
            <w:tcW w:w="1441" w:type="dxa"/>
            <w:vAlign w:val="center"/>
          </w:tcPr>
          <w:p w14:paraId="06EF4C36" w14:textId="77777777" w:rsidR="00310EAB" w:rsidRPr="007442BC" w:rsidRDefault="00310EAB" w:rsidP="00CE729E">
            <w:pPr>
              <w:spacing w:after="0" w:line="264" w:lineRule="auto"/>
              <w:jc w:val="right"/>
              <w:rPr>
                <w:sz w:val="22"/>
                <w:szCs w:val="22"/>
              </w:rPr>
            </w:pPr>
          </w:p>
        </w:tc>
        <w:tc>
          <w:tcPr>
            <w:tcW w:w="1632" w:type="dxa"/>
            <w:vAlign w:val="center"/>
          </w:tcPr>
          <w:p w14:paraId="254B6453" w14:textId="77777777" w:rsidR="00310EAB" w:rsidRPr="007442BC" w:rsidRDefault="00310EAB" w:rsidP="00CE729E">
            <w:pPr>
              <w:spacing w:after="0" w:line="264" w:lineRule="auto"/>
              <w:jc w:val="right"/>
              <w:rPr>
                <w:sz w:val="22"/>
                <w:szCs w:val="22"/>
              </w:rPr>
            </w:pPr>
          </w:p>
        </w:tc>
        <w:tc>
          <w:tcPr>
            <w:tcW w:w="1697" w:type="dxa"/>
            <w:shd w:val="clear" w:color="auto" w:fill="D9D9D9" w:themeFill="background1" w:themeFillShade="D9"/>
            <w:vAlign w:val="center"/>
          </w:tcPr>
          <w:p w14:paraId="58547A2D" w14:textId="77777777" w:rsidR="00310EAB" w:rsidRPr="007442BC" w:rsidRDefault="00310EAB" w:rsidP="00CE729E">
            <w:pPr>
              <w:spacing w:after="0" w:line="264" w:lineRule="auto"/>
              <w:jc w:val="right"/>
              <w:rPr>
                <w:sz w:val="22"/>
                <w:szCs w:val="22"/>
              </w:rPr>
            </w:pPr>
          </w:p>
        </w:tc>
      </w:tr>
      <w:tr w:rsidR="00310EAB" w:rsidRPr="007F32EF" w14:paraId="5D86E858" w14:textId="77777777" w:rsidTr="00310EAB">
        <w:trPr>
          <w:cantSplit/>
          <w:trHeight w:val="521"/>
          <w:tblHeader/>
          <w:jc w:val="center"/>
        </w:trPr>
        <w:tc>
          <w:tcPr>
            <w:tcW w:w="1387" w:type="dxa"/>
            <w:vAlign w:val="center"/>
          </w:tcPr>
          <w:p w14:paraId="17F16792" w14:textId="77777777" w:rsidR="00310EAB" w:rsidRPr="004B6322" w:rsidRDefault="00310EAB" w:rsidP="00CE729E">
            <w:pPr>
              <w:spacing w:after="0" w:line="264" w:lineRule="auto"/>
              <w:jc w:val="center"/>
            </w:pPr>
            <w:r>
              <w:t>Programmed Cost:</w:t>
            </w:r>
          </w:p>
        </w:tc>
        <w:tc>
          <w:tcPr>
            <w:tcW w:w="1295" w:type="dxa"/>
            <w:vAlign w:val="center"/>
          </w:tcPr>
          <w:p w14:paraId="231F00A4" w14:textId="77777777" w:rsidR="00310EAB" w:rsidRPr="007442BC" w:rsidRDefault="00310EAB" w:rsidP="00CE729E">
            <w:pPr>
              <w:spacing w:after="0" w:line="264" w:lineRule="auto"/>
              <w:jc w:val="right"/>
              <w:rPr>
                <w:sz w:val="22"/>
                <w:szCs w:val="22"/>
              </w:rPr>
            </w:pPr>
          </w:p>
        </w:tc>
        <w:tc>
          <w:tcPr>
            <w:tcW w:w="1202" w:type="dxa"/>
            <w:shd w:val="clear" w:color="auto" w:fill="D9D9D9" w:themeFill="background1" w:themeFillShade="D9"/>
            <w:vAlign w:val="center"/>
          </w:tcPr>
          <w:p w14:paraId="77685AAF" w14:textId="77777777" w:rsidR="00310EAB" w:rsidRPr="00967FD1" w:rsidRDefault="00310EAB" w:rsidP="00CE729E">
            <w:pPr>
              <w:spacing w:after="0" w:line="264" w:lineRule="auto"/>
              <w:jc w:val="right"/>
              <w:rPr>
                <w:sz w:val="22"/>
                <w:szCs w:val="22"/>
                <w:highlight w:val="lightGray"/>
              </w:rPr>
            </w:pPr>
          </w:p>
        </w:tc>
        <w:tc>
          <w:tcPr>
            <w:tcW w:w="1426" w:type="dxa"/>
            <w:vAlign w:val="center"/>
          </w:tcPr>
          <w:p w14:paraId="796BD3DF" w14:textId="77777777" w:rsidR="00310EAB" w:rsidRPr="007442BC" w:rsidRDefault="00310EAB" w:rsidP="00CE729E">
            <w:pPr>
              <w:spacing w:after="0" w:line="264" w:lineRule="auto"/>
              <w:jc w:val="right"/>
              <w:rPr>
                <w:sz w:val="22"/>
                <w:szCs w:val="22"/>
              </w:rPr>
            </w:pPr>
          </w:p>
        </w:tc>
        <w:tc>
          <w:tcPr>
            <w:tcW w:w="1441" w:type="dxa"/>
            <w:vAlign w:val="center"/>
          </w:tcPr>
          <w:p w14:paraId="38AC0C38" w14:textId="77777777" w:rsidR="00310EAB" w:rsidRPr="007442BC" w:rsidRDefault="00310EAB" w:rsidP="00CE729E">
            <w:pPr>
              <w:spacing w:after="0" w:line="264" w:lineRule="auto"/>
              <w:jc w:val="right"/>
              <w:rPr>
                <w:sz w:val="22"/>
                <w:szCs w:val="22"/>
              </w:rPr>
            </w:pPr>
          </w:p>
        </w:tc>
        <w:tc>
          <w:tcPr>
            <w:tcW w:w="1632" w:type="dxa"/>
            <w:vAlign w:val="center"/>
          </w:tcPr>
          <w:p w14:paraId="3B5DA413" w14:textId="77777777" w:rsidR="00310EAB" w:rsidRPr="007442BC" w:rsidRDefault="00310EAB" w:rsidP="00CE729E">
            <w:pPr>
              <w:spacing w:after="0" w:line="264" w:lineRule="auto"/>
              <w:jc w:val="right"/>
              <w:rPr>
                <w:sz w:val="22"/>
                <w:szCs w:val="22"/>
              </w:rPr>
            </w:pPr>
          </w:p>
        </w:tc>
        <w:tc>
          <w:tcPr>
            <w:tcW w:w="1697" w:type="dxa"/>
            <w:vAlign w:val="center"/>
          </w:tcPr>
          <w:p w14:paraId="126C3DAE" w14:textId="77777777" w:rsidR="00310EAB" w:rsidRPr="007442BC" w:rsidRDefault="00310EAB" w:rsidP="00CE729E">
            <w:pPr>
              <w:spacing w:after="0" w:line="264" w:lineRule="auto"/>
              <w:jc w:val="right"/>
              <w:rPr>
                <w:sz w:val="22"/>
                <w:szCs w:val="22"/>
              </w:rPr>
            </w:pPr>
          </w:p>
        </w:tc>
      </w:tr>
      <w:tr w:rsidR="00310EAB" w:rsidRPr="007F32EF" w14:paraId="7808989B" w14:textId="77777777" w:rsidTr="00310EAB">
        <w:trPr>
          <w:cantSplit/>
          <w:trHeight w:val="395"/>
          <w:tblHeader/>
          <w:jc w:val="center"/>
        </w:trPr>
        <w:tc>
          <w:tcPr>
            <w:tcW w:w="1387" w:type="dxa"/>
            <w:vAlign w:val="center"/>
          </w:tcPr>
          <w:p w14:paraId="1B8C5149" w14:textId="77777777" w:rsidR="00310EAB" w:rsidRPr="004B6322" w:rsidRDefault="00310EAB" w:rsidP="00CE729E">
            <w:pPr>
              <w:spacing w:after="0" w:line="264" w:lineRule="auto"/>
              <w:jc w:val="center"/>
            </w:pPr>
            <w:r>
              <w:t>Estimated Cost:</w:t>
            </w:r>
          </w:p>
        </w:tc>
        <w:tc>
          <w:tcPr>
            <w:tcW w:w="1295" w:type="dxa"/>
            <w:vAlign w:val="center"/>
          </w:tcPr>
          <w:p w14:paraId="711724C6" w14:textId="77777777" w:rsidR="00310EAB" w:rsidRPr="007442BC" w:rsidRDefault="00310EAB" w:rsidP="00CE729E">
            <w:pPr>
              <w:spacing w:after="0" w:line="264" w:lineRule="auto"/>
              <w:jc w:val="right"/>
              <w:rPr>
                <w:sz w:val="22"/>
                <w:szCs w:val="22"/>
              </w:rPr>
            </w:pPr>
          </w:p>
        </w:tc>
        <w:tc>
          <w:tcPr>
            <w:tcW w:w="1202" w:type="dxa"/>
            <w:vAlign w:val="center"/>
          </w:tcPr>
          <w:p w14:paraId="1FEAB62B" w14:textId="77777777" w:rsidR="00310EAB" w:rsidRPr="007442BC" w:rsidRDefault="00310EAB" w:rsidP="00CE729E">
            <w:pPr>
              <w:spacing w:after="0" w:line="264" w:lineRule="auto"/>
              <w:jc w:val="right"/>
              <w:rPr>
                <w:sz w:val="22"/>
                <w:szCs w:val="22"/>
              </w:rPr>
            </w:pPr>
          </w:p>
        </w:tc>
        <w:tc>
          <w:tcPr>
            <w:tcW w:w="1426" w:type="dxa"/>
            <w:vAlign w:val="center"/>
          </w:tcPr>
          <w:p w14:paraId="0A5B5B61" w14:textId="77777777" w:rsidR="00310EAB" w:rsidRPr="007442BC" w:rsidRDefault="00310EAB" w:rsidP="00CE729E">
            <w:pPr>
              <w:spacing w:after="0" w:line="264" w:lineRule="auto"/>
              <w:jc w:val="right"/>
              <w:rPr>
                <w:sz w:val="22"/>
                <w:szCs w:val="22"/>
              </w:rPr>
            </w:pPr>
          </w:p>
        </w:tc>
        <w:tc>
          <w:tcPr>
            <w:tcW w:w="1441" w:type="dxa"/>
            <w:vAlign w:val="center"/>
          </w:tcPr>
          <w:p w14:paraId="6DCD3DDA" w14:textId="77777777" w:rsidR="00310EAB" w:rsidRPr="007442BC" w:rsidRDefault="00310EAB" w:rsidP="00CE729E">
            <w:pPr>
              <w:spacing w:after="0" w:line="264" w:lineRule="auto"/>
              <w:jc w:val="right"/>
              <w:rPr>
                <w:sz w:val="22"/>
                <w:szCs w:val="22"/>
              </w:rPr>
            </w:pPr>
          </w:p>
        </w:tc>
        <w:tc>
          <w:tcPr>
            <w:tcW w:w="1632" w:type="dxa"/>
            <w:vAlign w:val="center"/>
          </w:tcPr>
          <w:p w14:paraId="75CAB513" w14:textId="77777777" w:rsidR="00310EAB" w:rsidRPr="007442BC" w:rsidRDefault="00310EAB" w:rsidP="00CE729E">
            <w:pPr>
              <w:spacing w:after="0" w:line="264" w:lineRule="auto"/>
              <w:jc w:val="right"/>
              <w:rPr>
                <w:sz w:val="22"/>
                <w:szCs w:val="22"/>
              </w:rPr>
            </w:pPr>
          </w:p>
        </w:tc>
        <w:tc>
          <w:tcPr>
            <w:tcW w:w="1697" w:type="dxa"/>
            <w:vAlign w:val="center"/>
          </w:tcPr>
          <w:p w14:paraId="7C9194DB" w14:textId="77777777" w:rsidR="00310EAB" w:rsidRPr="007442BC" w:rsidRDefault="00310EAB" w:rsidP="00CE729E">
            <w:pPr>
              <w:spacing w:after="0" w:line="264" w:lineRule="auto"/>
              <w:jc w:val="right"/>
              <w:rPr>
                <w:sz w:val="22"/>
                <w:szCs w:val="22"/>
              </w:rPr>
            </w:pPr>
          </w:p>
        </w:tc>
      </w:tr>
      <w:tr w:rsidR="00310EAB" w:rsidRPr="007F32EF" w14:paraId="03ED485E" w14:textId="77777777" w:rsidTr="00310EAB">
        <w:trPr>
          <w:cantSplit/>
          <w:trHeight w:val="395"/>
          <w:tblHeader/>
          <w:jc w:val="center"/>
        </w:trPr>
        <w:tc>
          <w:tcPr>
            <w:tcW w:w="1387" w:type="dxa"/>
            <w:vAlign w:val="center"/>
          </w:tcPr>
          <w:p w14:paraId="7CD366AB" w14:textId="77777777" w:rsidR="00310EAB" w:rsidRPr="004B6322" w:rsidRDefault="00310EAB" w:rsidP="00CE729E">
            <w:pPr>
              <w:spacing w:after="0" w:line="264" w:lineRule="auto"/>
              <w:jc w:val="center"/>
            </w:pPr>
            <w:r>
              <w:t>Total Cost Difference:</w:t>
            </w:r>
          </w:p>
        </w:tc>
        <w:tc>
          <w:tcPr>
            <w:tcW w:w="1295" w:type="dxa"/>
            <w:shd w:val="clear" w:color="auto" w:fill="D9D9D9" w:themeFill="background1" w:themeFillShade="D9"/>
            <w:vAlign w:val="center"/>
          </w:tcPr>
          <w:p w14:paraId="5516B1C5" w14:textId="77777777" w:rsidR="00310EAB" w:rsidRPr="00967FD1" w:rsidRDefault="00310EAB" w:rsidP="00CE729E">
            <w:pPr>
              <w:spacing w:after="0" w:line="264" w:lineRule="auto"/>
              <w:jc w:val="right"/>
              <w:rPr>
                <w:sz w:val="22"/>
                <w:szCs w:val="22"/>
                <w:highlight w:val="lightGray"/>
              </w:rPr>
            </w:pPr>
          </w:p>
        </w:tc>
        <w:tc>
          <w:tcPr>
            <w:tcW w:w="1202" w:type="dxa"/>
            <w:shd w:val="clear" w:color="auto" w:fill="D9D9D9" w:themeFill="background1" w:themeFillShade="D9"/>
            <w:vAlign w:val="center"/>
          </w:tcPr>
          <w:p w14:paraId="62AEB1F3" w14:textId="77777777" w:rsidR="00310EAB" w:rsidRPr="00967FD1" w:rsidRDefault="00310EAB" w:rsidP="00CE729E">
            <w:pPr>
              <w:spacing w:after="0" w:line="264" w:lineRule="auto"/>
              <w:jc w:val="right"/>
              <w:rPr>
                <w:sz w:val="22"/>
                <w:szCs w:val="22"/>
                <w:highlight w:val="lightGray"/>
              </w:rPr>
            </w:pPr>
          </w:p>
        </w:tc>
        <w:tc>
          <w:tcPr>
            <w:tcW w:w="1426" w:type="dxa"/>
            <w:shd w:val="clear" w:color="auto" w:fill="D9D9D9" w:themeFill="background1" w:themeFillShade="D9"/>
            <w:vAlign w:val="center"/>
          </w:tcPr>
          <w:p w14:paraId="62ED99E2" w14:textId="77777777" w:rsidR="00310EAB" w:rsidRPr="007442BC" w:rsidRDefault="00310EAB" w:rsidP="00CE729E">
            <w:pPr>
              <w:spacing w:after="0" w:line="264" w:lineRule="auto"/>
              <w:jc w:val="right"/>
              <w:rPr>
                <w:sz w:val="22"/>
                <w:szCs w:val="22"/>
              </w:rPr>
            </w:pPr>
          </w:p>
        </w:tc>
        <w:tc>
          <w:tcPr>
            <w:tcW w:w="1441" w:type="dxa"/>
            <w:shd w:val="clear" w:color="auto" w:fill="D9D9D9" w:themeFill="background1" w:themeFillShade="D9"/>
            <w:vAlign w:val="center"/>
          </w:tcPr>
          <w:p w14:paraId="50354E70" w14:textId="77777777" w:rsidR="00310EAB" w:rsidRPr="007442BC" w:rsidRDefault="00310EAB" w:rsidP="00CE729E">
            <w:pPr>
              <w:spacing w:after="0" w:line="264" w:lineRule="auto"/>
              <w:jc w:val="right"/>
              <w:rPr>
                <w:sz w:val="22"/>
                <w:szCs w:val="22"/>
              </w:rPr>
            </w:pPr>
          </w:p>
        </w:tc>
        <w:tc>
          <w:tcPr>
            <w:tcW w:w="1632" w:type="dxa"/>
            <w:shd w:val="clear" w:color="auto" w:fill="D9D9D9" w:themeFill="background1" w:themeFillShade="D9"/>
            <w:vAlign w:val="center"/>
          </w:tcPr>
          <w:p w14:paraId="280F08A3" w14:textId="77777777" w:rsidR="00310EAB" w:rsidRPr="007442BC" w:rsidRDefault="00310EAB" w:rsidP="00CE729E">
            <w:pPr>
              <w:spacing w:after="0" w:line="264" w:lineRule="auto"/>
              <w:jc w:val="right"/>
              <w:rPr>
                <w:sz w:val="22"/>
                <w:szCs w:val="22"/>
              </w:rPr>
            </w:pPr>
          </w:p>
        </w:tc>
        <w:tc>
          <w:tcPr>
            <w:tcW w:w="1697" w:type="dxa"/>
            <w:vAlign w:val="center"/>
          </w:tcPr>
          <w:p w14:paraId="63CB28E8" w14:textId="77777777" w:rsidR="00310EAB" w:rsidRPr="007442BC" w:rsidRDefault="00310EAB" w:rsidP="00CE729E">
            <w:pPr>
              <w:spacing w:after="0" w:line="264" w:lineRule="auto"/>
              <w:jc w:val="right"/>
              <w:rPr>
                <w:sz w:val="22"/>
                <w:szCs w:val="22"/>
              </w:rPr>
            </w:pPr>
          </w:p>
        </w:tc>
      </w:tr>
    </w:tbl>
    <w:p w14:paraId="171364C2" w14:textId="081A9EE2" w:rsidR="00DB5FEE" w:rsidRDefault="00DB5FEE" w:rsidP="00CE729E">
      <w:pPr>
        <w:spacing w:after="0" w:line="264" w:lineRule="auto"/>
        <w:rPr>
          <w:spacing w:val="-2"/>
        </w:rPr>
      </w:pPr>
      <w:r w:rsidRPr="00D92CAC">
        <w:t xml:space="preserve">*CST Cost includes Construction, Engineering and Inspection, Contingencies and </w:t>
      </w:r>
      <w:r w:rsidR="00611102">
        <w:t>Asphalt Fuel Price</w:t>
      </w:r>
      <w:r w:rsidRPr="00D92CAC">
        <w:t xml:space="preserve"> Adjustment</w:t>
      </w:r>
      <w:r w:rsidRPr="004B6322">
        <w:rPr>
          <w:spacing w:val="-2"/>
        </w:rPr>
        <w:t>.</w:t>
      </w:r>
      <w:r>
        <w:rPr>
          <w:spacing w:val="-2"/>
        </w:rPr>
        <w:t xml:space="preserve"> </w:t>
      </w:r>
    </w:p>
    <w:p w14:paraId="7D590E69" w14:textId="77777777" w:rsidR="009A087E" w:rsidRPr="00395907" w:rsidRDefault="009A087E" w:rsidP="00395907">
      <w:pPr>
        <w:spacing w:after="0" w:line="264" w:lineRule="auto"/>
        <w:jc w:val="both"/>
        <w:rPr>
          <w:i/>
          <w:color w:val="0066FF"/>
          <w:spacing w:val="-2"/>
        </w:rPr>
      </w:pPr>
      <w:bookmarkStart w:id="36" w:name="_Hlk22538154"/>
      <w:r w:rsidRPr="00395907">
        <w:rPr>
          <w:i/>
          <w:color w:val="0066FF"/>
          <w:spacing w:val="-2"/>
        </w:rPr>
        <w:t>Proposed Funding Source(s): show Federal, State, Local, or Undetermined (TBD) as applicable (i.e.  Federal, State, Federal/State, Federal/State/Local, TBD, etc.).  Please contact GDOT PM if you have any questions.</w:t>
      </w:r>
    </w:p>
    <w:p w14:paraId="1CAEF146" w14:textId="28956A45" w:rsidR="00D56865" w:rsidRPr="00395907" w:rsidRDefault="00D56865" w:rsidP="00395907">
      <w:pPr>
        <w:spacing w:after="0" w:line="264" w:lineRule="auto"/>
        <w:jc w:val="both"/>
        <w:rPr>
          <w:i/>
          <w:color w:val="0066FF"/>
          <w:spacing w:val="-2"/>
        </w:rPr>
      </w:pPr>
      <w:bookmarkStart w:id="37" w:name="_Hlk56764999"/>
      <w:bookmarkEnd w:id="36"/>
      <w:r w:rsidRPr="00395907">
        <w:rPr>
          <w:i/>
          <w:color w:val="0066FF"/>
          <w:spacing w:val="-2"/>
        </w:rPr>
        <w:t xml:space="preserve">ROW, Utility, and CST estimates are to be included in attachments. Date of Estimate is the date the estimate was reviewed and/or approved. Estimates developed by design team are to be identified and noted below table (example: ** ROW Estimate developed by design team - submitted to GDOT for approval on xx/xx/xx). An estimated ROW cost should be included for each Alternative in the tables with any costs developed by the design team noted.  </w:t>
      </w:r>
    </w:p>
    <w:p w14:paraId="1F5DDE81" w14:textId="4C666BD7" w:rsidR="00BD5169" w:rsidRPr="00395907" w:rsidRDefault="00BD5169" w:rsidP="00395907">
      <w:pPr>
        <w:spacing w:after="0" w:line="264" w:lineRule="auto"/>
        <w:jc w:val="both"/>
        <w:rPr>
          <w:i/>
          <w:color w:val="0066FF"/>
          <w:spacing w:val="-2"/>
        </w:rPr>
      </w:pPr>
      <w:bookmarkStart w:id="38" w:name="_Hlk20140796"/>
      <w:r w:rsidRPr="00395907">
        <w:rPr>
          <w:i/>
          <w:color w:val="0066FF"/>
          <w:spacing w:val="-2"/>
        </w:rPr>
        <w:t xml:space="preserve">Total Cost Difference = </w:t>
      </w:r>
      <w:bookmarkStart w:id="39" w:name="_Hlk21959344"/>
      <w:r w:rsidRPr="00395907">
        <w:rPr>
          <w:i/>
          <w:color w:val="0066FF"/>
          <w:spacing w:val="-2"/>
        </w:rPr>
        <w:t xml:space="preserve">Total Programmed cost vs Total Estimated Cost. </w:t>
      </w:r>
      <w:bookmarkEnd w:id="39"/>
      <w:r w:rsidRPr="00395907">
        <w:rPr>
          <w:i/>
          <w:color w:val="0066FF"/>
          <w:spacing w:val="-2"/>
        </w:rPr>
        <w:t>If the total estimated cost is $2 Million or 20% greater than the total programmed cost, a brief explanation of the anticipated source of the additional required funding is needed (e.g.</w:t>
      </w:r>
      <w:r w:rsidR="00D56865" w:rsidRPr="00395907">
        <w:rPr>
          <w:i/>
          <w:color w:val="0066FF"/>
          <w:spacing w:val="-2"/>
        </w:rPr>
        <w:t>,</w:t>
      </w:r>
      <w:r w:rsidRPr="00395907">
        <w:rPr>
          <w:i/>
          <w:color w:val="0066FF"/>
          <w:spacing w:val="-2"/>
        </w:rPr>
        <w:t xml:space="preserve"> additional funding anticipated through SPLOST funds, additional federal or state funds will be pursued, etc.). </w:t>
      </w:r>
      <w:bookmarkEnd w:id="38"/>
    </w:p>
    <w:p w14:paraId="181EFD2E" w14:textId="360D1227" w:rsidR="00E3126B" w:rsidRPr="00395907" w:rsidRDefault="00D56865" w:rsidP="00395907">
      <w:pPr>
        <w:spacing w:after="0" w:line="264" w:lineRule="auto"/>
        <w:jc w:val="both"/>
        <w:rPr>
          <w:b/>
          <w:spacing w:val="-2"/>
        </w:rPr>
      </w:pPr>
      <w:r w:rsidRPr="00395907">
        <w:rPr>
          <w:i/>
          <w:color w:val="0066FF"/>
          <w:spacing w:val="-2"/>
        </w:rPr>
        <w:t>If Railroad PE and CONST costs are included in the PE Funding and Reimbursable Utilities, add note below table</w:t>
      </w:r>
      <w:r w:rsidR="00306D42" w:rsidRPr="00395907">
        <w:rPr>
          <w:i/>
          <w:color w:val="0066FF"/>
          <w:spacing w:val="-2"/>
        </w:rPr>
        <w:t xml:space="preserve"> including estimated costs</w:t>
      </w:r>
      <w:r w:rsidRPr="00395907">
        <w:rPr>
          <w:i/>
          <w:color w:val="0066FF"/>
          <w:spacing w:val="-2"/>
        </w:rPr>
        <w:t xml:space="preserve">. </w:t>
      </w:r>
      <w:bookmarkEnd w:id="37"/>
    </w:p>
    <w:p w14:paraId="01D125A7" w14:textId="77777777" w:rsidR="00831751" w:rsidRDefault="00831751" w:rsidP="00E3126B">
      <w:pPr>
        <w:spacing w:after="0" w:line="264" w:lineRule="auto"/>
        <w:rPr>
          <w:b/>
          <w:spacing w:val="-2"/>
          <w:sz w:val="28"/>
          <w:szCs w:val="28"/>
        </w:rPr>
      </w:pPr>
    </w:p>
    <w:p w14:paraId="77E3865B" w14:textId="2DB131D3" w:rsidR="00E3126B" w:rsidRPr="004B6322" w:rsidRDefault="00E3126B" w:rsidP="00E3126B">
      <w:pPr>
        <w:spacing w:after="0" w:line="264" w:lineRule="auto"/>
        <w:rPr>
          <w:b/>
          <w:spacing w:val="-2"/>
          <w:sz w:val="28"/>
          <w:szCs w:val="28"/>
        </w:rPr>
      </w:pPr>
      <w:r w:rsidRPr="004B6322">
        <w:rPr>
          <w:b/>
          <w:spacing w:val="-2"/>
          <w:sz w:val="28"/>
          <w:szCs w:val="28"/>
        </w:rPr>
        <w:t>ALTERNATIVES DISCUSSION</w:t>
      </w:r>
    </w:p>
    <w:p w14:paraId="630BCAF4" w14:textId="77777777" w:rsidR="00831751" w:rsidRDefault="00831751" w:rsidP="00E3126B">
      <w:pPr>
        <w:spacing w:after="0" w:line="264" w:lineRule="auto"/>
        <w:jc w:val="both"/>
        <w:rPr>
          <w:b/>
          <w:spacing w:val="-2"/>
        </w:rPr>
      </w:pPr>
      <w:bookmarkStart w:id="40" w:name="_Hlk22538191"/>
    </w:p>
    <w:p w14:paraId="6C3018D8" w14:textId="5BFAC268" w:rsidR="006E0499" w:rsidRDefault="00E3126B" w:rsidP="00E3126B">
      <w:pPr>
        <w:spacing w:after="0" w:line="264" w:lineRule="auto"/>
        <w:jc w:val="both"/>
        <w:rPr>
          <w:i/>
          <w:color w:val="0066FF"/>
          <w:spacing w:val="-2"/>
        </w:rPr>
      </w:pPr>
      <w:r w:rsidRPr="004B6322">
        <w:rPr>
          <w:b/>
          <w:spacing w:val="-2"/>
        </w:rPr>
        <w:t>Alternative selection:</w:t>
      </w:r>
      <w:r w:rsidRPr="004B6322">
        <w:rPr>
          <w:spacing w:val="-2"/>
        </w:rPr>
        <w:t xml:space="preserve"> </w:t>
      </w:r>
      <w:r w:rsidR="00C33483" w:rsidRPr="00395907">
        <w:rPr>
          <w:i/>
          <w:color w:val="0066FF"/>
          <w:spacing w:val="-2"/>
        </w:rPr>
        <w:t xml:space="preserve">For Type I projects: </w:t>
      </w:r>
      <w:r w:rsidR="009A087E" w:rsidRPr="00417627">
        <w:rPr>
          <w:i/>
          <w:color w:val="0066FF"/>
          <w:spacing w:val="-2"/>
        </w:rPr>
        <w:t>Compare and contrast the various alternatives studied in summary and reason(s) why each alternative was or was not selected</w:t>
      </w:r>
      <w:r w:rsidR="00846B90">
        <w:rPr>
          <w:i/>
          <w:color w:val="0066FF"/>
          <w:spacing w:val="-2"/>
        </w:rPr>
        <w:t>.</w:t>
      </w:r>
      <w:r w:rsidR="009A087E">
        <w:rPr>
          <w:i/>
          <w:color w:val="0066FF"/>
          <w:spacing w:val="-2"/>
        </w:rPr>
        <w:t xml:space="preserve"> </w:t>
      </w:r>
      <w:r w:rsidR="009A087E" w:rsidRPr="00417627">
        <w:rPr>
          <w:i/>
          <w:color w:val="0066FF"/>
          <w:spacing w:val="-2"/>
        </w:rPr>
        <w:t xml:space="preserve">Discussion should include </w:t>
      </w:r>
      <w:proofErr w:type="gramStart"/>
      <w:r w:rsidR="009A087E" w:rsidRPr="00417627">
        <w:rPr>
          <w:i/>
          <w:color w:val="0066FF"/>
          <w:spacing w:val="-2"/>
        </w:rPr>
        <w:t>no</w:t>
      </w:r>
      <w:proofErr w:type="gramEnd"/>
      <w:r w:rsidR="009A087E" w:rsidRPr="00417627">
        <w:rPr>
          <w:i/>
          <w:color w:val="0066FF"/>
          <w:spacing w:val="-2"/>
        </w:rPr>
        <w:t>-build and preferred alternatives, and should compare various factors such as total cost,</w:t>
      </w:r>
      <w:r w:rsidR="009A087E">
        <w:rPr>
          <w:i/>
          <w:color w:val="0066FF"/>
          <w:spacing w:val="-2"/>
        </w:rPr>
        <w:t xml:space="preserve"> </w:t>
      </w:r>
      <w:r w:rsidR="009A087E" w:rsidRPr="00417627">
        <w:rPr>
          <w:i/>
          <w:color w:val="0066FF"/>
          <w:spacing w:val="-2"/>
        </w:rPr>
        <w:t xml:space="preserve">environmental and social impacts, time requirements, PE requirements, </w:t>
      </w:r>
      <w:r w:rsidR="009A087E">
        <w:rPr>
          <w:i/>
          <w:color w:val="0066FF"/>
          <w:spacing w:val="-2"/>
        </w:rPr>
        <w:t xml:space="preserve">B/C ratio, </w:t>
      </w:r>
      <w:r w:rsidR="009A087E" w:rsidRPr="00417627">
        <w:rPr>
          <w:i/>
          <w:color w:val="0066FF"/>
          <w:spacing w:val="-2"/>
        </w:rPr>
        <w:t>etc. as appropriate to the decision process.</w:t>
      </w:r>
      <w:r w:rsidR="009A087E" w:rsidRPr="00D63EDB">
        <w:rPr>
          <w:i/>
          <w:color w:val="0066FF"/>
          <w:spacing w:val="-2"/>
        </w:rPr>
        <w:t xml:space="preserve"> </w:t>
      </w:r>
      <w:r w:rsidR="009A087E" w:rsidRPr="00286176">
        <w:rPr>
          <w:i/>
          <w:color w:val="0066FF"/>
          <w:spacing w:val="-2"/>
        </w:rPr>
        <w:t>If ROW, Utilities</w:t>
      </w:r>
      <w:r w:rsidR="009A087E">
        <w:rPr>
          <w:i/>
          <w:color w:val="0066FF"/>
          <w:spacing w:val="-2"/>
        </w:rPr>
        <w:t>,</w:t>
      </w:r>
      <w:r w:rsidR="009A087E" w:rsidRPr="00286176">
        <w:rPr>
          <w:i/>
          <w:color w:val="0066FF"/>
          <w:spacing w:val="-2"/>
        </w:rPr>
        <w:t xml:space="preserve"> and Mitigation costs </w:t>
      </w:r>
      <w:r w:rsidR="009A087E">
        <w:rPr>
          <w:i/>
          <w:color w:val="0066FF"/>
          <w:spacing w:val="-2"/>
        </w:rPr>
        <w:t>have</w:t>
      </w:r>
      <w:r w:rsidR="009A087E" w:rsidRPr="00286176">
        <w:rPr>
          <w:i/>
          <w:color w:val="0066FF"/>
          <w:spacing w:val="-2"/>
        </w:rPr>
        <w:t xml:space="preserve"> not </w:t>
      </w:r>
      <w:r w:rsidR="009A087E">
        <w:rPr>
          <w:i/>
          <w:color w:val="0066FF"/>
          <w:spacing w:val="-2"/>
        </w:rPr>
        <w:t xml:space="preserve">been </w:t>
      </w:r>
      <w:r w:rsidR="009A087E" w:rsidRPr="00286176">
        <w:rPr>
          <w:i/>
          <w:color w:val="0066FF"/>
          <w:spacing w:val="-2"/>
        </w:rPr>
        <w:t>provided</w:t>
      </w:r>
      <w:r w:rsidR="009A087E">
        <w:rPr>
          <w:i/>
          <w:color w:val="0066FF"/>
          <w:spacing w:val="-2"/>
        </w:rPr>
        <w:t>, the design team should estimate ROW costs and include a footnote under each applicable table (example: * Estimated ROW cost by design team). Add additional Alternative tables as necessary. F</w:t>
      </w:r>
      <w:r w:rsidR="009A087E" w:rsidRPr="0025525F">
        <w:rPr>
          <w:i/>
          <w:color w:val="0066FF"/>
          <w:spacing w:val="-2"/>
        </w:rPr>
        <w:t>or any alternatives that perform almost equally to the preferred alternative in terms of cost, impacts, and/or performanc</w:t>
      </w:r>
      <w:r w:rsidR="009A087E">
        <w:rPr>
          <w:i/>
          <w:color w:val="0066FF"/>
          <w:spacing w:val="-2"/>
        </w:rPr>
        <w:t>e, p</w:t>
      </w:r>
      <w:r w:rsidR="009A087E" w:rsidRPr="00584D05">
        <w:rPr>
          <w:i/>
          <w:color w:val="0066FF"/>
          <w:spacing w:val="-2"/>
        </w:rPr>
        <w:t xml:space="preserve">repare a high-level concept layout </w:t>
      </w:r>
      <w:r w:rsidR="009A087E">
        <w:rPr>
          <w:i/>
          <w:color w:val="0066FF"/>
          <w:spacing w:val="-2"/>
        </w:rPr>
        <w:t>along with</w:t>
      </w:r>
      <w:r w:rsidR="009A087E" w:rsidRPr="00584D05">
        <w:rPr>
          <w:i/>
          <w:color w:val="0066FF"/>
          <w:spacing w:val="-2"/>
        </w:rPr>
        <w:t xml:space="preserve"> corresponding "decision-level" cost estimate</w:t>
      </w:r>
      <w:r w:rsidR="009A087E">
        <w:rPr>
          <w:i/>
          <w:color w:val="0066FF"/>
          <w:spacing w:val="-2"/>
        </w:rPr>
        <w:t>s</w:t>
      </w:r>
      <w:r w:rsidR="009A087E" w:rsidRPr="00584D05">
        <w:rPr>
          <w:i/>
          <w:color w:val="0066FF"/>
          <w:spacing w:val="-2"/>
        </w:rPr>
        <w:t xml:space="preserve"> sufficient for comparison to the preferred alternative</w:t>
      </w:r>
      <w:r w:rsidR="009A087E" w:rsidRPr="0025525F">
        <w:rPr>
          <w:i/>
          <w:color w:val="0066FF"/>
          <w:spacing w:val="-2"/>
        </w:rPr>
        <w:t xml:space="preserve">. </w:t>
      </w:r>
      <w:bookmarkStart w:id="41" w:name="_Hlk21959763"/>
    </w:p>
    <w:p w14:paraId="6EA6372F" w14:textId="01C1358D" w:rsidR="00E3126B" w:rsidRDefault="00C33483" w:rsidP="00E3126B">
      <w:pPr>
        <w:spacing w:after="0" w:line="264" w:lineRule="auto"/>
        <w:jc w:val="both"/>
        <w:rPr>
          <w:i/>
          <w:color w:val="0066FF"/>
          <w:spacing w:val="-2"/>
        </w:rPr>
      </w:pPr>
      <w:r>
        <w:rPr>
          <w:i/>
          <w:color w:val="0066FF"/>
          <w:spacing w:val="-2"/>
        </w:rPr>
        <w:t>For Type II projects</w:t>
      </w:r>
      <w:r w:rsidR="00150FB1">
        <w:rPr>
          <w:i/>
          <w:color w:val="0066FF"/>
          <w:spacing w:val="-2"/>
        </w:rPr>
        <w:t>:</w:t>
      </w:r>
      <w:r>
        <w:rPr>
          <w:i/>
          <w:color w:val="0066FF"/>
          <w:spacing w:val="-2"/>
        </w:rPr>
        <w:t xml:space="preserve"> </w:t>
      </w:r>
      <w:r w:rsidR="00150FB1">
        <w:rPr>
          <w:i/>
          <w:color w:val="0066FF"/>
          <w:spacing w:val="-2"/>
        </w:rPr>
        <w:t>O</w:t>
      </w:r>
      <w:r>
        <w:rPr>
          <w:i/>
          <w:color w:val="0066FF"/>
          <w:spacing w:val="-2"/>
        </w:rPr>
        <w:t xml:space="preserve">nly the Preferred Alternative table </w:t>
      </w:r>
      <w:r w:rsidR="00150FB1">
        <w:rPr>
          <w:i/>
          <w:color w:val="0066FF"/>
          <w:spacing w:val="-2"/>
        </w:rPr>
        <w:t>is required to</w:t>
      </w:r>
      <w:r>
        <w:rPr>
          <w:i/>
          <w:color w:val="0066FF"/>
          <w:spacing w:val="-2"/>
        </w:rPr>
        <w:t xml:space="preserve"> be </w:t>
      </w:r>
      <w:proofErr w:type="gramStart"/>
      <w:r>
        <w:rPr>
          <w:i/>
          <w:color w:val="0066FF"/>
          <w:spacing w:val="-2"/>
        </w:rPr>
        <w:t>completed</w:t>
      </w:r>
      <w:proofErr w:type="gramEnd"/>
      <w:r w:rsidR="00150FB1">
        <w:rPr>
          <w:i/>
          <w:color w:val="0066FF"/>
          <w:spacing w:val="-2"/>
        </w:rPr>
        <w:t xml:space="preserve"> and the Rationale should describe how the project supports the specific goals of the project. </w:t>
      </w:r>
    </w:p>
    <w:p w14:paraId="0B22346D" w14:textId="77777777" w:rsidR="00B222E0" w:rsidRPr="004B6322" w:rsidRDefault="00B222E0" w:rsidP="00E3126B">
      <w:pPr>
        <w:spacing w:after="0" w:line="264" w:lineRule="auto"/>
        <w:jc w:val="both"/>
        <w:rPr>
          <w:i/>
          <w:spacing w:val="-2"/>
        </w:rPr>
      </w:pPr>
    </w:p>
    <w:tbl>
      <w:tblPr>
        <w:tblStyle w:val="TableGrid"/>
        <w:tblW w:w="10080" w:type="dxa"/>
        <w:jc w:val="center"/>
        <w:tblLook w:val="04A0" w:firstRow="1" w:lastRow="0" w:firstColumn="1" w:lastColumn="0" w:noHBand="0" w:noVBand="1"/>
      </w:tblPr>
      <w:tblGrid>
        <w:gridCol w:w="3199"/>
        <w:gridCol w:w="1938"/>
        <w:gridCol w:w="2908"/>
        <w:gridCol w:w="2035"/>
      </w:tblGrid>
      <w:tr w:rsidR="00E3126B" w:rsidRPr="007F32EF" w14:paraId="7FAE6D2E" w14:textId="77777777" w:rsidTr="00BC54DC">
        <w:trPr>
          <w:cantSplit/>
          <w:tblHeader/>
          <w:jc w:val="center"/>
        </w:trPr>
        <w:tc>
          <w:tcPr>
            <w:tcW w:w="9360" w:type="dxa"/>
            <w:gridSpan w:val="4"/>
          </w:tcPr>
          <w:p w14:paraId="08B0BF7A" w14:textId="6D0D3FFB" w:rsidR="00E3126B" w:rsidRPr="004B6322" w:rsidRDefault="00E3126B">
            <w:pPr>
              <w:spacing w:after="0" w:line="264" w:lineRule="auto"/>
              <w:rPr>
                <w:i/>
                <w:spacing w:val="-2"/>
                <w:sz w:val="22"/>
                <w:szCs w:val="22"/>
              </w:rPr>
            </w:pPr>
            <w:r w:rsidRPr="004B6322">
              <w:rPr>
                <w:b/>
                <w:spacing w:val="-2"/>
              </w:rPr>
              <w:lastRenderedPageBreak/>
              <w:t>Preferred Alternative:</w:t>
            </w:r>
            <w:r w:rsidRPr="004B6322">
              <w:rPr>
                <w:i/>
                <w:spacing w:val="-2"/>
              </w:rPr>
              <w:t xml:space="preserve"> </w:t>
            </w:r>
            <w:r w:rsidR="009A087E">
              <w:rPr>
                <w:i/>
                <w:color w:val="0066FF"/>
                <w:spacing w:val="-2"/>
              </w:rPr>
              <w:t>Provide a brief</w:t>
            </w:r>
            <w:r w:rsidR="009A087E">
              <w:rPr>
                <w:i/>
                <w:spacing w:val="-2"/>
              </w:rPr>
              <w:t xml:space="preserve"> </w:t>
            </w:r>
            <w:r w:rsidRPr="00417627">
              <w:rPr>
                <w:i/>
                <w:color w:val="0066FF"/>
                <w:spacing w:val="-2"/>
              </w:rPr>
              <w:t>description</w:t>
            </w:r>
            <w:r w:rsidR="009A087E">
              <w:rPr>
                <w:i/>
                <w:color w:val="0066FF"/>
                <w:spacing w:val="-2"/>
              </w:rPr>
              <w:t xml:space="preserve"> of the alternative.</w:t>
            </w:r>
          </w:p>
        </w:tc>
      </w:tr>
      <w:tr w:rsidR="00E3126B" w:rsidRPr="007F32EF" w14:paraId="2D5A564F" w14:textId="77777777" w:rsidTr="00BC54DC">
        <w:trPr>
          <w:cantSplit/>
          <w:tblHeader/>
          <w:jc w:val="center"/>
        </w:trPr>
        <w:tc>
          <w:tcPr>
            <w:tcW w:w="2970" w:type="dxa"/>
            <w:vAlign w:val="center"/>
          </w:tcPr>
          <w:p w14:paraId="619F70F3" w14:textId="77777777" w:rsidR="00E3126B" w:rsidRPr="004B6322" w:rsidRDefault="00E3126B" w:rsidP="00BC54DC">
            <w:pPr>
              <w:spacing w:after="0" w:line="264" w:lineRule="auto"/>
              <w:jc w:val="right"/>
              <w:rPr>
                <w:b/>
                <w:spacing w:val="-2"/>
                <w:sz w:val="22"/>
                <w:szCs w:val="22"/>
              </w:rPr>
            </w:pPr>
            <w:r w:rsidRPr="004B6322">
              <w:rPr>
                <w:b/>
                <w:spacing w:val="-2"/>
              </w:rPr>
              <w:t>Estimated Property Impacts:</w:t>
            </w:r>
          </w:p>
        </w:tc>
        <w:tc>
          <w:tcPr>
            <w:tcW w:w="1800" w:type="dxa"/>
            <w:vAlign w:val="center"/>
          </w:tcPr>
          <w:p w14:paraId="3CBD0234" w14:textId="77777777" w:rsidR="00E3126B" w:rsidRPr="004B6322" w:rsidRDefault="00E3126B" w:rsidP="00BC54DC">
            <w:pPr>
              <w:spacing w:after="0" w:line="264" w:lineRule="auto"/>
              <w:jc w:val="right"/>
              <w:rPr>
                <w:b/>
                <w:spacing w:val="-2"/>
                <w:sz w:val="22"/>
                <w:szCs w:val="22"/>
              </w:rPr>
            </w:pPr>
          </w:p>
        </w:tc>
        <w:tc>
          <w:tcPr>
            <w:tcW w:w="2700" w:type="dxa"/>
            <w:vAlign w:val="center"/>
          </w:tcPr>
          <w:p w14:paraId="3A0A5C42" w14:textId="77777777" w:rsidR="00E3126B" w:rsidRPr="004B6322" w:rsidRDefault="00E3126B" w:rsidP="00BC54DC">
            <w:pPr>
              <w:spacing w:after="0" w:line="264" w:lineRule="auto"/>
              <w:jc w:val="right"/>
              <w:rPr>
                <w:b/>
                <w:spacing w:val="-2"/>
                <w:sz w:val="22"/>
                <w:szCs w:val="22"/>
              </w:rPr>
            </w:pPr>
            <w:r w:rsidRPr="004B6322">
              <w:rPr>
                <w:b/>
                <w:spacing w:val="-2"/>
              </w:rPr>
              <w:t>Estimated Total Cost:</w:t>
            </w:r>
          </w:p>
        </w:tc>
        <w:tc>
          <w:tcPr>
            <w:tcW w:w="1890" w:type="dxa"/>
            <w:vAlign w:val="center"/>
          </w:tcPr>
          <w:p w14:paraId="3A8221E0" w14:textId="77777777" w:rsidR="00E3126B" w:rsidRPr="004B6322" w:rsidRDefault="00E3126B" w:rsidP="00BC54DC">
            <w:pPr>
              <w:spacing w:after="0" w:line="264" w:lineRule="auto"/>
              <w:jc w:val="right"/>
              <w:rPr>
                <w:b/>
                <w:spacing w:val="-2"/>
                <w:sz w:val="22"/>
                <w:szCs w:val="22"/>
              </w:rPr>
            </w:pPr>
          </w:p>
        </w:tc>
      </w:tr>
      <w:tr w:rsidR="00E3126B" w:rsidRPr="007F32EF" w14:paraId="500D3110" w14:textId="77777777" w:rsidTr="00BC54DC">
        <w:trPr>
          <w:cantSplit/>
          <w:tblHeader/>
          <w:jc w:val="center"/>
        </w:trPr>
        <w:tc>
          <w:tcPr>
            <w:tcW w:w="2970" w:type="dxa"/>
            <w:vAlign w:val="center"/>
          </w:tcPr>
          <w:p w14:paraId="7DADD68F" w14:textId="77777777" w:rsidR="00E3126B" w:rsidRPr="004B6322" w:rsidRDefault="00E3126B" w:rsidP="00BC54DC">
            <w:pPr>
              <w:spacing w:after="0" w:line="264" w:lineRule="auto"/>
              <w:jc w:val="right"/>
              <w:rPr>
                <w:b/>
                <w:spacing w:val="-2"/>
                <w:sz w:val="22"/>
                <w:szCs w:val="22"/>
              </w:rPr>
            </w:pPr>
            <w:r w:rsidRPr="004B6322">
              <w:rPr>
                <w:b/>
                <w:spacing w:val="-2"/>
              </w:rPr>
              <w:t>Estimated ROW Cost:</w:t>
            </w:r>
          </w:p>
        </w:tc>
        <w:tc>
          <w:tcPr>
            <w:tcW w:w="1800" w:type="dxa"/>
            <w:vAlign w:val="center"/>
          </w:tcPr>
          <w:p w14:paraId="110D1F31" w14:textId="4725C6DE" w:rsidR="00E3126B" w:rsidRPr="00313C41" w:rsidRDefault="00E3126B" w:rsidP="00BC54DC">
            <w:pPr>
              <w:spacing w:after="0" w:line="264" w:lineRule="auto"/>
              <w:jc w:val="right"/>
              <w:rPr>
                <w:i/>
                <w:color w:val="0066FF"/>
                <w:spacing w:val="-2"/>
              </w:rPr>
            </w:pPr>
          </w:p>
        </w:tc>
        <w:tc>
          <w:tcPr>
            <w:tcW w:w="2700" w:type="dxa"/>
            <w:vAlign w:val="center"/>
          </w:tcPr>
          <w:p w14:paraId="3F725C5D" w14:textId="77777777" w:rsidR="00E3126B" w:rsidRPr="004B6322" w:rsidRDefault="00E3126B" w:rsidP="00BC54DC">
            <w:pPr>
              <w:tabs>
                <w:tab w:val="right" w:leader="dot" w:pos="9810"/>
              </w:tabs>
              <w:spacing w:after="0" w:line="264" w:lineRule="auto"/>
              <w:ind w:left="1440" w:hanging="1548"/>
              <w:jc w:val="right"/>
              <w:rPr>
                <w:b/>
                <w:spacing w:val="-2"/>
                <w:sz w:val="22"/>
                <w:szCs w:val="22"/>
              </w:rPr>
            </w:pPr>
            <w:r w:rsidRPr="004B6322">
              <w:rPr>
                <w:b/>
                <w:spacing w:val="-2"/>
              </w:rPr>
              <w:t>Estimated CST Time:</w:t>
            </w:r>
          </w:p>
        </w:tc>
        <w:tc>
          <w:tcPr>
            <w:tcW w:w="1890" w:type="dxa"/>
            <w:vAlign w:val="center"/>
          </w:tcPr>
          <w:p w14:paraId="214E3327" w14:textId="77777777" w:rsidR="00E3126B" w:rsidRPr="004B6322" w:rsidRDefault="00E3126B" w:rsidP="00BC54DC">
            <w:pPr>
              <w:spacing w:after="0" w:line="264" w:lineRule="auto"/>
              <w:jc w:val="right"/>
              <w:rPr>
                <w:b/>
                <w:spacing w:val="-2"/>
                <w:sz w:val="22"/>
                <w:szCs w:val="22"/>
              </w:rPr>
            </w:pPr>
          </w:p>
        </w:tc>
      </w:tr>
      <w:tr w:rsidR="00E3126B" w:rsidRPr="007F32EF" w14:paraId="5CA2F108" w14:textId="77777777" w:rsidTr="00BC54DC">
        <w:trPr>
          <w:cantSplit/>
          <w:tblHeader/>
          <w:jc w:val="center"/>
        </w:trPr>
        <w:tc>
          <w:tcPr>
            <w:tcW w:w="9360" w:type="dxa"/>
            <w:gridSpan w:val="4"/>
          </w:tcPr>
          <w:p w14:paraId="7C0E068E" w14:textId="0F4B1DA6" w:rsidR="0023571A" w:rsidRDefault="00E3126B" w:rsidP="00BC54DC">
            <w:pPr>
              <w:tabs>
                <w:tab w:val="right" w:leader="dot" w:pos="9810"/>
              </w:tabs>
              <w:spacing w:after="0" w:line="264" w:lineRule="auto"/>
              <w:jc w:val="both"/>
              <w:rPr>
                <w:i/>
                <w:color w:val="0066FF"/>
                <w:spacing w:val="-2"/>
              </w:rPr>
            </w:pPr>
            <w:r w:rsidRPr="00B916D6">
              <w:rPr>
                <w:b/>
                <w:spacing w:val="-2"/>
              </w:rPr>
              <w:t xml:space="preserve">Rationale: </w:t>
            </w:r>
            <w:r w:rsidR="000D1D13" w:rsidRPr="000D1D13">
              <w:rPr>
                <w:i/>
                <w:color w:val="0066FF"/>
                <w:spacing w:val="-2"/>
              </w:rPr>
              <w:t>Reason(s) why this alternative was selected (operational improvement, cost, property and utility impacts, environmental impacts, crash reduction, etc.). Rationale should reflect how this alternative will address the issue(s) identified and goals defined in the Project Justification Statement (PJS), including data from supporting attachments that estimate improvements for opening and design years such as LOS, delay, and safety B/C ratio.</w:t>
            </w:r>
            <w:r w:rsidR="00494D56">
              <w:rPr>
                <w:i/>
                <w:color w:val="0066FF"/>
                <w:spacing w:val="-2"/>
              </w:rPr>
              <w:t xml:space="preserve"> </w:t>
            </w:r>
          </w:p>
          <w:p w14:paraId="2520211C" w14:textId="0A095987" w:rsidR="00E3126B" w:rsidRPr="00C917B3" w:rsidRDefault="00494D56" w:rsidP="00BC54DC">
            <w:pPr>
              <w:tabs>
                <w:tab w:val="right" w:leader="dot" w:pos="9810"/>
              </w:tabs>
              <w:spacing w:after="0" w:line="264" w:lineRule="auto"/>
              <w:jc w:val="both"/>
              <w:rPr>
                <w:i/>
                <w:color w:val="0066FF"/>
                <w:spacing w:val="-2"/>
              </w:rPr>
            </w:pPr>
            <w:r>
              <w:rPr>
                <w:i/>
                <w:color w:val="0066FF"/>
                <w:spacing w:val="-2"/>
              </w:rPr>
              <w:t>For Type II project</w:t>
            </w:r>
            <w:r w:rsidR="0023571A">
              <w:rPr>
                <w:i/>
                <w:color w:val="0066FF"/>
                <w:spacing w:val="-2"/>
              </w:rPr>
              <w:t>s complete only th</w:t>
            </w:r>
            <w:r w:rsidR="00773276">
              <w:rPr>
                <w:i/>
                <w:color w:val="0066FF"/>
                <w:spacing w:val="-2"/>
              </w:rPr>
              <w:t>e Preferred Alternatives</w:t>
            </w:r>
            <w:r w:rsidR="0023571A">
              <w:rPr>
                <w:i/>
                <w:color w:val="0066FF"/>
                <w:spacing w:val="-2"/>
              </w:rPr>
              <w:t xml:space="preserve"> section.</w:t>
            </w:r>
          </w:p>
        </w:tc>
      </w:tr>
    </w:tbl>
    <w:p w14:paraId="7205B325" w14:textId="4FBD2B77" w:rsidR="00E3126B" w:rsidRDefault="00E3126B" w:rsidP="00E3126B">
      <w:pPr>
        <w:spacing w:after="0" w:line="264" w:lineRule="auto"/>
        <w:rPr>
          <w:i/>
          <w:color w:val="0066FF"/>
          <w:spacing w:val="-2"/>
        </w:rPr>
      </w:pPr>
      <w:r>
        <w:rPr>
          <w:i/>
          <w:color w:val="0066FF"/>
          <w:spacing w:val="-2"/>
        </w:rPr>
        <w:t>.</w:t>
      </w:r>
    </w:p>
    <w:p w14:paraId="5FB67A37" w14:textId="77777777" w:rsidR="00E3126B" w:rsidRPr="00075232" w:rsidRDefault="00E3126B" w:rsidP="00E3126B">
      <w:pPr>
        <w:spacing w:after="0" w:line="264" w:lineRule="auto"/>
        <w:rPr>
          <w:spacing w:val="-2"/>
        </w:rPr>
      </w:pPr>
    </w:p>
    <w:tbl>
      <w:tblPr>
        <w:tblStyle w:val="TableGrid"/>
        <w:tblW w:w="10080" w:type="dxa"/>
        <w:jc w:val="center"/>
        <w:tblLook w:val="04A0" w:firstRow="1" w:lastRow="0" w:firstColumn="1" w:lastColumn="0" w:noHBand="0" w:noVBand="1"/>
      </w:tblPr>
      <w:tblGrid>
        <w:gridCol w:w="3199"/>
        <w:gridCol w:w="1938"/>
        <w:gridCol w:w="2908"/>
        <w:gridCol w:w="2035"/>
      </w:tblGrid>
      <w:tr w:rsidR="00E3126B" w:rsidRPr="007F32EF" w14:paraId="2C66489D" w14:textId="77777777" w:rsidTr="00BC54DC">
        <w:trPr>
          <w:cantSplit/>
          <w:tblHeader/>
          <w:jc w:val="center"/>
        </w:trPr>
        <w:tc>
          <w:tcPr>
            <w:tcW w:w="10080" w:type="dxa"/>
            <w:gridSpan w:val="4"/>
          </w:tcPr>
          <w:p w14:paraId="7AE488F0" w14:textId="44D158EB" w:rsidR="00E3126B" w:rsidRPr="004B6322" w:rsidRDefault="00E3126B">
            <w:pPr>
              <w:spacing w:after="0" w:line="264" w:lineRule="auto"/>
              <w:rPr>
                <w:i/>
                <w:spacing w:val="-2"/>
                <w:sz w:val="22"/>
                <w:szCs w:val="22"/>
              </w:rPr>
            </w:pPr>
            <w:r w:rsidRPr="004B6322">
              <w:rPr>
                <w:b/>
                <w:spacing w:val="-2"/>
              </w:rPr>
              <w:t>No-Build Alternative:</w:t>
            </w:r>
            <w:r w:rsidRPr="004B6322">
              <w:rPr>
                <w:i/>
                <w:spacing w:val="-2"/>
              </w:rPr>
              <w:t xml:space="preserve">  </w:t>
            </w:r>
            <w:r w:rsidR="000D1D13" w:rsidRPr="000D1D13">
              <w:rPr>
                <w:i/>
                <w:color w:val="0066FF"/>
                <w:spacing w:val="-2"/>
              </w:rPr>
              <w:t>Provide a brief description of the alternative.</w:t>
            </w:r>
          </w:p>
        </w:tc>
      </w:tr>
      <w:tr w:rsidR="00E3126B" w:rsidRPr="007F32EF" w14:paraId="49E8CC0C" w14:textId="77777777" w:rsidTr="00BC54DC">
        <w:trPr>
          <w:cantSplit/>
          <w:tblHeader/>
          <w:jc w:val="center"/>
        </w:trPr>
        <w:tc>
          <w:tcPr>
            <w:tcW w:w="3199" w:type="dxa"/>
          </w:tcPr>
          <w:p w14:paraId="6AFC7863" w14:textId="77777777" w:rsidR="00E3126B" w:rsidRPr="004B6322" w:rsidRDefault="00E3126B" w:rsidP="00BC54DC">
            <w:pPr>
              <w:spacing w:after="0" w:line="264" w:lineRule="auto"/>
              <w:jc w:val="right"/>
              <w:rPr>
                <w:b/>
                <w:spacing w:val="-2"/>
                <w:sz w:val="22"/>
                <w:szCs w:val="22"/>
              </w:rPr>
            </w:pPr>
            <w:r w:rsidRPr="004B6322">
              <w:rPr>
                <w:b/>
                <w:spacing w:val="-2"/>
              </w:rPr>
              <w:t>Estimated Property Impacts:</w:t>
            </w:r>
          </w:p>
        </w:tc>
        <w:tc>
          <w:tcPr>
            <w:tcW w:w="1938" w:type="dxa"/>
            <w:vAlign w:val="center"/>
          </w:tcPr>
          <w:p w14:paraId="72A3677F" w14:textId="77777777" w:rsidR="00E3126B" w:rsidRPr="004B6322" w:rsidRDefault="00E3126B" w:rsidP="00BC54DC">
            <w:pPr>
              <w:spacing w:after="0" w:line="264" w:lineRule="auto"/>
              <w:jc w:val="right"/>
              <w:rPr>
                <w:b/>
                <w:spacing w:val="-2"/>
                <w:sz w:val="22"/>
                <w:szCs w:val="22"/>
              </w:rPr>
            </w:pPr>
          </w:p>
        </w:tc>
        <w:tc>
          <w:tcPr>
            <w:tcW w:w="2908" w:type="dxa"/>
            <w:vAlign w:val="center"/>
          </w:tcPr>
          <w:p w14:paraId="01C664F5" w14:textId="77777777" w:rsidR="00E3126B" w:rsidRPr="004B6322" w:rsidRDefault="00E3126B" w:rsidP="00BC54DC">
            <w:pPr>
              <w:spacing w:after="0" w:line="264" w:lineRule="auto"/>
              <w:jc w:val="right"/>
              <w:rPr>
                <w:b/>
                <w:spacing w:val="-2"/>
                <w:sz w:val="22"/>
                <w:szCs w:val="22"/>
              </w:rPr>
            </w:pPr>
            <w:r w:rsidRPr="004B6322">
              <w:rPr>
                <w:b/>
                <w:spacing w:val="-2"/>
              </w:rPr>
              <w:t>Estimated Total Cost:</w:t>
            </w:r>
          </w:p>
        </w:tc>
        <w:tc>
          <w:tcPr>
            <w:tcW w:w="2035" w:type="dxa"/>
            <w:vAlign w:val="center"/>
          </w:tcPr>
          <w:p w14:paraId="331BBB2F" w14:textId="77777777" w:rsidR="00E3126B" w:rsidRPr="004B6322" w:rsidRDefault="00E3126B" w:rsidP="00BC54DC">
            <w:pPr>
              <w:spacing w:after="0" w:line="264" w:lineRule="auto"/>
              <w:jc w:val="right"/>
              <w:rPr>
                <w:b/>
                <w:spacing w:val="-2"/>
                <w:sz w:val="22"/>
                <w:szCs w:val="22"/>
              </w:rPr>
            </w:pPr>
          </w:p>
        </w:tc>
      </w:tr>
      <w:tr w:rsidR="00E3126B" w:rsidRPr="007F32EF" w14:paraId="7CF74A09" w14:textId="77777777" w:rsidTr="00BC54DC">
        <w:trPr>
          <w:cantSplit/>
          <w:tblHeader/>
          <w:jc w:val="center"/>
        </w:trPr>
        <w:tc>
          <w:tcPr>
            <w:tcW w:w="3199" w:type="dxa"/>
          </w:tcPr>
          <w:p w14:paraId="02E8CE44" w14:textId="77777777" w:rsidR="00E3126B" w:rsidRPr="004B6322" w:rsidRDefault="00E3126B" w:rsidP="00BC54DC">
            <w:pPr>
              <w:spacing w:after="0" w:line="264" w:lineRule="auto"/>
              <w:jc w:val="right"/>
              <w:rPr>
                <w:b/>
                <w:spacing w:val="-2"/>
                <w:sz w:val="22"/>
                <w:szCs w:val="22"/>
              </w:rPr>
            </w:pPr>
            <w:r w:rsidRPr="004B6322">
              <w:rPr>
                <w:b/>
                <w:spacing w:val="-2"/>
              </w:rPr>
              <w:t>Estimated ROW Cost:</w:t>
            </w:r>
          </w:p>
        </w:tc>
        <w:tc>
          <w:tcPr>
            <w:tcW w:w="1938" w:type="dxa"/>
            <w:vAlign w:val="center"/>
          </w:tcPr>
          <w:p w14:paraId="383DBB61" w14:textId="77777777" w:rsidR="00E3126B" w:rsidRPr="004B6322" w:rsidRDefault="00E3126B" w:rsidP="00BC54DC">
            <w:pPr>
              <w:spacing w:after="0" w:line="264" w:lineRule="auto"/>
              <w:jc w:val="right"/>
              <w:rPr>
                <w:b/>
                <w:spacing w:val="-2"/>
                <w:sz w:val="22"/>
                <w:szCs w:val="22"/>
              </w:rPr>
            </w:pPr>
          </w:p>
        </w:tc>
        <w:tc>
          <w:tcPr>
            <w:tcW w:w="2908" w:type="dxa"/>
            <w:vAlign w:val="center"/>
          </w:tcPr>
          <w:p w14:paraId="334A4651" w14:textId="77777777" w:rsidR="00E3126B" w:rsidRPr="004B6322" w:rsidRDefault="00E3126B" w:rsidP="00BC54DC">
            <w:pPr>
              <w:tabs>
                <w:tab w:val="right" w:leader="dot" w:pos="9810"/>
              </w:tabs>
              <w:spacing w:after="0" w:line="264" w:lineRule="auto"/>
              <w:ind w:left="1440" w:hanging="1548"/>
              <w:jc w:val="right"/>
              <w:rPr>
                <w:b/>
                <w:spacing w:val="-2"/>
                <w:sz w:val="22"/>
                <w:szCs w:val="22"/>
              </w:rPr>
            </w:pPr>
            <w:r w:rsidRPr="004B6322">
              <w:rPr>
                <w:b/>
                <w:spacing w:val="-2"/>
              </w:rPr>
              <w:t>Estimated CST Time:</w:t>
            </w:r>
          </w:p>
        </w:tc>
        <w:tc>
          <w:tcPr>
            <w:tcW w:w="2035" w:type="dxa"/>
            <w:vAlign w:val="center"/>
          </w:tcPr>
          <w:p w14:paraId="4378663F" w14:textId="77777777" w:rsidR="00E3126B" w:rsidRPr="004B6322" w:rsidRDefault="00E3126B" w:rsidP="00BC54DC">
            <w:pPr>
              <w:spacing w:after="0" w:line="264" w:lineRule="auto"/>
              <w:jc w:val="right"/>
              <w:rPr>
                <w:b/>
                <w:spacing w:val="-2"/>
                <w:sz w:val="22"/>
                <w:szCs w:val="22"/>
              </w:rPr>
            </w:pPr>
          </w:p>
        </w:tc>
      </w:tr>
      <w:tr w:rsidR="00E3126B" w:rsidRPr="007F32EF" w14:paraId="57399F3B" w14:textId="77777777" w:rsidTr="00BC54DC">
        <w:trPr>
          <w:cantSplit/>
          <w:tblHeader/>
          <w:jc w:val="center"/>
        </w:trPr>
        <w:tc>
          <w:tcPr>
            <w:tcW w:w="10080" w:type="dxa"/>
            <w:gridSpan w:val="4"/>
          </w:tcPr>
          <w:p w14:paraId="35E04297" w14:textId="77777777" w:rsidR="00E3126B" w:rsidRDefault="00E3126B" w:rsidP="00BC54DC">
            <w:pPr>
              <w:tabs>
                <w:tab w:val="right" w:leader="dot" w:pos="9810"/>
              </w:tabs>
              <w:spacing w:after="0" w:line="264" w:lineRule="auto"/>
              <w:rPr>
                <w:i/>
                <w:color w:val="0066FF"/>
                <w:spacing w:val="-2"/>
              </w:rPr>
            </w:pPr>
            <w:r w:rsidRPr="004B6322">
              <w:rPr>
                <w:b/>
                <w:spacing w:val="-2"/>
              </w:rPr>
              <w:t xml:space="preserve">Rationale:  </w:t>
            </w:r>
            <w:r w:rsidRPr="00417627">
              <w:rPr>
                <w:i/>
                <w:color w:val="0066FF"/>
                <w:spacing w:val="-2"/>
              </w:rPr>
              <w:t xml:space="preserve">Reason(s) why this alternative was or was not selected </w:t>
            </w:r>
          </w:p>
          <w:p w14:paraId="7767767D" w14:textId="77777777" w:rsidR="00E3126B" w:rsidRPr="004B6322" w:rsidRDefault="00E3126B" w:rsidP="00BC54DC">
            <w:pPr>
              <w:tabs>
                <w:tab w:val="right" w:leader="dot" w:pos="9810"/>
              </w:tabs>
              <w:spacing w:after="0" w:line="264" w:lineRule="auto"/>
              <w:rPr>
                <w:b/>
                <w:spacing w:val="-2"/>
                <w:sz w:val="22"/>
                <w:szCs w:val="22"/>
              </w:rPr>
            </w:pPr>
          </w:p>
        </w:tc>
      </w:tr>
    </w:tbl>
    <w:p w14:paraId="589E8428" w14:textId="77777777" w:rsidR="00E3126B" w:rsidRPr="00075232" w:rsidRDefault="00E3126B" w:rsidP="00E3126B">
      <w:pPr>
        <w:spacing w:after="0" w:line="264" w:lineRule="auto"/>
        <w:rPr>
          <w:spacing w:val="-2"/>
        </w:rPr>
      </w:pPr>
    </w:p>
    <w:tbl>
      <w:tblPr>
        <w:tblStyle w:val="TableGrid"/>
        <w:tblW w:w="10080" w:type="dxa"/>
        <w:jc w:val="center"/>
        <w:tblLook w:val="04A0" w:firstRow="1" w:lastRow="0" w:firstColumn="1" w:lastColumn="0" w:noHBand="0" w:noVBand="1"/>
      </w:tblPr>
      <w:tblGrid>
        <w:gridCol w:w="3199"/>
        <w:gridCol w:w="1938"/>
        <w:gridCol w:w="2908"/>
        <w:gridCol w:w="2035"/>
      </w:tblGrid>
      <w:tr w:rsidR="00E3126B" w:rsidRPr="007F32EF" w14:paraId="35009BF4" w14:textId="77777777" w:rsidTr="00BC54DC">
        <w:trPr>
          <w:cantSplit/>
          <w:tblHeader/>
          <w:jc w:val="center"/>
        </w:trPr>
        <w:tc>
          <w:tcPr>
            <w:tcW w:w="10080" w:type="dxa"/>
            <w:gridSpan w:val="4"/>
          </w:tcPr>
          <w:p w14:paraId="569F36A8" w14:textId="788B3850" w:rsidR="00E3126B" w:rsidRPr="004B6322" w:rsidRDefault="00E3126B">
            <w:pPr>
              <w:spacing w:after="0" w:line="264" w:lineRule="auto"/>
              <w:rPr>
                <w:i/>
                <w:spacing w:val="-2"/>
                <w:sz w:val="22"/>
                <w:szCs w:val="22"/>
              </w:rPr>
            </w:pPr>
            <w:r w:rsidRPr="004B6322">
              <w:rPr>
                <w:b/>
                <w:spacing w:val="-2"/>
              </w:rPr>
              <w:t>Alternative 1:</w:t>
            </w:r>
            <w:r w:rsidRPr="004B6322">
              <w:rPr>
                <w:i/>
                <w:spacing w:val="-2"/>
              </w:rPr>
              <w:t xml:space="preserve">  </w:t>
            </w:r>
            <w:r w:rsidR="000D1D13" w:rsidRPr="000D1D13">
              <w:rPr>
                <w:i/>
                <w:color w:val="0066FF"/>
                <w:spacing w:val="-2"/>
              </w:rPr>
              <w:t xml:space="preserve">Provide a brief description of the alternative. If </w:t>
            </w:r>
            <w:proofErr w:type="gramStart"/>
            <w:r w:rsidR="000D1D13" w:rsidRPr="000D1D13">
              <w:rPr>
                <w:i/>
                <w:color w:val="0066FF"/>
                <w:spacing w:val="-2"/>
              </w:rPr>
              <w:t>similar to</w:t>
            </w:r>
            <w:proofErr w:type="gramEnd"/>
            <w:r w:rsidR="000D1D13" w:rsidRPr="000D1D13">
              <w:rPr>
                <w:i/>
                <w:color w:val="0066FF"/>
                <w:spacing w:val="-2"/>
              </w:rPr>
              <w:t xml:space="preserve"> the preferred alternative, focus on describing the differences. For stand-along intersection projects, include all alternatives evaluated as part of ICE Stage 2.</w:t>
            </w:r>
            <w:r w:rsidR="00846B90">
              <w:rPr>
                <w:i/>
                <w:color w:val="0066FF"/>
                <w:spacing w:val="-2"/>
              </w:rPr>
              <w:t xml:space="preserve"> </w:t>
            </w:r>
            <w:r w:rsidR="00834D86">
              <w:rPr>
                <w:i/>
                <w:color w:val="0066FF"/>
                <w:spacing w:val="-2"/>
              </w:rPr>
              <w:t xml:space="preserve"> Copy and complete this table for any additional alternatives (Alternative 2, etc.).</w:t>
            </w:r>
          </w:p>
        </w:tc>
      </w:tr>
      <w:tr w:rsidR="00E3126B" w:rsidRPr="007F32EF" w14:paraId="4B9E155E" w14:textId="77777777" w:rsidTr="00BC54DC">
        <w:trPr>
          <w:cantSplit/>
          <w:tblHeader/>
          <w:jc w:val="center"/>
        </w:trPr>
        <w:tc>
          <w:tcPr>
            <w:tcW w:w="3199" w:type="dxa"/>
          </w:tcPr>
          <w:p w14:paraId="736BC012" w14:textId="77777777" w:rsidR="00E3126B" w:rsidRPr="004B6322" w:rsidRDefault="00E3126B" w:rsidP="00BC54DC">
            <w:pPr>
              <w:spacing w:after="0" w:line="264" w:lineRule="auto"/>
              <w:jc w:val="right"/>
              <w:rPr>
                <w:b/>
                <w:spacing w:val="-2"/>
                <w:sz w:val="22"/>
                <w:szCs w:val="22"/>
              </w:rPr>
            </w:pPr>
            <w:r w:rsidRPr="004B6322">
              <w:rPr>
                <w:b/>
                <w:spacing w:val="-2"/>
              </w:rPr>
              <w:t>Estimated Property Impacts:</w:t>
            </w:r>
          </w:p>
        </w:tc>
        <w:tc>
          <w:tcPr>
            <w:tcW w:w="1938" w:type="dxa"/>
            <w:vAlign w:val="center"/>
          </w:tcPr>
          <w:p w14:paraId="07B469FB" w14:textId="77777777" w:rsidR="00E3126B" w:rsidRPr="004B6322" w:rsidRDefault="00E3126B" w:rsidP="00BC54DC">
            <w:pPr>
              <w:spacing w:after="0" w:line="264" w:lineRule="auto"/>
              <w:jc w:val="right"/>
              <w:rPr>
                <w:b/>
                <w:spacing w:val="-2"/>
                <w:sz w:val="22"/>
                <w:szCs w:val="22"/>
              </w:rPr>
            </w:pPr>
          </w:p>
        </w:tc>
        <w:tc>
          <w:tcPr>
            <w:tcW w:w="2908" w:type="dxa"/>
            <w:vAlign w:val="center"/>
          </w:tcPr>
          <w:p w14:paraId="2F5263FA" w14:textId="77777777" w:rsidR="00E3126B" w:rsidRPr="004B6322" w:rsidRDefault="00E3126B" w:rsidP="00BC54DC">
            <w:pPr>
              <w:spacing w:after="0" w:line="264" w:lineRule="auto"/>
              <w:jc w:val="right"/>
              <w:rPr>
                <w:b/>
                <w:spacing w:val="-2"/>
                <w:sz w:val="22"/>
                <w:szCs w:val="22"/>
              </w:rPr>
            </w:pPr>
            <w:r w:rsidRPr="004B6322">
              <w:rPr>
                <w:b/>
                <w:spacing w:val="-2"/>
              </w:rPr>
              <w:t>Estimated Total Cost:</w:t>
            </w:r>
          </w:p>
        </w:tc>
        <w:tc>
          <w:tcPr>
            <w:tcW w:w="2035" w:type="dxa"/>
            <w:vAlign w:val="center"/>
          </w:tcPr>
          <w:p w14:paraId="06D24497" w14:textId="77777777" w:rsidR="00E3126B" w:rsidRPr="004B6322" w:rsidRDefault="00E3126B" w:rsidP="00BC54DC">
            <w:pPr>
              <w:spacing w:after="0" w:line="264" w:lineRule="auto"/>
              <w:jc w:val="right"/>
              <w:rPr>
                <w:b/>
                <w:spacing w:val="-2"/>
                <w:sz w:val="22"/>
                <w:szCs w:val="22"/>
              </w:rPr>
            </w:pPr>
          </w:p>
        </w:tc>
      </w:tr>
      <w:tr w:rsidR="00E3126B" w:rsidRPr="007F32EF" w14:paraId="610F916A" w14:textId="77777777" w:rsidTr="00BC54DC">
        <w:trPr>
          <w:cantSplit/>
          <w:tblHeader/>
          <w:jc w:val="center"/>
        </w:trPr>
        <w:tc>
          <w:tcPr>
            <w:tcW w:w="3199" w:type="dxa"/>
          </w:tcPr>
          <w:p w14:paraId="0AA6A00D" w14:textId="77777777" w:rsidR="00E3126B" w:rsidRPr="004B6322" w:rsidRDefault="00E3126B" w:rsidP="00BC54DC">
            <w:pPr>
              <w:spacing w:after="0" w:line="264" w:lineRule="auto"/>
              <w:jc w:val="right"/>
              <w:rPr>
                <w:b/>
                <w:spacing w:val="-2"/>
                <w:sz w:val="22"/>
                <w:szCs w:val="22"/>
              </w:rPr>
            </w:pPr>
            <w:r w:rsidRPr="004B6322">
              <w:rPr>
                <w:b/>
                <w:spacing w:val="-2"/>
              </w:rPr>
              <w:t>Estimated ROW Cost:</w:t>
            </w:r>
          </w:p>
        </w:tc>
        <w:tc>
          <w:tcPr>
            <w:tcW w:w="1938" w:type="dxa"/>
            <w:vAlign w:val="center"/>
          </w:tcPr>
          <w:p w14:paraId="3556D197" w14:textId="77777777" w:rsidR="00E3126B" w:rsidRPr="004B6322" w:rsidRDefault="00E3126B" w:rsidP="00BC54DC">
            <w:pPr>
              <w:spacing w:after="0" w:line="264" w:lineRule="auto"/>
              <w:jc w:val="right"/>
              <w:rPr>
                <w:b/>
                <w:spacing w:val="-2"/>
                <w:sz w:val="22"/>
                <w:szCs w:val="22"/>
              </w:rPr>
            </w:pPr>
            <w:r>
              <w:rPr>
                <w:i/>
                <w:color w:val="0066FF"/>
                <w:spacing w:val="-2"/>
              </w:rPr>
              <w:t xml:space="preserve">* </w:t>
            </w:r>
            <w:r w:rsidRPr="00313C41">
              <w:rPr>
                <w:i/>
                <w:color w:val="0066FF"/>
                <w:spacing w:val="-2"/>
              </w:rPr>
              <w:t>required</w:t>
            </w:r>
          </w:p>
        </w:tc>
        <w:tc>
          <w:tcPr>
            <w:tcW w:w="2908" w:type="dxa"/>
            <w:vAlign w:val="center"/>
          </w:tcPr>
          <w:p w14:paraId="5EB3508A" w14:textId="77777777" w:rsidR="00E3126B" w:rsidRPr="004B6322" w:rsidRDefault="00E3126B" w:rsidP="00BC54DC">
            <w:pPr>
              <w:tabs>
                <w:tab w:val="right" w:leader="dot" w:pos="9810"/>
              </w:tabs>
              <w:spacing w:after="0" w:line="264" w:lineRule="auto"/>
              <w:ind w:left="1440" w:hanging="1548"/>
              <w:jc w:val="right"/>
              <w:rPr>
                <w:b/>
                <w:spacing w:val="-2"/>
                <w:sz w:val="22"/>
                <w:szCs w:val="22"/>
              </w:rPr>
            </w:pPr>
            <w:r w:rsidRPr="004B6322">
              <w:rPr>
                <w:b/>
                <w:spacing w:val="-2"/>
              </w:rPr>
              <w:t>Estimated CST Time:</w:t>
            </w:r>
          </w:p>
        </w:tc>
        <w:tc>
          <w:tcPr>
            <w:tcW w:w="2035" w:type="dxa"/>
            <w:vAlign w:val="center"/>
          </w:tcPr>
          <w:p w14:paraId="2025B14D" w14:textId="77777777" w:rsidR="00E3126B" w:rsidRPr="004B6322" w:rsidRDefault="00E3126B" w:rsidP="00BC54DC">
            <w:pPr>
              <w:spacing w:after="0" w:line="264" w:lineRule="auto"/>
              <w:jc w:val="right"/>
              <w:rPr>
                <w:b/>
                <w:spacing w:val="-2"/>
                <w:sz w:val="22"/>
                <w:szCs w:val="22"/>
              </w:rPr>
            </w:pPr>
          </w:p>
        </w:tc>
      </w:tr>
      <w:tr w:rsidR="00E3126B" w:rsidRPr="007F32EF" w14:paraId="1326EAB5" w14:textId="77777777" w:rsidTr="00BC54DC">
        <w:trPr>
          <w:cantSplit/>
          <w:tblHeader/>
          <w:jc w:val="center"/>
        </w:trPr>
        <w:tc>
          <w:tcPr>
            <w:tcW w:w="10080" w:type="dxa"/>
            <w:gridSpan w:val="4"/>
          </w:tcPr>
          <w:p w14:paraId="2D4A836C" w14:textId="6E1AC663" w:rsidR="00E3126B" w:rsidRDefault="00E3126B" w:rsidP="00BC54DC">
            <w:pPr>
              <w:tabs>
                <w:tab w:val="right" w:leader="dot" w:pos="9810"/>
              </w:tabs>
              <w:spacing w:after="0" w:line="264" w:lineRule="auto"/>
              <w:rPr>
                <w:i/>
                <w:spacing w:val="-2"/>
              </w:rPr>
            </w:pPr>
            <w:r w:rsidRPr="004B6322">
              <w:rPr>
                <w:b/>
                <w:spacing w:val="-2"/>
              </w:rPr>
              <w:t xml:space="preserve">Rationale:  </w:t>
            </w:r>
            <w:r w:rsidR="000D1D13" w:rsidRPr="000D1D13">
              <w:rPr>
                <w:i/>
                <w:color w:val="0066FF"/>
                <w:spacing w:val="-2"/>
              </w:rPr>
              <w:t>Reason(s) why this alternative was not selected (operational improvement, cost, property and utility impacts, environmental impacts, crash reduction, etc.).  Rationale should provide a comparison to the preferred alternative and reflect why this alternative does not best address the issue(s) identified and goals defined in the PJS, including data from supporting attachments that estimate improvement for opening and design years such as LOS, delay, and safety B/C ratio for direct comparison to the preferred alternative.</w:t>
            </w:r>
          </w:p>
          <w:p w14:paraId="1EA0A000" w14:textId="77777777" w:rsidR="00E3126B" w:rsidRPr="004B6322" w:rsidRDefault="00E3126B" w:rsidP="00BC54DC">
            <w:pPr>
              <w:tabs>
                <w:tab w:val="right" w:leader="dot" w:pos="9810"/>
              </w:tabs>
              <w:spacing w:after="0" w:line="264" w:lineRule="auto"/>
              <w:rPr>
                <w:b/>
                <w:spacing w:val="-2"/>
                <w:sz w:val="22"/>
                <w:szCs w:val="22"/>
              </w:rPr>
            </w:pPr>
          </w:p>
        </w:tc>
      </w:tr>
    </w:tbl>
    <w:p w14:paraId="5706D8E6" w14:textId="77777777" w:rsidR="00E3126B" w:rsidRDefault="00E3126B" w:rsidP="00E3126B">
      <w:pPr>
        <w:spacing w:after="0" w:line="264" w:lineRule="auto"/>
        <w:rPr>
          <w:i/>
          <w:color w:val="0066FF"/>
          <w:spacing w:val="-2"/>
        </w:rPr>
      </w:pPr>
      <w:r>
        <w:rPr>
          <w:i/>
          <w:color w:val="0066FF"/>
          <w:spacing w:val="-2"/>
        </w:rPr>
        <w:t>Add note if applicable - *Estimated ROW cost by design team.</w:t>
      </w:r>
    </w:p>
    <w:p w14:paraId="3CBBE3C5" w14:textId="77777777" w:rsidR="00E3126B" w:rsidRPr="00075232" w:rsidRDefault="00E3126B" w:rsidP="00E3126B">
      <w:pPr>
        <w:spacing w:after="0" w:line="264" w:lineRule="auto"/>
        <w:rPr>
          <w:spacing w:val="-2"/>
        </w:rPr>
      </w:pPr>
    </w:p>
    <w:p w14:paraId="0F1DCBD8" w14:textId="3128BD6B" w:rsidR="00E3126B" w:rsidRDefault="00E3126B" w:rsidP="00E3126B">
      <w:pPr>
        <w:spacing w:after="0" w:line="264" w:lineRule="auto"/>
        <w:jc w:val="both"/>
        <w:rPr>
          <w:i/>
          <w:color w:val="0066FF"/>
          <w:spacing w:val="-2"/>
        </w:rPr>
      </w:pPr>
      <w:r w:rsidRPr="004B6322">
        <w:rPr>
          <w:b/>
          <w:spacing w:val="-2"/>
        </w:rPr>
        <w:t>Comments:</w:t>
      </w:r>
      <w:r w:rsidRPr="004B6322">
        <w:rPr>
          <w:spacing w:val="-2"/>
        </w:rPr>
        <w:t xml:space="preserve">  </w:t>
      </w:r>
      <w:bookmarkStart w:id="42" w:name="_Hlk21959748"/>
      <w:r w:rsidR="000D1D13" w:rsidRPr="00417627">
        <w:rPr>
          <w:i/>
          <w:color w:val="0066FF"/>
          <w:spacing w:val="-2"/>
        </w:rPr>
        <w:t xml:space="preserve">Add </w:t>
      </w:r>
      <w:r w:rsidR="000D1D13">
        <w:rPr>
          <w:i/>
          <w:color w:val="0066FF"/>
          <w:spacing w:val="-2"/>
        </w:rPr>
        <w:t xml:space="preserve">additional information </w:t>
      </w:r>
      <w:r w:rsidR="000D1D13" w:rsidRPr="00417627">
        <w:rPr>
          <w:i/>
          <w:color w:val="0066FF"/>
          <w:spacing w:val="-2"/>
        </w:rPr>
        <w:t xml:space="preserve">as </w:t>
      </w:r>
      <w:r w:rsidR="000D1D13">
        <w:rPr>
          <w:i/>
          <w:color w:val="0066FF"/>
          <w:spacing w:val="-2"/>
        </w:rPr>
        <w:t>appropriate (e.g., other alternatives that were evaluated &amp; eliminated and why, etc</w:t>
      </w:r>
      <w:r w:rsidR="000D1D13" w:rsidRPr="00417627">
        <w:rPr>
          <w:i/>
          <w:color w:val="0066FF"/>
          <w:spacing w:val="-2"/>
        </w:rPr>
        <w:t>.</w:t>
      </w:r>
      <w:r w:rsidR="000D1D13">
        <w:rPr>
          <w:i/>
          <w:color w:val="0066FF"/>
          <w:spacing w:val="-2"/>
        </w:rPr>
        <w:t>). Briefly describe any major design decisions and coordination to be completed after concept approval.</w:t>
      </w:r>
      <w:bookmarkEnd w:id="42"/>
    </w:p>
    <w:bookmarkEnd w:id="40"/>
    <w:bookmarkEnd w:id="41"/>
    <w:p w14:paraId="0521D7B1" w14:textId="77777777" w:rsidR="00E3126B" w:rsidRPr="008A62D5" w:rsidRDefault="00E3126B" w:rsidP="00E3126B">
      <w:pPr>
        <w:spacing w:after="0" w:line="264" w:lineRule="auto"/>
        <w:jc w:val="both"/>
        <w:rPr>
          <w:spacing w:val="-2"/>
        </w:rPr>
      </w:pPr>
    </w:p>
    <w:p w14:paraId="59545ACC" w14:textId="725AA568" w:rsidR="004B34AF" w:rsidRDefault="00B5273F" w:rsidP="00CE729E">
      <w:pPr>
        <w:spacing w:after="0" w:line="264" w:lineRule="auto"/>
        <w:jc w:val="both"/>
        <w:rPr>
          <w:i/>
          <w:color w:val="0066FF"/>
          <w:spacing w:val="-2"/>
        </w:rPr>
      </w:pPr>
      <w:r w:rsidRPr="009B4014">
        <w:rPr>
          <w:b/>
          <w:spacing w:val="-2"/>
          <w:sz w:val="28"/>
          <w:szCs w:val="28"/>
        </w:rPr>
        <w:t>LIST OF ATTACHMENTS/SUPPORTING DATA</w:t>
      </w:r>
      <w:r w:rsidRPr="009B4014">
        <w:rPr>
          <w:b/>
          <w:spacing w:val="-2"/>
          <w:sz w:val="24"/>
        </w:rPr>
        <w:t xml:space="preserve"> </w:t>
      </w:r>
    </w:p>
    <w:p w14:paraId="08798223" w14:textId="52F0F9AF" w:rsidR="000D1D13" w:rsidRPr="00FE7306" w:rsidRDefault="000D1D13" w:rsidP="00FE7306">
      <w:pPr>
        <w:spacing w:after="0" w:line="264" w:lineRule="auto"/>
        <w:jc w:val="both"/>
        <w:rPr>
          <w:b/>
          <w:color w:val="0066FF"/>
          <w:spacing w:val="-2"/>
        </w:rPr>
      </w:pPr>
      <w:r w:rsidRPr="00FE7306">
        <w:rPr>
          <w:i/>
          <w:color w:val="0066FF"/>
          <w:spacing w:val="-2"/>
        </w:rPr>
        <w:t>List supporting data in the attached order, remove lines if not relevant. Cover pages</w:t>
      </w:r>
      <w:r w:rsidR="00974FC8">
        <w:rPr>
          <w:i/>
          <w:color w:val="0066FF"/>
          <w:spacing w:val="-2"/>
        </w:rPr>
        <w:t xml:space="preserve"> &amp; bookmarks</w:t>
      </w:r>
      <w:r w:rsidRPr="00FE7306">
        <w:rPr>
          <w:i/>
          <w:color w:val="0066FF"/>
          <w:spacing w:val="-2"/>
        </w:rPr>
        <w:t xml:space="preserve"> for each attachment group are not required but may be useful for larger reports.</w:t>
      </w:r>
    </w:p>
    <w:p w14:paraId="49B371BF" w14:textId="65A14221" w:rsidR="00CE0350" w:rsidRDefault="004D567A" w:rsidP="001757F3">
      <w:pPr>
        <w:numPr>
          <w:ilvl w:val="0"/>
          <w:numId w:val="3"/>
        </w:numPr>
        <w:spacing w:after="0" w:line="264" w:lineRule="auto"/>
        <w:jc w:val="both"/>
        <w:rPr>
          <w:rFonts w:eastAsia="Calibri"/>
          <w:i/>
          <w:color w:val="0066FF"/>
        </w:rPr>
      </w:pPr>
      <w:r w:rsidRPr="004B6322">
        <w:t>Concept Layout</w:t>
      </w:r>
      <w:r w:rsidR="00CE0350">
        <w:t xml:space="preserve"> – Preferred Alternative</w:t>
      </w:r>
      <w:r w:rsidR="001757F3">
        <w:t xml:space="preserve"> </w:t>
      </w:r>
      <w:r w:rsidR="00CE0350" w:rsidRPr="001757F3">
        <w:rPr>
          <w:rFonts w:eastAsia="Calibri"/>
          <w:i/>
          <w:color w:val="0066FF"/>
        </w:rPr>
        <w:t xml:space="preserve">Layout should include north arrow, scale bar, legend, road and waterway names, estimated existing &amp; required R/W, anticipated easements, property lines, ESA boundaries, and project begin and end labels as applicable. For longer projects, it may be helpful to include an overall project layout and provide break-out sheets with matchlines for clarity. For rural context, "less detail" should be the norm, which means that concept level cross-sections are seldom required. For suburban/urban context, "more detail" is often necessary, particularly where additional effort is needed to develop strategies for reducing footprint and/or impacts along a segment of roadway. For New Construction projects, concept level cross-sections cut/fill limits may be necessary to evaluate and minimize impacts to property and resources.  </w:t>
      </w:r>
    </w:p>
    <w:p w14:paraId="7672D107" w14:textId="47934FCF" w:rsidR="001757F3" w:rsidRPr="00D063E7" w:rsidRDefault="001757F3" w:rsidP="00D063E7">
      <w:pPr>
        <w:numPr>
          <w:ilvl w:val="1"/>
          <w:numId w:val="3"/>
        </w:numPr>
        <w:spacing w:after="0" w:line="264" w:lineRule="auto"/>
        <w:jc w:val="both"/>
      </w:pPr>
      <w:bookmarkStart w:id="43" w:name="_Hlk91765830"/>
      <w:r>
        <w:t xml:space="preserve">On-site Detour Layout </w:t>
      </w:r>
      <w:r w:rsidRPr="000D6074">
        <w:rPr>
          <w:rFonts w:eastAsia="Calibri"/>
          <w:i/>
          <w:color w:val="0066FF"/>
        </w:rPr>
        <w:t>If an on-site detour is required, include the detour/staging layout with pavement</w:t>
      </w:r>
      <w:r>
        <w:rPr>
          <w:rFonts w:eastAsia="Calibri"/>
          <w:i/>
          <w:color w:val="0066FF"/>
        </w:rPr>
        <w:t xml:space="preserve"> and lane shift tapers labeled. </w:t>
      </w:r>
      <w:bookmarkEnd w:id="43"/>
    </w:p>
    <w:p w14:paraId="7C3AA9FE" w14:textId="07138AB6" w:rsidR="004D567A" w:rsidRPr="004B6322" w:rsidRDefault="004D567A" w:rsidP="00F378A4">
      <w:pPr>
        <w:numPr>
          <w:ilvl w:val="0"/>
          <w:numId w:val="3"/>
        </w:numPr>
        <w:spacing w:after="0" w:line="264" w:lineRule="auto"/>
        <w:jc w:val="both"/>
      </w:pPr>
      <w:r w:rsidRPr="00CE0350">
        <w:rPr>
          <w:spacing w:val="2"/>
        </w:rPr>
        <w:t>T</w:t>
      </w:r>
      <w:r w:rsidRPr="00CE0350">
        <w:rPr>
          <w:spacing w:val="-5"/>
        </w:rPr>
        <w:t>y</w:t>
      </w:r>
      <w:r w:rsidRPr="004B6322">
        <w:t>pi</w:t>
      </w:r>
      <w:r w:rsidRPr="00CE0350">
        <w:rPr>
          <w:spacing w:val="1"/>
        </w:rPr>
        <w:t>c</w:t>
      </w:r>
      <w:r w:rsidRPr="00CE0350">
        <w:rPr>
          <w:spacing w:val="-1"/>
        </w:rPr>
        <w:t>a</w:t>
      </w:r>
      <w:r w:rsidRPr="004B6322">
        <w:t>l s</w:t>
      </w:r>
      <w:r w:rsidRPr="00CE0350">
        <w:rPr>
          <w:spacing w:val="-1"/>
        </w:rPr>
        <w:t>ec</w:t>
      </w:r>
      <w:r w:rsidRPr="004B6322">
        <w:t>tions</w:t>
      </w:r>
      <w:r w:rsidRPr="00CE0350">
        <w:rPr>
          <w:i/>
          <w:color w:val="0066FF"/>
          <w:spacing w:val="-2"/>
        </w:rPr>
        <w:t xml:space="preserve"> Include</w:t>
      </w:r>
      <w:r w:rsidR="001757F3">
        <w:rPr>
          <w:i/>
          <w:color w:val="0066FF"/>
          <w:spacing w:val="-2"/>
        </w:rPr>
        <w:t xml:space="preserve"> conceptual</w:t>
      </w:r>
      <w:r w:rsidRPr="00CE0350">
        <w:rPr>
          <w:i/>
          <w:color w:val="0066FF"/>
          <w:spacing w:val="-2"/>
        </w:rPr>
        <w:t xml:space="preserve"> roadway and bridge typical sections</w:t>
      </w:r>
      <w:r w:rsidR="001757F3">
        <w:rPr>
          <w:i/>
          <w:color w:val="0066FF"/>
          <w:spacing w:val="-2"/>
        </w:rPr>
        <w:t xml:space="preserve"> showing proposed lane &amp; shoulder </w:t>
      </w:r>
      <w:r w:rsidR="000D1D13">
        <w:rPr>
          <w:i/>
          <w:color w:val="0066FF"/>
          <w:spacing w:val="-2"/>
        </w:rPr>
        <w:t>configurations, labels and pavement legend.</w:t>
      </w:r>
    </w:p>
    <w:p w14:paraId="719881B0" w14:textId="77777777" w:rsidR="004D567A" w:rsidRPr="004B6322" w:rsidRDefault="004D567A" w:rsidP="00CE729E">
      <w:pPr>
        <w:numPr>
          <w:ilvl w:val="0"/>
          <w:numId w:val="3"/>
        </w:numPr>
        <w:spacing w:after="0" w:line="264" w:lineRule="auto"/>
        <w:jc w:val="both"/>
      </w:pPr>
      <w:r w:rsidRPr="004B6322">
        <w:t>D</w:t>
      </w:r>
      <w:r w:rsidRPr="004B6322">
        <w:rPr>
          <w:spacing w:val="-1"/>
        </w:rPr>
        <w:t>e</w:t>
      </w:r>
      <w:r w:rsidRPr="004B6322">
        <w:t>t</w:t>
      </w:r>
      <w:r w:rsidRPr="004B6322">
        <w:rPr>
          <w:spacing w:val="-1"/>
        </w:rPr>
        <w:t>a</w:t>
      </w:r>
      <w:r w:rsidRPr="004B6322">
        <w:t>il</w:t>
      </w:r>
      <w:r w:rsidRPr="004B6322">
        <w:rPr>
          <w:spacing w:val="-1"/>
        </w:rPr>
        <w:t>e</w:t>
      </w:r>
      <w:r w:rsidRPr="004B6322">
        <w:t xml:space="preserve">d </w:t>
      </w:r>
      <w:r w:rsidRPr="004B6322">
        <w:rPr>
          <w:spacing w:val="1"/>
        </w:rPr>
        <w:t>C</w:t>
      </w:r>
      <w:r w:rsidRPr="004B6322">
        <w:t>ost Estim</w:t>
      </w:r>
      <w:r w:rsidRPr="004B6322">
        <w:rPr>
          <w:spacing w:val="-1"/>
        </w:rPr>
        <w:t>a</w:t>
      </w:r>
      <w:r w:rsidRPr="004B6322">
        <w:t>t</w:t>
      </w:r>
      <w:r w:rsidRPr="004B6322">
        <w:rPr>
          <w:spacing w:val="-1"/>
        </w:rPr>
        <w:t>e</w:t>
      </w:r>
      <w:r w:rsidRPr="004B6322">
        <w:t>s:</w:t>
      </w:r>
    </w:p>
    <w:p w14:paraId="67F959DD" w14:textId="180EC524" w:rsidR="00E21121" w:rsidRPr="004B6322" w:rsidRDefault="00E21121" w:rsidP="00076EB1">
      <w:pPr>
        <w:numPr>
          <w:ilvl w:val="1"/>
          <w:numId w:val="3"/>
        </w:numPr>
        <w:tabs>
          <w:tab w:val="left" w:pos="7200"/>
        </w:tabs>
        <w:spacing w:after="0" w:line="264" w:lineRule="auto"/>
        <w:jc w:val="both"/>
      </w:pPr>
      <w:bookmarkStart w:id="44" w:name="_Hlk156820648"/>
      <w:bookmarkStart w:id="45" w:name="_Hlk20141274"/>
      <w:r w:rsidRPr="004B6322">
        <w:rPr>
          <w:spacing w:val="1"/>
        </w:rPr>
        <w:t>C</w:t>
      </w:r>
      <w:r w:rsidRPr="004B6322">
        <w:t>onst</w:t>
      </w:r>
      <w:r w:rsidRPr="004B6322">
        <w:rPr>
          <w:spacing w:val="-1"/>
        </w:rPr>
        <w:t>r</w:t>
      </w:r>
      <w:r w:rsidRPr="004B6322">
        <w:t>u</w:t>
      </w:r>
      <w:r w:rsidRPr="004B6322">
        <w:rPr>
          <w:spacing w:val="-1"/>
        </w:rPr>
        <w:t>c</w:t>
      </w:r>
      <w:r w:rsidRPr="004B6322">
        <w:t xml:space="preserve">tion </w:t>
      </w:r>
      <w:r w:rsidR="001757F3">
        <w:t xml:space="preserve">Cost </w:t>
      </w:r>
      <w:r>
        <w:t xml:space="preserve">Estimate </w:t>
      </w:r>
      <w:bookmarkStart w:id="46" w:name="_Hlk91765970"/>
      <w:r w:rsidR="000D1D13">
        <w:rPr>
          <w:i/>
          <w:color w:val="0066FF"/>
          <w:spacing w:val="-5"/>
        </w:rPr>
        <w:t>CST estimates should be generated using AASHTOWare Project Estimation and</w:t>
      </w:r>
      <w:r w:rsidR="000D1D13" w:rsidRPr="00CD0645">
        <w:rPr>
          <w:i/>
          <w:color w:val="0066FF"/>
          <w:spacing w:val="-5"/>
        </w:rPr>
        <w:t xml:space="preserve"> </w:t>
      </w:r>
      <w:r w:rsidR="000D1D13">
        <w:rPr>
          <w:i/>
          <w:color w:val="0066FF"/>
          <w:spacing w:val="-5"/>
        </w:rPr>
        <w:t xml:space="preserve">include </w:t>
      </w:r>
      <w:r w:rsidR="000D1D13" w:rsidRPr="00CD0645">
        <w:rPr>
          <w:i/>
          <w:color w:val="0066FF"/>
          <w:spacing w:val="-5"/>
        </w:rPr>
        <w:t>Revisions to Programmed Costs and Cost Estimate Worksheets</w:t>
      </w:r>
      <w:r w:rsidR="000D1D13" w:rsidDel="002E2B00">
        <w:rPr>
          <w:i/>
          <w:color w:val="0066FF"/>
          <w:spacing w:val="-5"/>
        </w:rPr>
        <w:t xml:space="preserve"> </w:t>
      </w:r>
      <w:r w:rsidR="000D1D13">
        <w:rPr>
          <w:i/>
          <w:color w:val="0066FF"/>
          <w:spacing w:val="-5"/>
        </w:rPr>
        <w:t xml:space="preserve">[see R.O.A.D.S.&gt; </w:t>
      </w:r>
      <w:r w:rsidR="000D1D13">
        <w:rPr>
          <w:bCs/>
          <w:i/>
          <w:color w:val="0066FF"/>
          <w:position w:val="-1"/>
        </w:rPr>
        <w:t xml:space="preserve">Design Manuals&gt; Design Related Resources&gt; Engineering Services&gt; </w:t>
      </w:r>
      <w:r w:rsidR="000D1D13" w:rsidRPr="0055747B">
        <w:rPr>
          <w:bCs/>
          <w:i/>
          <w:color w:val="0066FF"/>
          <w:position w:val="-1"/>
        </w:rPr>
        <w:t xml:space="preserve">Revisions to </w:t>
      </w:r>
      <w:r w:rsidR="000D1D13" w:rsidRPr="0055747B">
        <w:rPr>
          <w:bCs/>
          <w:i/>
          <w:color w:val="0066FF"/>
          <w:position w:val="-1"/>
        </w:rPr>
        <w:lastRenderedPageBreak/>
        <w:t>Programmed Costs template</w:t>
      </w:r>
      <w:r w:rsidR="000D1D13" w:rsidRPr="00F800CA">
        <w:rPr>
          <w:bCs/>
          <w:i/>
          <w:color w:val="C00000"/>
          <w:position w:val="-1"/>
        </w:rPr>
        <w:t>:</w:t>
      </w:r>
      <w:r w:rsidR="00B9071C">
        <w:rPr>
          <w:bCs/>
          <w:i/>
          <w:color w:val="C00000"/>
          <w:position w:val="-1"/>
        </w:rPr>
        <w:t xml:space="preserve"> </w:t>
      </w:r>
      <w:r w:rsidR="00F800CA">
        <w:rPr>
          <w:bCs/>
          <w:i/>
          <w:color w:val="C00000"/>
          <w:position w:val="-1"/>
        </w:rPr>
        <w:t>[</w:t>
      </w:r>
      <w:hyperlink r:id="rId30" w:history="1">
        <w:r w:rsidR="00F800CA">
          <w:rPr>
            <w:rStyle w:val="Hyperlink"/>
            <w:i/>
            <w:color w:val="C00000"/>
            <w:u w:val="none"/>
          </w:rPr>
          <w:t>https://www.dot.ga.gov/GDOT/pages/designresources.aspx</w:t>
        </w:r>
      </w:hyperlink>
      <w:r w:rsidR="000D1D13" w:rsidRPr="00FE7306">
        <w:rPr>
          <w:rStyle w:val="Hyperlink"/>
          <w:i/>
          <w:color w:val="C00000"/>
          <w:u w:val="none"/>
        </w:rPr>
        <w:t>]</w:t>
      </w:r>
      <w:r w:rsidR="000D1D13" w:rsidRPr="00FE7306">
        <w:t xml:space="preserve"> </w:t>
      </w:r>
      <w:r w:rsidR="000D1D13" w:rsidRPr="00395907">
        <w:rPr>
          <w:i/>
          <w:iCs/>
          <w:color w:val="0066FF"/>
          <w:spacing w:val="-5"/>
        </w:rPr>
        <w:t>The estimate should reflect the level of detail on the concept layout.  Specifically, it is OK to group minor cost items not shown on the layout and include the category as an “ad hoc” item (i.e., Lump Sum) in</w:t>
      </w:r>
      <w:r w:rsidR="000D1D13" w:rsidRPr="00FE7306">
        <w:rPr>
          <w:color w:val="0066FF"/>
          <w:spacing w:val="-5"/>
        </w:rPr>
        <w:t xml:space="preserve"> </w:t>
      </w:r>
      <w:r w:rsidR="000D1D13" w:rsidRPr="00F800CA">
        <w:rPr>
          <w:i/>
          <w:color w:val="0066FF"/>
          <w:spacing w:val="-5"/>
        </w:rPr>
        <w:t>AASHTOWare Project Estimation</w:t>
      </w:r>
      <w:r w:rsidR="00F800CA">
        <w:rPr>
          <w:i/>
          <w:color w:val="0066FF"/>
          <w:spacing w:val="-5"/>
        </w:rPr>
        <w:t>.</w:t>
      </w:r>
      <w:bookmarkEnd w:id="46"/>
    </w:p>
    <w:bookmarkEnd w:id="44"/>
    <w:p w14:paraId="716EEF7F" w14:textId="7207191F" w:rsidR="00E21121" w:rsidRPr="00C917B3" w:rsidRDefault="00E21121" w:rsidP="00E21121">
      <w:pPr>
        <w:numPr>
          <w:ilvl w:val="1"/>
          <w:numId w:val="3"/>
        </w:numPr>
        <w:tabs>
          <w:tab w:val="left" w:pos="4230"/>
          <w:tab w:val="left" w:pos="7200"/>
        </w:tabs>
        <w:spacing w:after="0" w:line="264" w:lineRule="auto"/>
        <w:jc w:val="both"/>
      </w:pPr>
      <w:r w:rsidRPr="006765D6">
        <w:rPr>
          <w:spacing w:val="1"/>
        </w:rPr>
        <w:t>R</w:t>
      </w:r>
      <w:r w:rsidRPr="004B6322">
        <w:t>i</w:t>
      </w:r>
      <w:r w:rsidRPr="006765D6">
        <w:rPr>
          <w:spacing w:val="-2"/>
        </w:rPr>
        <w:t>g</w:t>
      </w:r>
      <w:r w:rsidRPr="004B6322">
        <w:t>ht</w:t>
      </w:r>
      <w:r w:rsidRPr="006765D6">
        <w:rPr>
          <w:spacing w:val="-1"/>
        </w:rPr>
        <w:t>-</w:t>
      </w:r>
      <w:r w:rsidRPr="004B6322">
        <w:t>o</w:t>
      </w:r>
      <w:r w:rsidRPr="006765D6">
        <w:rPr>
          <w:spacing w:val="-1"/>
        </w:rPr>
        <w:t>f-</w:t>
      </w:r>
      <w:r w:rsidRPr="006765D6">
        <w:rPr>
          <w:spacing w:val="1"/>
        </w:rPr>
        <w:t>W</w:t>
      </w:r>
      <w:r w:rsidRPr="006765D6">
        <w:rPr>
          <w:spacing w:val="4"/>
        </w:rPr>
        <w:t>a</w:t>
      </w:r>
      <w:r w:rsidRPr="006765D6">
        <w:rPr>
          <w:spacing w:val="-5"/>
        </w:rPr>
        <w:t xml:space="preserve">y </w:t>
      </w:r>
      <w:r w:rsidR="001757F3">
        <w:rPr>
          <w:i/>
          <w:color w:val="0066FF"/>
          <w:spacing w:val="-5"/>
        </w:rPr>
        <w:t>Attach</w:t>
      </w:r>
      <w:r w:rsidR="001757F3" w:rsidRPr="00967FD1">
        <w:rPr>
          <w:i/>
          <w:color w:val="0066FF"/>
        </w:rPr>
        <w:t xml:space="preserve"> </w:t>
      </w:r>
      <w:r w:rsidRPr="00967FD1">
        <w:rPr>
          <w:i/>
          <w:color w:val="0066FF"/>
        </w:rPr>
        <w:t xml:space="preserve">GDOT </w:t>
      </w:r>
      <w:r w:rsidRPr="006765D6">
        <w:rPr>
          <w:i/>
          <w:color w:val="0066FF"/>
        </w:rPr>
        <w:t xml:space="preserve">ROW Cost Estimate Summary </w:t>
      </w:r>
      <w:r>
        <w:rPr>
          <w:i/>
          <w:color w:val="0066FF"/>
        </w:rPr>
        <w:t>page</w:t>
      </w:r>
      <w:r>
        <w:rPr>
          <w:i/>
          <w:caps/>
          <w:color w:val="0066FF"/>
        </w:rPr>
        <w:t xml:space="preserve">; </w:t>
      </w:r>
      <w:r w:rsidRPr="006765D6">
        <w:rPr>
          <w:i/>
          <w:color w:val="0066FF"/>
        </w:rPr>
        <w:t xml:space="preserve">if </w:t>
      </w:r>
      <w:r w:rsidR="001757F3">
        <w:rPr>
          <w:i/>
          <w:color w:val="0066FF"/>
        </w:rPr>
        <w:t xml:space="preserve">ROW Cost Estimate was </w:t>
      </w:r>
      <w:r>
        <w:rPr>
          <w:i/>
          <w:color w:val="0066FF"/>
        </w:rPr>
        <w:t xml:space="preserve">not developed by GDOT </w:t>
      </w:r>
      <w:r w:rsidR="001757F3">
        <w:rPr>
          <w:i/>
          <w:color w:val="0066FF"/>
        </w:rPr>
        <w:t xml:space="preserve">Office of </w:t>
      </w:r>
      <w:r>
        <w:rPr>
          <w:i/>
          <w:color w:val="0066FF"/>
        </w:rPr>
        <w:t xml:space="preserve">ROW personnel, add </w:t>
      </w:r>
      <w:r w:rsidR="00D53BED">
        <w:rPr>
          <w:i/>
          <w:color w:val="0066FF"/>
        </w:rPr>
        <w:t>footnote to ROW Cost Estimate Summary Page</w:t>
      </w:r>
      <w:r>
        <w:rPr>
          <w:i/>
          <w:color w:val="0066FF"/>
        </w:rPr>
        <w:t xml:space="preserve"> identifying author &amp; organization</w:t>
      </w:r>
      <w:r w:rsidR="00D53BED">
        <w:rPr>
          <w:i/>
          <w:color w:val="0066FF"/>
        </w:rPr>
        <w:t>. Do not include ROW cost worksheets.</w:t>
      </w:r>
    </w:p>
    <w:p w14:paraId="3D687FD7" w14:textId="04EA8E95" w:rsidR="00D53BED" w:rsidRPr="004B6322" w:rsidRDefault="00D53BED" w:rsidP="00D53BED">
      <w:pPr>
        <w:numPr>
          <w:ilvl w:val="1"/>
          <w:numId w:val="3"/>
        </w:numPr>
        <w:tabs>
          <w:tab w:val="left" w:pos="7200"/>
        </w:tabs>
        <w:spacing w:after="0" w:line="264" w:lineRule="auto"/>
        <w:jc w:val="both"/>
      </w:pPr>
      <w:proofErr w:type="spellStart"/>
      <w:r>
        <w:rPr>
          <w:lang w:val="es-MX"/>
        </w:rPr>
        <w:t>Section</w:t>
      </w:r>
      <w:proofErr w:type="spellEnd"/>
      <w:r>
        <w:rPr>
          <w:lang w:val="es-MX"/>
        </w:rPr>
        <w:t xml:space="preserve"> 404 </w:t>
      </w:r>
      <w:proofErr w:type="spellStart"/>
      <w:r w:rsidR="00E21121">
        <w:rPr>
          <w:lang w:val="es-MX"/>
        </w:rPr>
        <w:t>Mitigation</w:t>
      </w:r>
      <w:proofErr w:type="spellEnd"/>
      <w:r w:rsidR="00E21121">
        <w:rPr>
          <w:lang w:val="es-MX"/>
        </w:rPr>
        <w:t xml:space="preserve"> </w:t>
      </w:r>
      <w:r w:rsidR="00F97DB4">
        <w:rPr>
          <w:i/>
          <w:color w:val="0066FF"/>
        </w:rPr>
        <w:t>Include c</w:t>
      </w:r>
      <w:r w:rsidR="000D1D13" w:rsidRPr="00FE7306">
        <w:rPr>
          <w:i/>
          <w:color w:val="0066FF"/>
        </w:rPr>
        <w:t>ost estimates for 404 mitigation provided or approved by the Office of Environmental Services Special Projects Coordinator (currently Lisa Westberry)</w:t>
      </w:r>
    </w:p>
    <w:p w14:paraId="7D1ABA20" w14:textId="4328F106" w:rsidR="00E21121" w:rsidRPr="00D2178D" w:rsidRDefault="00E21121" w:rsidP="00E21121">
      <w:pPr>
        <w:numPr>
          <w:ilvl w:val="1"/>
          <w:numId w:val="3"/>
        </w:numPr>
        <w:tabs>
          <w:tab w:val="left" w:pos="4230"/>
          <w:tab w:val="left" w:pos="7200"/>
        </w:tabs>
        <w:spacing w:after="0" w:line="264" w:lineRule="auto"/>
        <w:jc w:val="both"/>
        <w:rPr>
          <w:lang w:val="es-MX"/>
        </w:rPr>
      </w:pPr>
      <w:r w:rsidRPr="004B6322">
        <w:t>Utiliti</w:t>
      </w:r>
      <w:r w:rsidRPr="00D2178D">
        <w:rPr>
          <w:spacing w:val="-1"/>
        </w:rPr>
        <w:t>e</w:t>
      </w:r>
      <w:r w:rsidRPr="004B6322">
        <w:t>s</w:t>
      </w:r>
      <w:r>
        <w:t xml:space="preserve"> </w:t>
      </w:r>
      <w:r>
        <w:rPr>
          <w:i/>
          <w:color w:val="0066FF"/>
        </w:rPr>
        <w:t xml:space="preserve">Include </w:t>
      </w:r>
      <w:r w:rsidRPr="00C917B3">
        <w:rPr>
          <w:i/>
          <w:color w:val="0066FF"/>
        </w:rPr>
        <w:t>Railroad</w:t>
      </w:r>
      <w:r>
        <w:rPr>
          <w:i/>
          <w:color w:val="0066FF"/>
        </w:rPr>
        <w:t xml:space="preserve"> costs</w:t>
      </w:r>
      <w:r w:rsidRPr="00C917B3">
        <w:rPr>
          <w:i/>
          <w:color w:val="0066FF"/>
        </w:rPr>
        <w:t xml:space="preserve"> if applicable</w:t>
      </w:r>
      <w:r>
        <w:rPr>
          <w:i/>
          <w:color w:val="0066FF"/>
        </w:rPr>
        <w:t xml:space="preserve">; </w:t>
      </w:r>
      <w:r w:rsidRPr="006765D6">
        <w:rPr>
          <w:i/>
          <w:color w:val="0066FF"/>
        </w:rPr>
        <w:t>if</w:t>
      </w:r>
      <w:r w:rsidR="00D53BED">
        <w:rPr>
          <w:i/>
          <w:color w:val="0066FF"/>
        </w:rPr>
        <w:t xml:space="preserve"> RR costs were</w:t>
      </w:r>
      <w:r w:rsidRPr="006765D6">
        <w:rPr>
          <w:i/>
          <w:color w:val="0066FF"/>
        </w:rPr>
        <w:t xml:space="preserve"> </w:t>
      </w:r>
      <w:r>
        <w:rPr>
          <w:i/>
          <w:color w:val="0066FF"/>
        </w:rPr>
        <w:t>not developed by GDOT Utilities personnel, identify author &amp; organization</w:t>
      </w:r>
      <w:r w:rsidR="00D53BED">
        <w:rPr>
          <w:i/>
          <w:color w:val="0066FF"/>
        </w:rPr>
        <w:t xml:space="preserve"> on cost estimate</w:t>
      </w:r>
      <w:r w:rsidRPr="00D2178D">
        <w:rPr>
          <w:lang w:val="es-MX"/>
        </w:rPr>
        <w:t xml:space="preserve">  </w:t>
      </w:r>
    </w:p>
    <w:p w14:paraId="17A053F4" w14:textId="6B99EE0B" w:rsidR="004D567A" w:rsidRDefault="004D567A" w:rsidP="00CE729E">
      <w:pPr>
        <w:numPr>
          <w:ilvl w:val="0"/>
          <w:numId w:val="3"/>
        </w:numPr>
        <w:spacing w:after="0" w:line="264" w:lineRule="auto"/>
        <w:jc w:val="both"/>
      </w:pPr>
      <w:r>
        <w:t xml:space="preserve">Concept Utility Report </w:t>
      </w:r>
      <w:r w:rsidR="000D1D13" w:rsidRPr="00FE7306">
        <w:rPr>
          <w:i/>
          <w:iCs/>
          <w:color w:val="0066FF"/>
        </w:rPr>
        <w:t xml:space="preserve">For GDOT Let projects the CUR is provided by District Utilities Office; for </w:t>
      </w:r>
      <w:r w:rsidR="00834D86">
        <w:rPr>
          <w:i/>
          <w:iCs/>
          <w:color w:val="0066FF"/>
        </w:rPr>
        <w:t xml:space="preserve">Local </w:t>
      </w:r>
      <w:r w:rsidR="000D1D13" w:rsidRPr="00FE7306">
        <w:rPr>
          <w:i/>
          <w:iCs/>
          <w:color w:val="0066FF"/>
        </w:rPr>
        <w:t>Let projects, the local government is responsible</w:t>
      </w:r>
    </w:p>
    <w:bookmarkEnd w:id="45"/>
    <w:p w14:paraId="7CC1827E" w14:textId="4A0E17F7" w:rsidR="004D567A" w:rsidRPr="004B6322" w:rsidRDefault="004D567A" w:rsidP="00CE729E">
      <w:pPr>
        <w:numPr>
          <w:ilvl w:val="0"/>
          <w:numId w:val="3"/>
        </w:numPr>
        <w:spacing w:after="0" w:line="264" w:lineRule="auto"/>
        <w:jc w:val="both"/>
      </w:pPr>
      <w:r w:rsidRPr="004B6322">
        <w:t>Crash summ</w:t>
      </w:r>
      <w:r w:rsidRPr="004B6322">
        <w:rPr>
          <w:spacing w:val="-1"/>
        </w:rPr>
        <w:t>ar</w:t>
      </w:r>
      <w:r w:rsidRPr="004B6322">
        <w:t>i</w:t>
      </w:r>
      <w:r w:rsidRPr="004B6322">
        <w:rPr>
          <w:spacing w:val="-1"/>
        </w:rPr>
        <w:t>e</w:t>
      </w:r>
      <w:r w:rsidRPr="004B6322">
        <w:t>s</w:t>
      </w:r>
      <w:r w:rsidR="003962B8">
        <w:t xml:space="preserve"> and diagrams</w:t>
      </w:r>
      <w:r w:rsidR="00E30778">
        <w:t xml:space="preserve"> </w:t>
      </w:r>
      <w:r w:rsidR="000D1D13" w:rsidRPr="00FE7306">
        <w:rPr>
          <w:i/>
          <w:iCs/>
          <w:color w:val="0066FF"/>
        </w:rPr>
        <w:t>For requirements, refer to the Concept Scoping Tool</w:t>
      </w:r>
      <w:r w:rsidR="000D1D13" w:rsidRPr="00FE7306" w:rsidDel="000D1D13">
        <w:rPr>
          <w:color w:val="0066FF"/>
        </w:rPr>
        <w:t xml:space="preserve"> </w:t>
      </w:r>
    </w:p>
    <w:p w14:paraId="68FC9C8E" w14:textId="3A8E1A75" w:rsidR="00B5273F" w:rsidRPr="009B4014" w:rsidRDefault="00B5273F" w:rsidP="00CE729E">
      <w:pPr>
        <w:numPr>
          <w:ilvl w:val="0"/>
          <w:numId w:val="3"/>
        </w:numPr>
        <w:spacing w:after="0" w:line="264" w:lineRule="auto"/>
        <w:jc w:val="both"/>
      </w:pPr>
      <w:r w:rsidRPr="009B4014">
        <w:t>T</w:t>
      </w:r>
      <w:r w:rsidRPr="009B4014">
        <w:rPr>
          <w:spacing w:val="-1"/>
        </w:rPr>
        <w:t>raff</w:t>
      </w:r>
      <w:r w:rsidRPr="009B4014">
        <w:rPr>
          <w:spacing w:val="3"/>
        </w:rPr>
        <w:t>i</w:t>
      </w:r>
      <w:r w:rsidRPr="009B4014">
        <w:t>c</w:t>
      </w:r>
      <w:r w:rsidRPr="009B4014">
        <w:rPr>
          <w:spacing w:val="-1"/>
        </w:rPr>
        <w:t xml:space="preserve"> </w:t>
      </w:r>
      <w:r w:rsidRPr="009B4014">
        <w:t>di</w:t>
      </w:r>
      <w:r w:rsidRPr="009B4014">
        <w:rPr>
          <w:spacing w:val="1"/>
        </w:rPr>
        <w:t>a</w:t>
      </w:r>
      <w:r w:rsidRPr="009B4014">
        <w:rPr>
          <w:spacing w:val="-2"/>
        </w:rPr>
        <w:t>g</w:t>
      </w:r>
      <w:r w:rsidRPr="009B4014">
        <w:rPr>
          <w:spacing w:val="2"/>
        </w:rPr>
        <w:t>r</w:t>
      </w:r>
      <w:r w:rsidRPr="009B4014">
        <w:rPr>
          <w:spacing w:val="-1"/>
        </w:rPr>
        <w:t>a</w:t>
      </w:r>
      <w:r w:rsidRPr="009B4014">
        <w:t>ms or projections</w:t>
      </w:r>
      <w:r w:rsidR="00E30778">
        <w:t xml:space="preserve"> </w:t>
      </w:r>
      <w:r w:rsidR="00E30778">
        <w:rPr>
          <w:i/>
          <w:color w:val="0066FF"/>
        </w:rPr>
        <w:t>If</w:t>
      </w:r>
      <w:r w:rsidR="00E30778" w:rsidRPr="002428E6">
        <w:rPr>
          <w:i/>
          <w:color w:val="0066FF"/>
        </w:rPr>
        <w:t xml:space="preserve"> </w:t>
      </w:r>
      <w:r w:rsidR="00E30778">
        <w:rPr>
          <w:i/>
          <w:color w:val="0066FF"/>
        </w:rPr>
        <w:t>applicable</w:t>
      </w:r>
    </w:p>
    <w:p w14:paraId="0209BC37" w14:textId="0FD6FC11" w:rsidR="004D567A" w:rsidRPr="004B6322" w:rsidRDefault="004D567A" w:rsidP="00CE729E">
      <w:pPr>
        <w:numPr>
          <w:ilvl w:val="0"/>
          <w:numId w:val="3"/>
        </w:numPr>
        <w:spacing w:after="0" w:line="264" w:lineRule="auto"/>
        <w:jc w:val="both"/>
        <w:rPr>
          <w:i/>
        </w:rPr>
      </w:pPr>
      <w:r w:rsidRPr="004B6322">
        <w:rPr>
          <w:spacing w:val="1"/>
        </w:rPr>
        <w:t>C</w:t>
      </w:r>
      <w:r w:rsidRPr="004B6322">
        <w:rPr>
          <w:spacing w:val="-1"/>
        </w:rPr>
        <w:t>a</w:t>
      </w:r>
      <w:r w:rsidRPr="004B6322">
        <w:t>p</w:t>
      </w:r>
      <w:r w:rsidRPr="004B6322">
        <w:rPr>
          <w:spacing w:val="-1"/>
        </w:rPr>
        <w:t>ac</w:t>
      </w:r>
      <w:r w:rsidRPr="004B6322">
        <w:t>i</w:t>
      </w:r>
      <w:r w:rsidRPr="004B6322">
        <w:rPr>
          <w:spacing w:val="5"/>
        </w:rPr>
        <w:t>t</w:t>
      </w:r>
      <w:r w:rsidRPr="004B6322">
        <w:t>y</w:t>
      </w:r>
      <w:r w:rsidRPr="004B6322">
        <w:rPr>
          <w:spacing w:val="-5"/>
        </w:rPr>
        <w:t xml:space="preserve"> </w:t>
      </w:r>
      <w:r w:rsidRPr="004B6322">
        <w:rPr>
          <w:spacing w:val="-1"/>
        </w:rPr>
        <w:t>a</w:t>
      </w:r>
      <w:r w:rsidRPr="004B6322">
        <w:t>n</w:t>
      </w:r>
      <w:r w:rsidRPr="004B6322">
        <w:rPr>
          <w:spacing w:val="-1"/>
        </w:rPr>
        <w:t>a</w:t>
      </w:r>
      <w:r w:rsidRPr="004B6322">
        <w:rPr>
          <w:spacing w:val="5"/>
        </w:rPr>
        <w:t>l</w:t>
      </w:r>
      <w:r w:rsidRPr="004B6322">
        <w:rPr>
          <w:spacing w:val="-5"/>
        </w:rPr>
        <w:t>y</w:t>
      </w:r>
      <w:r w:rsidRPr="004B6322">
        <w:t>sis summ</w:t>
      </w:r>
      <w:r w:rsidRPr="004B6322">
        <w:rPr>
          <w:spacing w:val="1"/>
        </w:rPr>
        <w:t>a</w:t>
      </w:r>
      <w:r w:rsidRPr="004B6322">
        <w:rPr>
          <w:spacing w:val="2"/>
        </w:rPr>
        <w:t>r</w:t>
      </w:r>
      <w:r w:rsidRPr="004B6322">
        <w:rPr>
          <w:spacing w:val="-5"/>
        </w:rPr>
        <w:t xml:space="preserve">y </w:t>
      </w:r>
      <w:r>
        <w:rPr>
          <w:i/>
          <w:color w:val="0066FF"/>
          <w:spacing w:val="-5"/>
        </w:rPr>
        <w:t>T</w:t>
      </w:r>
      <w:r w:rsidRPr="00C917B3">
        <w:rPr>
          <w:i/>
          <w:color w:val="0066FF"/>
          <w:spacing w:val="-5"/>
        </w:rPr>
        <w:t>abular format</w:t>
      </w:r>
      <w:r w:rsidR="00D53BED">
        <w:rPr>
          <w:i/>
          <w:color w:val="0066FF"/>
          <w:spacing w:val="-5"/>
        </w:rPr>
        <w:t xml:space="preserve"> recommended</w:t>
      </w:r>
      <w:r w:rsidR="00E30778">
        <w:rPr>
          <w:i/>
          <w:color w:val="0066FF"/>
          <w:spacing w:val="-5"/>
        </w:rPr>
        <w:t xml:space="preserve"> </w:t>
      </w:r>
      <w:r w:rsidR="00E30778">
        <w:rPr>
          <w:i/>
          <w:color w:val="0066FF"/>
        </w:rPr>
        <w:t>If</w:t>
      </w:r>
      <w:r w:rsidR="00E30778" w:rsidRPr="002428E6">
        <w:rPr>
          <w:i/>
          <w:color w:val="0066FF"/>
        </w:rPr>
        <w:t xml:space="preserve"> </w:t>
      </w:r>
      <w:r w:rsidR="00E30778">
        <w:rPr>
          <w:i/>
          <w:color w:val="0066FF"/>
        </w:rPr>
        <w:t>applicable</w:t>
      </w:r>
    </w:p>
    <w:p w14:paraId="4A8648FF" w14:textId="4590C894" w:rsidR="004D567A" w:rsidRDefault="004D567A" w:rsidP="00CE729E">
      <w:pPr>
        <w:numPr>
          <w:ilvl w:val="0"/>
          <w:numId w:val="3"/>
        </w:numPr>
        <w:spacing w:after="0" w:line="264" w:lineRule="auto"/>
        <w:jc w:val="both"/>
      </w:pPr>
      <w:r w:rsidRPr="004B6322">
        <w:rPr>
          <w:spacing w:val="1"/>
        </w:rPr>
        <w:t>S</w:t>
      </w:r>
      <w:r w:rsidRPr="004B6322">
        <w:t>umm</w:t>
      </w:r>
      <w:r w:rsidRPr="004B6322">
        <w:rPr>
          <w:spacing w:val="-1"/>
        </w:rPr>
        <w:t>a</w:t>
      </w:r>
      <w:r w:rsidRPr="004B6322">
        <w:rPr>
          <w:spacing w:val="2"/>
        </w:rPr>
        <w:t>r</w:t>
      </w:r>
      <w:r w:rsidRPr="004B6322">
        <w:t>y</w:t>
      </w:r>
      <w:r w:rsidRPr="004B6322">
        <w:rPr>
          <w:spacing w:val="-5"/>
        </w:rPr>
        <w:t xml:space="preserve"> </w:t>
      </w:r>
      <w:r w:rsidRPr="004B6322">
        <w:t>of</w:t>
      </w:r>
      <w:r w:rsidRPr="004B6322">
        <w:rPr>
          <w:spacing w:val="-1"/>
        </w:rPr>
        <w:t xml:space="preserve"> </w:t>
      </w:r>
      <w:r w:rsidRPr="004B6322">
        <w:t xml:space="preserve">TE </w:t>
      </w:r>
      <w:r w:rsidRPr="004B6322">
        <w:rPr>
          <w:spacing w:val="1"/>
        </w:rPr>
        <w:t>S</w:t>
      </w:r>
      <w:r w:rsidRPr="004B6322">
        <w:t>tu</w:t>
      </w:r>
      <w:r w:rsidRPr="004B6322">
        <w:rPr>
          <w:spacing w:val="5"/>
        </w:rPr>
        <w:t>d</w:t>
      </w:r>
      <w:r w:rsidRPr="004B6322">
        <w:t>y</w:t>
      </w:r>
      <w:r w:rsidRPr="004B6322">
        <w:rPr>
          <w:spacing w:val="-5"/>
        </w:rPr>
        <w:t xml:space="preserve"> </w:t>
      </w:r>
      <w:r w:rsidRPr="004B6322">
        <w:rPr>
          <w:spacing w:val="-1"/>
        </w:rPr>
        <w:t>a</w:t>
      </w:r>
      <w:r w:rsidRPr="004B6322">
        <w:rPr>
          <w:spacing w:val="2"/>
        </w:rPr>
        <w:t>n</w:t>
      </w:r>
      <w:r w:rsidRPr="004B6322">
        <w:t>d/or</w:t>
      </w:r>
      <w:r w:rsidRPr="004B6322">
        <w:rPr>
          <w:spacing w:val="-1"/>
        </w:rPr>
        <w:t xml:space="preserve"> </w:t>
      </w:r>
      <w:r w:rsidRPr="004B6322">
        <w:rPr>
          <w:spacing w:val="1"/>
        </w:rPr>
        <w:t>S</w:t>
      </w:r>
      <w:r w:rsidRPr="004B6322">
        <w:t>i</w:t>
      </w:r>
      <w:r w:rsidRPr="004B6322">
        <w:rPr>
          <w:spacing w:val="-2"/>
        </w:rPr>
        <w:t>g</w:t>
      </w:r>
      <w:r w:rsidRPr="004B6322">
        <w:t>n</w:t>
      </w:r>
      <w:r w:rsidRPr="004B6322">
        <w:rPr>
          <w:spacing w:val="-1"/>
        </w:rPr>
        <w:t>a</w:t>
      </w:r>
      <w:r w:rsidRPr="004B6322">
        <w:t xml:space="preserve">l </w:t>
      </w:r>
      <w:r w:rsidRPr="004B6322">
        <w:rPr>
          <w:spacing w:val="1"/>
        </w:rPr>
        <w:t>W</w:t>
      </w:r>
      <w:r w:rsidRPr="004B6322">
        <w:rPr>
          <w:spacing w:val="-1"/>
        </w:rPr>
        <w:t>ar</w:t>
      </w:r>
      <w:r w:rsidRPr="004B6322">
        <w:rPr>
          <w:spacing w:val="2"/>
        </w:rPr>
        <w:t>r</w:t>
      </w:r>
      <w:r w:rsidRPr="004B6322">
        <w:rPr>
          <w:spacing w:val="-1"/>
        </w:rPr>
        <w:t>a</w:t>
      </w:r>
      <w:r w:rsidRPr="004B6322">
        <w:t>nt An</w:t>
      </w:r>
      <w:r w:rsidRPr="004B6322">
        <w:rPr>
          <w:spacing w:val="-1"/>
        </w:rPr>
        <w:t>a</w:t>
      </w:r>
      <w:r w:rsidRPr="004B6322">
        <w:rPr>
          <w:spacing w:val="3"/>
        </w:rPr>
        <w:t>l</w:t>
      </w:r>
      <w:r w:rsidRPr="004B6322">
        <w:rPr>
          <w:spacing w:val="-5"/>
        </w:rPr>
        <w:t>y</w:t>
      </w:r>
      <w:r w:rsidRPr="004B6322">
        <w:rPr>
          <w:spacing w:val="3"/>
        </w:rPr>
        <w:t>s</w:t>
      </w:r>
      <w:r w:rsidRPr="004B6322">
        <w:t>is</w:t>
      </w:r>
      <w:r w:rsidR="00E30778">
        <w:t xml:space="preserve"> </w:t>
      </w:r>
      <w:r w:rsidR="00E30778">
        <w:rPr>
          <w:i/>
          <w:color w:val="0066FF"/>
        </w:rPr>
        <w:t>If</w:t>
      </w:r>
      <w:r w:rsidR="00E30778" w:rsidRPr="002428E6">
        <w:rPr>
          <w:i/>
          <w:color w:val="0066FF"/>
        </w:rPr>
        <w:t xml:space="preserve"> </w:t>
      </w:r>
      <w:r w:rsidR="00E30778">
        <w:rPr>
          <w:i/>
          <w:color w:val="0066FF"/>
        </w:rPr>
        <w:t>applicable</w:t>
      </w:r>
    </w:p>
    <w:p w14:paraId="1CAB2F44" w14:textId="4C1E8ED3" w:rsidR="004D567A" w:rsidRDefault="00D53BED" w:rsidP="00CE729E">
      <w:pPr>
        <w:numPr>
          <w:ilvl w:val="0"/>
          <w:numId w:val="3"/>
        </w:numPr>
        <w:spacing w:after="0" w:line="264" w:lineRule="auto"/>
        <w:jc w:val="both"/>
      </w:pPr>
      <w:r>
        <w:t xml:space="preserve">Stage 1 </w:t>
      </w:r>
      <w:r w:rsidR="004D567A">
        <w:t xml:space="preserve">ICE Report(s) or Approved ICE Waiver </w:t>
      </w:r>
      <w:r w:rsidR="004D567A">
        <w:rPr>
          <w:i/>
          <w:color w:val="0066FF"/>
        </w:rPr>
        <w:t>If</w:t>
      </w:r>
      <w:r w:rsidR="004D567A" w:rsidRPr="002428E6">
        <w:rPr>
          <w:i/>
          <w:color w:val="0066FF"/>
        </w:rPr>
        <w:t xml:space="preserve"> applicable – see </w:t>
      </w:r>
      <w:r w:rsidR="004D567A">
        <w:rPr>
          <w:i/>
          <w:color w:val="0066FF"/>
        </w:rPr>
        <w:t>ICE Policy</w:t>
      </w:r>
    </w:p>
    <w:p w14:paraId="6D561408" w14:textId="514088DF" w:rsidR="004D567A" w:rsidRPr="004B6322" w:rsidRDefault="004D567A" w:rsidP="00CE729E">
      <w:pPr>
        <w:numPr>
          <w:ilvl w:val="0"/>
          <w:numId w:val="3"/>
        </w:numPr>
        <w:spacing w:after="0" w:line="264" w:lineRule="auto"/>
        <w:jc w:val="both"/>
      </w:pPr>
      <w:r w:rsidRPr="004B6322">
        <w:t xml:space="preserve">Roundabout Data </w:t>
      </w:r>
      <w:r>
        <w:rPr>
          <w:i/>
          <w:color w:val="0066FF"/>
        </w:rPr>
        <w:t>If</w:t>
      </w:r>
      <w:r w:rsidRPr="002428E6">
        <w:rPr>
          <w:i/>
          <w:color w:val="0066FF"/>
        </w:rPr>
        <w:t xml:space="preserve"> </w:t>
      </w:r>
      <w:r w:rsidRPr="00417627">
        <w:rPr>
          <w:i/>
          <w:color w:val="0066FF"/>
        </w:rPr>
        <w:t xml:space="preserve">applicable </w:t>
      </w:r>
      <w:r>
        <w:rPr>
          <w:i/>
          <w:color w:val="0066FF"/>
        </w:rPr>
        <w:t>– see GDOT Design Policy Manual</w:t>
      </w:r>
    </w:p>
    <w:p w14:paraId="58C6E5B7" w14:textId="77777777" w:rsidR="004D567A" w:rsidRPr="004B6322" w:rsidRDefault="004D567A" w:rsidP="00CE729E">
      <w:pPr>
        <w:numPr>
          <w:ilvl w:val="0"/>
          <w:numId w:val="3"/>
        </w:numPr>
        <w:spacing w:after="0" w:line="264" w:lineRule="auto"/>
        <w:jc w:val="both"/>
      </w:pPr>
      <w:r w:rsidRPr="004B6322">
        <w:rPr>
          <w:spacing w:val="-2"/>
        </w:rPr>
        <w:t>S I &amp; A Report(s)</w:t>
      </w:r>
      <w:r w:rsidRPr="004B6322">
        <w:t xml:space="preserve"> </w:t>
      </w:r>
      <w:r w:rsidRPr="00417627">
        <w:rPr>
          <w:i/>
          <w:color w:val="0066FF"/>
        </w:rPr>
        <w:t>Bridge/Structural Inve</w:t>
      </w:r>
      <w:r>
        <w:rPr>
          <w:i/>
          <w:color w:val="0066FF"/>
        </w:rPr>
        <w:t>ntory Report(s) - If applicable</w:t>
      </w:r>
    </w:p>
    <w:p w14:paraId="00021B26" w14:textId="77777777" w:rsidR="000D1D13" w:rsidRPr="00FE7306" w:rsidRDefault="004D567A" w:rsidP="00CE729E">
      <w:pPr>
        <w:numPr>
          <w:ilvl w:val="0"/>
          <w:numId w:val="3"/>
        </w:numPr>
        <w:spacing w:after="0" w:line="264" w:lineRule="auto"/>
        <w:jc w:val="both"/>
      </w:pPr>
      <w:r>
        <w:t>MS4 Concept Report Summary</w:t>
      </w:r>
      <w:r w:rsidRPr="004B6322">
        <w:rPr>
          <w:i/>
        </w:rPr>
        <w:t xml:space="preserve"> </w:t>
      </w:r>
      <w:r w:rsidR="00D53BED">
        <w:rPr>
          <w:i/>
          <w:color w:val="0066FF"/>
        </w:rPr>
        <w:t>If</w:t>
      </w:r>
      <w:r w:rsidR="00D53BED" w:rsidRPr="002428E6">
        <w:rPr>
          <w:i/>
          <w:color w:val="0066FF"/>
        </w:rPr>
        <w:t xml:space="preserve"> </w:t>
      </w:r>
      <w:r w:rsidR="00D53BED" w:rsidRPr="00417627">
        <w:rPr>
          <w:i/>
          <w:color w:val="0066FF"/>
        </w:rPr>
        <w:t>applicable</w:t>
      </w:r>
      <w:r w:rsidR="00D53BED">
        <w:rPr>
          <w:i/>
          <w:color w:val="0066FF"/>
        </w:rPr>
        <w:t xml:space="preserve"> – Only for p</w:t>
      </w:r>
      <w:r w:rsidR="00D53BED" w:rsidRPr="00FA4EB0">
        <w:rPr>
          <w:i/>
          <w:color w:val="0066FF"/>
        </w:rPr>
        <w:t>rojects within a designated GDOT MS4 (Municipal Separate Storm Sewer System)</w:t>
      </w:r>
      <w:r w:rsidR="00D53BED">
        <w:rPr>
          <w:i/>
          <w:color w:val="0066FF"/>
        </w:rPr>
        <w:t xml:space="preserve"> permit area</w:t>
      </w:r>
      <w:r w:rsidR="00D53BED" w:rsidDel="00D53BED">
        <w:rPr>
          <w:i/>
          <w:color w:val="0066FF"/>
        </w:rPr>
        <w:t xml:space="preserve"> </w:t>
      </w:r>
    </w:p>
    <w:p w14:paraId="5BA0DC35" w14:textId="43D93CE6" w:rsidR="004D567A" w:rsidRPr="004B6322" w:rsidRDefault="004D567A" w:rsidP="00CE729E">
      <w:pPr>
        <w:numPr>
          <w:ilvl w:val="0"/>
          <w:numId w:val="3"/>
        </w:numPr>
        <w:spacing w:after="0" w:line="264" w:lineRule="auto"/>
        <w:jc w:val="both"/>
      </w:pPr>
      <w:r w:rsidRPr="004B6322">
        <w:t xml:space="preserve">Pavement studies </w:t>
      </w:r>
      <w:r w:rsidRPr="00B16A2E">
        <w:rPr>
          <w:i/>
          <w:color w:val="0066FF"/>
        </w:rPr>
        <w:t>E.g</w:t>
      </w:r>
      <w:r w:rsidRPr="00417627">
        <w:rPr>
          <w:i/>
          <w:color w:val="0066FF"/>
        </w:rPr>
        <w:t>.</w:t>
      </w:r>
      <w:r w:rsidR="00D53BED">
        <w:rPr>
          <w:i/>
          <w:color w:val="0066FF"/>
        </w:rPr>
        <w:t>,</w:t>
      </w:r>
      <w:r w:rsidRPr="00417627">
        <w:rPr>
          <w:i/>
          <w:color w:val="0066FF"/>
        </w:rPr>
        <w:t xml:space="preserve"> Initial Pavem</w:t>
      </w:r>
      <w:r>
        <w:rPr>
          <w:i/>
          <w:color w:val="0066FF"/>
        </w:rPr>
        <w:t>ent Type Selection Report</w:t>
      </w:r>
    </w:p>
    <w:p w14:paraId="6084395D" w14:textId="58DBEEE4" w:rsidR="004D567A" w:rsidRPr="004B6322" w:rsidRDefault="004D567A" w:rsidP="00CE729E">
      <w:pPr>
        <w:numPr>
          <w:ilvl w:val="0"/>
          <w:numId w:val="3"/>
        </w:numPr>
        <w:spacing w:after="0" w:line="264" w:lineRule="auto"/>
        <w:jc w:val="both"/>
      </w:pPr>
      <w:r w:rsidRPr="004B6322">
        <w:rPr>
          <w:spacing w:val="1"/>
        </w:rPr>
        <w:t>C</w:t>
      </w:r>
      <w:r w:rsidRPr="004B6322">
        <w:t>on</w:t>
      </w:r>
      <w:r w:rsidRPr="004B6322">
        <w:rPr>
          <w:spacing w:val="-1"/>
        </w:rPr>
        <w:t>f</w:t>
      </w:r>
      <w:r w:rsidRPr="004B6322">
        <w:t>o</w:t>
      </w:r>
      <w:r w:rsidRPr="004B6322">
        <w:rPr>
          <w:spacing w:val="-1"/>
        </w:rPr>
        <w:t>r</w:t>
      </w:r>
      <w:r w:rsidRPr="004B6322">
        <w:t>ming pl</w:t>
      </w:r>
      <w:r w:rsidRPr="004B6322">
        <w:rPr>
          <w:spacing w:val="-1"/>
        </w:rPr>
        <w:t>a</w:t>
      </w:r>
      <w:r w:rsidRPr="004B6322">
        <w:t>n</w:t>
      </w:r>
      <w:r w:rsidRPr="004B6322">
        <w:rPr>
          <w:spacing w:val="-1"/>
        </w:rPr>
        <w:t>’</w:t>
      </w:r>
      <w:r w:rsidRPr="004B6322">
        <w:t xml:space="preserve">s </w:t>
      </w:r>
      <w:r w:rsidRPr="004B6322">
        <w:rPr>
          <w:spacing w:val="2"/>
        </w:rPr>
        <w:t>n</w:t>
      </w:r>
      <w:r w:rsidRPr="004B6322">
        <w:rPr>
          <w:spacing w:val="-1"/>
        </w:rPr>
        <w:t>e</w:t>
      </w:r>
      <w:r w:rsidRPr="004B6322">
        <w:rPr>
          <w:spacing w:val="3"/>
        </w:rPr>
        <w:t>t</w:t>
      </w:r>
      <w:r w:rsidRPr="004B6322">
        <w:t>wo</w:t>
      </w:r>
      <w:r w:rsidRPr="004B6322">
        <w:rPr>
          <w:spacing w:val="-1"/>
        </w:rPr>
        <w:t>r</w:t>
      </w:r>
      <w:r w:rsidRPr="004B6322">
        <w:t>k s</w:t>
      </w:r>
      <w:r w:rsidRPr="004B6322">
        <w:rPr>
          <w:spacing w:val="-1"/>
        </w:rPr>
        <w:t>c</w:t>
      </w:r>
      <w:r w:rsidRPr="004B6322">
        <w:t>h</w:t>
      </w:r>
      <w:r w:rsidRPr="004B6322">
        <w:rPr>
          <w:spacing w:val="-1"/>
        </w:rPr>
        <w:t>e</w:t>
      </w:r>
      <w:r w:rsidRPr="004B6322">
        <w:t>m</w:t>
      </w:r>
      <w:r w:rsidRPr="004B6322">
        <w:rPr>
          <w:spacing w:val="-1"/>
        </w:rPr>
        <w:t>a</w:t>
      </w:r>
      <w:r w:rsidRPr="004B6322">
        <w:t>ti</w:t>
      </w:r>
      <w:r w:rsidRPr="004B6322">
        <w:rPr>
          <w:spacing w:val="-1"/>
        </w:rPr>
        <w:t>c</w:t>
      </w:r>
      <w:r w:rsidRPr="004B6322">
        <w:t>s sh</w:t>
      </w:r>
      <w:r w:rsidRPr="004B6322">
        <w:rPr>
          <w:spacing w:val="2"/>
        </w:rPr>
        <w:t>o</w:t>
      </w:r>
      <w:r w:rsidRPr="004B6322">
        <w:t>wing th</w:t>
      </w:r>
      <w:r w:rsidRPr="004B6322">
        <w:rPr>
          <w:spacing w:val="-1"/>
        </w:rPr>
        <w:t>r</w:t>
      </w:r>
      <w:r w:rsidRPr="004B6322">
        <w:t>u l</w:t>
      </w:r>
      <w:r w:rsidRPr="004B6322">
        <w:rPr>
          <w:spacing w:val="-1"/>
        </w:rPr>
        <w:t>a</w:t>
      </w:r>
      <w:r w:rsidRPr="004B6322">
        <w:rPr>
          <w:spacing w:val="2"/>
        </w:rPr>
        <w:t>n</w:t>
      </w:r>
      <w:r w:rsidRPr="004B6322">
        <w:rPr>
          <w:spacing w:val="-1"/>
        </w:rPr>
        <w:t>e</w:t>
      </w:r>
      <w:r w:rsidRPr="004B6322">
        <w:t xml:space="preserve">s </w:t>
      </w:r>
      <w:r w:rsidR="003C4DE6">
        <w:rPr>
          <w:i/>
          <w:color w:val="0066FF"/>
        </w:rPr>
        <w:t>R</w:t>
      </w:r>
      <w:r w:rsidRPr="00417627">
        <w:rPr>
          <w:i/>
          <w:color w:val="0066FF"/>
          <w:spacing w:val="-1"/>
        </w:rPr>
        <w:t>e</w:t>
      </w:r>
      <w:r w:rsidRPr="00417627">
        <w:rPr>
          <w:i/>
          <w:color w:val="0066FF"/>
        </w:rPr>
        <w:t>quir</w:t>
      </w:r>
      <w:r w:rsidRPr="00417627">
        <w:rPr>
          <w:i/>
          <w:color w:val="0066FF"/>
          <w:spacing w:val="-1"/>
        </w:rPr>
        <w:t>e</w:t>
      </w:r>
      <w:r w:rsidRPr="00417627">
        <w:rPr>
          <w:i/>
          <w:color w:val="0066FF"/>
        </w:rPr>
        <w:t xml:space="preserve">d for </w:t>
      </w:r>
      <w:r w:rsidR="003C4DE6">
        <w:rPr>
          <w:i/>
          <w:color w:val="0066FF"/>
        </w:rPr>
        <w:t xml:space="preserve">capacity-adding projects in </w:t>
      </w:r>
      <w:r>
        <w:rPr>
          <w:i/>
          <w:color w:val="0066FF"/>
        </w:rPr>
        <w:t xml:space="preserve">air quality </w:t>
      </w:r>
      <w:r w:rsidRPr="00417627">
        <w:rPr>
          <w:i/>
          <w:color w:val="0066FF"/>
        </w:rPr>
        <w:t>non</w:t>
      </w:r>
      <w:r w:rsidRPr="00417627">
        <w:rPr>
          <w:i/>
          <w:color w:val="0066FF"/>
          <w:spacing w:val="-1"/>
        </w:rPr>
        <w:t>-</w:t>
      </w:r>
      <w:r w:rsidRPr="00417627">
        <w:rPr>
          <w:i/>
          <w:color w:val="0066FF"/>
        </w:rPr>
        <w:t>attainm</w:t>
      </w:r>
      <w:r w:rsidRPr="00417627">
        <w:rPr>
          <w:i/>
          <w:color w:val="0066FF"/>
          <w:spacing w:val="-1"/>
        </w:rPr>
        <w:t>e</w:t>
      </w:r>
      <w:r w:rsidRPr="00417627">
        <w:rPr>
          <w:i/>
          <w:color w:val="0066FF"/>
        </w:rPr>
        <w:t>nt ar</w:t>
      </w:r>
      <w:r w:rsidRPr="00417627">
        <w:rPr>
          <w:i/>
          <w:color w:val="0066FF"/>
          <w:spacing w:val="-1"/>
        </w:rPr>
        <w:t>e</w:t>
      </w:r>
      <w:r w:rsidRPr="00417627">
        <w:rPr>
          <w:i/>
          <w:color w:val="0066FF"/>
        </w:rPr>
        <w:t>as onl</w:t>
      </w:r>
      <w:r w:rsidRPr="00417627">
        <w:rPr>
          <w:i/>
          <w:color w:val="0066FF"/>
          <w:spacing w:val="1"/>
        </w:rPr>
        <w:t>y</w:t>
      </w:r>
      <w:r w:rsidR="003C4DE6">
        <w:rPr>
          <w:i/>
          <w:color w:val="0066FF"/>
          <w:spacing w:val="1"/>
        </w:rPr>
        <w:t>; schematic is provided by Office of Planning Congestion Mitigation and Air Quality (CMAQ) unit</w:t>
      </w:r>
    </w:p>
    <w:p w14:paraId="66D756E7" w14:textId="6597B5ED" w:rsidR="003962B8" w:rsidRPr="004B6322" w:rsidRDefault="003962B8" w:rsidP="00CE729E">
      <w:pPr>
        <w:numPr>
          <w:ilvl w:val="0"/>
          <w:numId w:val="3"/>
        </w:numPr>
        <w:spacing w:after="0" w:line="264" w:lineRule="auto"/>
        <w:jc w:val="both"/>
      </w:pPr>
      <w:r w:rsidRPr="004B6322">
        <w:t>Minut</w:t>
      </w:r>
      <w:r w:rsidRPr="004B6322">
        <w:rPr>
          <w:spacing w:val="-1"/>
        </w:rPr>
        <w:t>e</w:t>
      </w:r>
      <w:r w:rsidRPr="004B6322">
        <w:t xml:space="preserve">s </w:t>
      </w:r>
      <w:r w:rsidR="003C4DE6">
        <w:t>of</w:t>
      </w:r>
      <w:r>
        <w:t xml:space="preserve"> Concept Meeting</w:t>
      </w:r>
      <w:r w:rsidR="003C4DE6">
        <w:t>s</w:t>
      </w:r>
    </w:p>
    <w:p w14:paraId="6E2DBC46" w14:textId="107C5E5B" w:rsidR="003962B8" w:rsidRPr="00FE7306" w:rsidRDefault="003C4DE6" w:rsidP="00CE729E">
      <w:pPr>
        <w:numPr>
          <w:ilvl w:val="0"/>
          <w:numId w:val="3"/>
        </w:numPr>
        <w:spacing w:after="0" w:line="264" w:lineRule="auto"/>
        <w:jc w:val="both"/>
      </w:pPr>
      <w:r>
        <w:t xml:space="preserve">Other </w:t>
      </w:r>
      <w:r w:rsidR="003962B8">
        <w:t xml:space="preserve">Meeting Minutes - </w:t>
      </w:r>
      <w:r w:rsidR="00874E16">
        <w:rPr>
          <w:i/>
          <w:color w:val="0066FF"/>
        </w:rPr>
        <w:t>E</w:t>
      </w:r>
      <w:r w:rsidR="00874E16" w:rsidRPr="00417627">
        <w:rPr>
          <w:i/>
          <w:color w:val="0066FF"/>
        </w:rPr>
        <w:t>.g.,</w:t>
      </w:r>
      <w:r w:rsidR="003962B8" w:rsidRPr="00417627">
        <w:rPr>
          <w:i/>
          <w:color w:val="0066FF"/>
        </w:rPr>
        <w:t xml:space="preserve"> PIOH, PHOH, Detour</w:t>
      </w:r>
      <w:r w:rsidR="003962B8">
        <w:rPr>
          <w:i/>
          <w:color w:val="0066FF"/>
        </w:rPr>
        <w:t>, etc.</w:t>
      </w:r>
      <w:r w:rsidR="003962B8" w:rsidRPr="003962B8">
        <w:t xml:space="preserve"> </w:t>
      </w:r>
      <w:r w:rsidR="003962B8" w:rsidRPr="003962B8">
        <w:rPr>
          <w:i/>
          <w:color w:val="0066FF"/>
        </w:rPr>
        <w:t>that shows support or objection to the concep</w:t>
      </w:r>
      <w:r w:rsidR="003962B8">
        <w:rPr>
          <w:i/>
          <w:color w:val="0066FF"/>
        </w:rPr>
        <w:t>t</w:t>
      </w:r>
      <w:r w:rsidR="003962B8" w:rsidRPr="00417627">
        <w:rPr>
          <w:i/>
          <w:color w:val="0066FF"/>
        </w:rPr>
        <w:t>, Town Hall Meeting, etc.</w:t>
      </w:r>
      <w:r w:rsidR="003962B8">
        <w:rPr>
          <w:i/>
          <w:color w:val="0066FF"/>
        </w:rPr>
        <w:t xml:space="preserve"> </w:t>
      </w:r>
    </w:p>
    <w:p w14:paraId="76BA39CA" w14:textId="021CF28F" w:rsidR="003962B8" w:rsidRDefault="003962B8" w:rsidP="00CE729E">
      <w:pPr>
        <w:numPr>
          <w:ilvl w:val="0"/>
          <w:numId w:val="3"/>
        </w:numPr>
        <w:spacing w:after="0" w:line="264" w:lineRule="auto"/>
        <w:ind w:right="-20"/>
        <w:jc w:val="both"/>
      </w:pPr>
      <w:r>
        <w:t xml:space="preserve">Signed </w:t>
      </w:r>
      <w:r>
        <w:rPr>
          <w:spacing w:val="-1"/>
        </w:rPr>
        <w:t>Agreements</w:t>
      </w:r>
      <w:r w:rsidRPr="00485F78">
        <w:rPr>
          <w:i/>
          <w:color w:val="0066FF"/>
          <w:spacing w:val="-1"/>
        </w:rPr>
        <w:t xml:space="preserve"> </w:t>
      </w:r>
      <w:r w:rsidR="00B9071C">
        <w:rPr>
          <w:i/>
          <w:color w:val="0066FF"/>
          <w:spacing w:val="-1"/>
        </w:rPr>
        <w:t>I</w:t>
      </w:r>
      <w:r w:rsidRPr="00485F78">
        <w:rPr>
          <w:i/>
          <w:color w:val="0066FF"/>
          <w:spacing w:val="-1"/>
        </w:rPr>
        <w:t>nclude Local Lighting Agreement</w:t>
      </w:r>
      <w:r>
        <w:rPr>
          <w:i/>
          <w:color w:val="0066FF"/>
          <w:spacing w:val="-1"/>
        </w:rPr>
        <w:t xml:space="preserve"> if</w:t>
      </w:r>
      <w:r w:rsidR="00110533">
        <w:rPr>
          <w:i/>
          <w:color w:val="0066FF"/>
          <w:spacing w:val="-1"/>
        </w:rPr>
        <w:t xml:space="preserve"> </w:t>
      </w:r>
      <w:r w:rsidR="002611B2">
        <w:rPr>
          <w:i/>
          <w:color w:val="0066FF"/>
          <w:spacing w:val="-1"/>
        </w:rPr>
        <w:t xml:space="preserve">lighting is needed </w:t>
      </w:r>
      <w:r>
        <w:rPr>
          <w:i/>
          <w:color w:val="0066FF"/>
          <w:spacing w:val="-1"/>
        </w:rPr>
        <w:t>on GDOT route</w:t>
      </w:r>
    </w:p>
    <w:p w14:paraId="0A45B647" w14:textId="40A64F6A" w:rsidR="003962B8" w:rsidRPr="00B37AAB" w:rsidRDefault="003962B8" w:rsidP="000005B2">
      <w:pPr>
        <w:numPr>
          <w:ilvl w:val="0"/>
          <w:numId w:val="3"/>
        </w:numPr>
        <w:spacing w:after="0" w:line="264" w:lineRule="auto"/>
        <w:ind w:right="-20"/>
        <w:jc w:val="both"/>
      </w:pPr>
      <w:r>
        <w:t>Oth</w:t>
      </w:r>
      <w:r w:rsidRPr="003C4DE6">
        <w:rPr>
          <w:spacing w:val="-1"/>
        </w:rPr>
        <w:t>e</w:t>
      </w:r>
      <w:r>
        <w:t>r</w:t>
      </w:r>
      <w:r w:rsidRPr="003C4DE6">
        <w:rPr>
          <w:spacing w:val="-1"/>
        </w:rPr>
        <w:t xml:space="preserve"> </w:t>
      </w:r>
      <w:r>
        <w:t>it</w:t>
      </w:r>
      <w:r w:rsidRPr="003C4DE6">
        <w:rPr>
          <w:spacing w:val="-1"/>
        </w:rPr>
        <w:t>e</w:t>
      </w:r>
      <w:r>
        <w:t xml:space="preserve">ms </w:t>
      </w:r>
      <w:r w:rsidRPr="003C4DE6">
        <w:rPr>
          <w:spacing w:val="-1"/>
        </w:rPr>
        <w:t>re</w:t>
      </w:r>
      <w:r w:rsidRPr="003C4DE6">
        <w:rPr>
          <w:spacing w:val="2"/>
        </w:rPr>
        <w:t>f</w:t>
      </w:r>
      <w:r w:rsidRPr="003C4DE6">
        <w:rPr>
          <w:spacing w:val="-1"/>
        </w:rPr>
        <w:t>er</w:t>
      </w:r>
      <w:r w:rsidRPr="003C4DE6">
        <w:rPr>
          <w:spacing w:val="2"/>
        </w:rPr>
        <w:t>r</w:t>
      </w:r>
      <w:r w:rsidRPr="003C4DE6">
        <w:rPr>
          <w:spacing w:val="-1"/>
        </w:rPr>
        <w:t>e</w:t>
      </w:r>
      <w:r>
        <w:t>d to in the</w:t>
      </w:r>
      <w:r w:rsidRPr="003C4DE6">
        <w:rPr>
          <w:spacing w:val="-1"/>
        </w:rPr>
        <w:t xml:space="preserve"> </w:t>
      </w:r>
      <w:r>
        <w:t>bo</w:t>
      </w:r>
      <w:r w:rsidRPr="003C4DE6">
        <w:rPr>
          <w:spacing w:val="2"/>
        </w:rPr>
        <w:t>d</w:t>
      </w:r>
      <w:r>
        <w:t>y</w:t>
      </w:r>
      <w:r w:rsidRPr="003C4DE6">
        <w:rPr>
          <w:spacing w:val="-5"/>
        </w:rPr>
        <w:t xml:space="preserve"> </w:t>
      </w:r>
      <w:r w:rsidRPr="003C4DE6">
        <w:rPr>
          <w:spacing w:val="2"/>
        </w:rPr>
        <w:t>o</w:t>
      </w:r>
      <w:r>
        <w:t>f</w:t>
      </w:r>
      <w:r w:rsidRPr="003C4DE6">
        <w:rPr>
          <w:spacing w:val="-1"/>
        </w:rPr>
        <w:t xml:space="preserve"> </w:t>
      </w:r>
      <w:r>
        <w:t>the</w:t>
      </w:r>
      <w:r w:rsidRPr="003C4DE6">
        <w:rPr>
          <w:spacing w:val="-1"/>
        </w:rPr>
        <w:t xml:space="preserve"> re</w:t>
      </w:r>
      <w:r>
        <w:t>p</w:t>
      </w:r>
      <w:r w:rsidRPr="003C4DE6">
        <w:rPr>
          <w:spacing w:val="2"/>
        </w:rPr>
        <w:t>o</w:t>
      </w:r>
      <w:r w:rsidRPr="003C4DE6">
        <w:rPr>
          <w:spacing w:val="-1"/>
        </w:rPr>
        <w:t>r</w:t>
      </w:r>
      <w:r>
        <w:t>t</w:t>
      </w:r>
      <w:r w:rsidR="00CA1AC8">
        <w:t xml:space="preserve"> </w:t>
      </w:r>
      <w:bookmarkStart w:id="47" w:name="_Hlk21959873"/>
      <w:r w:rsidR="003C4DE6">
        <w:rPr>
          <w:i/>
          <w:color w:val="0066FF"/>
        </w:rPr>
        <w:t xml:space="preserve">Delete this line if not used. Example of information to be included:  High-level concept layouts &amp; other information on non-preferred alternatives with </w:t>
      </w:r>
      <w:bookmarkEnd w:id="47"/>
      <w:r w:rsidR="003C4DE6">
        <w:rPr>
          <w:i/>
          <w:color w:val="0066FF"/>
        </w:rPr>
        <w:t>performance almost equal to the</w:t>
      </w:r>
      <w:r w:rsidR="003C4DE6" w:rsidRPr="0025525F">
        <w:rPr>
          <w:i/>
          <w:color w:val="0066FF"/>
          <w:spacing w:val="-2"/>
        </w:rPr>
        <w:t xml:space="preserve"> preferred alternative in terms of cost, impacts, and/or performanc</w:t>
      </w:r>
      <w:r w:rsidR="003C4DE6">
        <w:rPr>
          <w:i/>
          <w:color w:val="0066FF"/>
          <w:spacing w:val="-2"/>
        </w:rPr>
        <w:t>e</w:t>
      </w:r>
      <w:r w:rsidR="003C4DE6" w:rsidRPr="00CD0645">
        <w:rPr>
          <w:i/>
          <w:color w:val="0066FF"/>
          <w:spacing w:val="-2"/>
        </w:rPr>
        <w:t xml:space="preserve"> sufficient for comparison to the preferred alternative</w:t>
      </w:r>
    </w:p>
    <w:sectPr w:rsidR="003962B8" w:rsidRPr="00B37AAB" w:rsidSect="00306D60">
      <w:headerReference w:type="default" r:id="rId31"/>
      <w:pgSz w:w="12240" w:h="15840" w:code="1"/>
      <w:pgMar w:top="1152" w:right="1080" w:bottom="864" w:left="1080" w:header="432" w:footer="432" w:gutter="0"/>
      <w:pgNumType w:start="2"/>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9C6B4" w14:textId="77777777" w:rsidR="00F94071" w:rsidRDefault="00F94071">
      <w:pPr>
        <w:spacing w:after="0"/>
      </w:pPr>
      <w:r>
        <w:separator/>
      </w:r>
    </w:p>
  </w:endnote>
  <w:endnote w:type="continuationSeparator" w:id="0">
    <w:p w14:paraId="2EFA0C93" w14:textId="77777777" w:rsidR="00F94071" w:rsidRDefault="00F9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NeueLT Com 55 Roman">
    <w:altName w:val="Arial"/>
    <w:panose1 w:val="020B0604020202020204"/>
    <w:charset w:val="00"/>
    <w:family w:val="swiss"/>
    <w:pitch w:val="variable"/>
    <w:sig w:usb0="8000008F" w:usb1="10002042"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FE84" w14:textId="5BC30281" w:rsidR="00500810" w:rsidRDefault="00500810" w:rsidP="00993E74">
    <w:pPr>
      <w:pStyle w:val="FooterText"/>
      <w:pBdr>
        <w:top w:val="none" w:sz="0" w:space="0" w:color="auto"/>
      </w:pBdr>
      <w:spacing w:after="0"/>
      <w:jc w:val="left"/>
    </w:pPr>
    <w:r>
      <w:rPr>
        <w:b w:val="0"/>
        <w:bCs/>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2972" w14:textId="710B3631" w:rsidR="00500810" w:rsidRPr="0074096A" w:rsidRDefault="00500810" w:rsidP="007409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4592" w14:textId="77777777" w:rsidR="00F94071" w:rsidRDefault="00F94071">
      <w:pPr>
        <w:spacing w:after="0"/>
      </w:pPr>
      <w:r>
        <w:separator/>
      </w:r>
    </w:p>
  </w:footnote>
  <w:footnote w:type="continuationSeparator" w:id="0">
    <w:p w14:paraId="24413D3D" w14:textId="77777777" w:rsidR="00F94071" w:rsidRDefault="00F9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2" w:type="dxa"/>
      <w:tblBorders>
        <w:insideH w:val="single" w:sz="12" w:space="0" w:color="808080"/>
      </w:tblBorders>
      <w:tblLayout w:type="fixed"/>
      <w:tblLook w:val="04A0" w:firstRow="1" w:lastRow="0" w:firstColumn="1" w:lastColumn="0" w:noHBand="0" w:noVBand="1"/>
    </w:tblPr>
    <w:tblGrid>
      <w:gridCol w:w="4063"/>
      <w:gridCol w:w="5729"/>
    </w:tblGrid>
    <w:tr w:rsidR="00500810" w14:paraId="68FC9CD9" w14:textId="77777777" w:rsidTr="00DC52CC">
      <w:trPr>
        <w:trHeight w:val="800"/>
      </w:trPr>
      <w:tc>
        <w:tcPr>
          <w:tcW w:w="4410" w:type="dxa"/>
        </w:tcPr>
        <w:p w14:paraId="68FC9CD7" w14:textId="4CA1465D" w:rsidR="00500810" w:rsidRPr="00CC1277" w:rsidRDefault="00837E85" w:rsidP="00003DA3">
          <w:pPr>
            <w:pStyle w:val="Header"/>
            <w:tabs>
              <w:tab w:val="clear" w:pos="4320"/>
              <w:tab w:val="clear" w:pos="8640"/>
              <w:tab w:val="right" w:pos="9720"/>
            </w:tabs>
            <w:spacing w:after="0"/>
            <w:rPr>
              <w:sz w:val="24"/>
              <w:szCs w:val="24"/>
            </w:rPr>
          </w:pPr>
          <w:sdt>
            <w:sdtPr>
              <w:rPr>
                <w:rFonts w:ascii="Arial" w:hAnsi="Arial"/>
                <w:b/>
              </w:rPr>
              <w:alias w:val="Manual Title"/>
              <w:tag w:val="Manual Title"/>
              <w:id w:val="-717509830"/>
              <w:lock w:val="sdtLocked"/>
            </w:sdtPr>
            <w:sdtEndPr/>
            <w:sdtContent>
              <w:r w:rsidR="00500810">
                <w:rPr>
                  <w:rFonts w:ascii="Arial" w:hAnsi="Arial"/>
                  <w:b/>
                  <w:sz w:val="24"/>
                  <w:szCs w:val="24"/>
                </w:rPr>
                <w:t>Plan Development Process</w:t>
              </w:r>
            </w:sdtContent>
          </w:sdt>
          <w:r w:rsidR="00500810">
            <w:rPr>
              <w:rFonts w:ascii="Arial" w:hAnsi="Arial"/>
              <w:b/>
              <w:sz w:val="24"/>
              <w:szCs w:val="24"/>
            </w:rPr>
            <w:t xml:space="preserve"> </w:t>
          </w:r>
        </w:p>
      </w:tc>
      <w:tc>
        <w:tcPr>
          <w:tcW w:w="6228" w:type="dxa"/>
          <w:vAlign w:val="center"/>
        </w:tcPr>
        <w:p w14:paraId="68FC9CD8" w14:textId="0A047FA6" w:rsidR="00500810" w:rsidRDefault="00500810" w:rsidP="00322B44">
          <w:pPr>
            <w:pStyle w:val="Header"/>
            <w:tabs>
              <w:tab w:val="clear" w:pos="4320"/>
              <w:tab w:val="clear" w:pos="8640"/>
              <w:tab w:val="right" w:pos="9720"/>
            </w:tabs>
            <w:spacing w:after="0"/>
            <w:jc w:val="right"/>
            <w:rPr>
              <w:rFonts w:ascii="Arial" w:hAnsi="Arial"/>
              <w:b/>
              <w:sz w:val="28"/>
            </w:rPr>
          </w:pPr>
          <w:r>
            <w:rPr>
              <w:rFonts w:ascii="Arial" w:hAnsi="Arial"/>
              <w:b/>
              <w:noProof/>
              <w:sz w:val="28"/>
            </w:rPr>
            <w:drawing>
              <wp:inline distT="0" distB="0" distL="0" distR="0" wp14:anchorId="69A1A758" wp14:editId="799DC2F7">
                <wp:extent cx="2463800" cy="406400"/>
                <wp:effectExtent l="0" t="0" r="0" b="0"/>
                <wp:docPr id="3" name="Picture 3"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800" cy="406400"/>
                        </a:xfrm>
                        <a:prstGeom prst="rect">
                          <a:avLst/>
                        </a:prstGeom>
                        <a:noFill/>
                        <a:ln>
                          <a:noFill/>
                        </a:ln>
                      </pic:spPr>
                    </pic:pic>
                  </a:graphicData>
                </a:graphic>
              </wp:inline>
            </w:drawing>
          </w:r>
        </w:p>
      </w:tc>
    </w:tr>
  </w:tbl>
  <w:p w14:paraId="68FC9CDA" w14:textId="77777777" w:rsidR="00500810" w:rsidRDefault="00500810">
    <w:pPr>
      <w:pStyle w:val="Header"/>
      <w:tabs>
        <w:tab w:val="clear" w:pos="4320"/>
        <w:tab w:val="clear" w:pos="8640"/>
        <w:tab w:val="right" w:pos="9720"/>
      </w:tabs>
      <w:spacing w:after="0"/>
      <w:rPr>
        <w:rFonts w:ascii="Arial" w:hAnsi="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9CDB" w14:textId="77777777" w:rsidR="00500810" w:rsidRDefault="00500810">
    <w:pPr>
      <w:pStyle w:val="Header"/>
      <w:tabs>
        <w:tab w:val="clear" w:pos="4320"/>
        <w:tab w:val="clear" w:pos="8640"/>
        <w:tab w:val="right" w:pos="9720"/>
      </w:tabs>
      <w:spacing w:after="0"/>
      <w:rPr>
        <w:rFonts w:ascii="Arial" w:hAnsi="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9546" w14:textId="1DC9AE44" w:rsidR="000A1896" w:rsidRDefault="000A1896" w:rsidP="000A1896">
    <w:pPr>
      <w:pStyle w:val="Header"/>
      <w:tabs>
        <w:tab w:val="clear" w:pos="4320"/>
        <w:tab w:val="clear" w:pos="8640"/>
        <w:tab w:val="right" w:pos="9720"/>
      </w:tabs>
      <w:spacing w:after="0" w:line="252" w:lineRule="auto"/>
      <w:rPr>
        <w:rFonts w:ascii="Arial" w:hAnsi="Arial"/>
        <w:color w:val="000000" w:themeColor="text1"/>
      </w:rPr>
    </w:pPr>
    <w:r>
      <w:rPr>
        <w:rFonts w:ascii="Arial" w:hAnsi="Arial"/>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0A1896" w14:paraId="545E9B18" w14:textId="77777777" w:rsidTr="00AD70E6">
      <w:tc>
        <w:tcPr>
          <w:tcW w:w="5035" w:type="dxa"/>
        </w:tcPr>
        <w:p w14:paraId="77FE811B" w14:textId="0B0B9599" w:rsidR="000A1896" w:rsidRDefault="000A1896" w:rsidP="000A1896">
          <w:pPr>
            <w:pStyle w:val="Header"/>
            <w:tabs>
              <w:tab w:val="clear" w:pos="4320"/>
              <w:tab w:val="clear" w:pos="8640"/>
              <w:tab w:val="right" w:pos="9720"/>
            </w:tabs>
            <w:spacing w:after="0" w:line="252" w:lineRule="auto"/>
            <w:rPr>
              <w:rFonts w:ascii="Arial" w:hAnsi="Arial"/>
              <w:color w:val="000000" w:themeColor="text1"/>
            </w:rPr>
          </w:pPr>
          <w:r>
            <w:rPr>
              <w:rFonts w:ascii="Arial" w:hAnsi="Arial"/>
              <w:color w:val="000000" w:themeColor="text1"/>
            </w:rPr>
            <w:t xml:space="preserve">Limited Scope </w:t>
          </w:r>
          <w:r w:rsidRPr="00C31C5B">
            <w:rPr>
              <w:rFonts w:ascii="Arial" w:hAnsi="Arial"/>
              <w:color w:val="000000" w:themeColor="text1"/>
            </w:rPr>
            <w:t xml:space="preserve">Project Concept Report – Page </w:t>
          </w:r>
          <w:r w:rsidRPr="00D063E7">
            <w:rPr>
              <w:rFonts w:ascii="HelveticaNeueLT Com 55 Roman" w:hAnsi="HelveticaNeueLT Com 55 Roman"/>
              <w:color w:val="000000" w:themeColor="text1"/>
            </w:rPr>
            <w:fldChar w:fldCharType="begin"/>
          </w:r>
          <w:r w:rsidRPr="00D063E7">
            <w:rPr>
              <w:rFonts w:ascii="HelveticaNeueLT Com 55 Roman" w:hAnsi="HelveticaNeueLT Com 55 Roman"/>
              <w:color w:val="000000" w:themeColor="text1"/>
            </w:rPr>
            <w:instrText xml:space="preserve"> PAGE   \* MERGEFORMAT </w:instrText>
          </w:r>
          <w:r w:rsidRPr="00D063E7">
            <w:rPr>
              <w:rFonts w:ascii="HelveticaNeueLT Com 55 Roman" w:hAnsi="HelveticaNeueLT Com 55 Roman"/>
              <w:color w:val="000000" w:themeColor="text1"/>
            </w:rPr>
            <w:fldChar w:fldCharType="separate"/>
          </w:r>
          <w:r w:rsidRPr="00D063E7">
            <w:rPr>
              <w:rFonts w:ascii="HelveticaNeueLT Com 55 Roman" w:hAnsi="HelveticaNeueLT Com 55 Roman"/>
              <w:color w:val="000000" w:themeColor="text1"/>
            </w:rPr>
            <w:t>2</w:t>
          </w:r>
          <w:r w:rsidRPr="00D063E7">
            <w:rPr>
              <w:rFonts w:ascii="HelveticaNeueLT Com 55 Roman" w:hAnsi="HelveticaNeueLT Com 55 Roman"/>
              <w:noProof/>
              <w:color w:val="000000" w:themeColor="text1"/>
            </w:rPr>
            <w:fldChar w:fldCharType="end"/>
          </w:r>
        </w:p>
      </w:tc>
      <w:tc>
        <w:tcPr>
          <w:tcW w:w="5035" w:type="dxa"/>
        </w:tcPr>
        <w:p w14:paraId="79ABF18D" w14:textId="77777777" w:rsidR="000A1896" w:rsidRDefault="000A1896" w:rsidP="000A1896">
          <w:pPr>
            <w:pStyle w:val="Header"/>
            <w:tabs>
              <w:tab w:val="clear" w:pos="4320"/>
              <w:tab w:val="clear" w:pos="8640"/>
              <w:tab w:val="right" w:pos="9720"/>
            </w:tabs>
            <w:spacing w:after="0" w:line="252" w:lineRule="auto"/>
            <w:jc w:val="right"/>
            <w:rPr>
              <w:rFonts w:ascii="Arial" w:hAnsi="Arial"/>
              <w:color w:val="000000" w:themeColor="text1"/>
            </w:rPr>
          </w:pPr>
          <w:r w:rsidRPr="00983308">
            <w:rPr>
              <w:rFonts w:ascii="Arial" w:hAnsi="Arial"/>
              <w:color w:val="000000" w:themeColor="text1"/>
            </w:rPr>
            <w:t>P</w:t>
          </w:r>
          <w:r w:rsidRPr="00C31C5B">
            <w:rPr>
              <w:rFonts w:ascii="Arial" w:hAnsi="Arial"/>
              <w:color w:val="000000" w:themeColor="text1"/>
            </w:rPr>
            <w:t>.I. Number: #######</w:t>
          </w:r>
        </w:p>
      </w:tc>
    </w:tr>
    <w:tr w:rsidR="000A1896" w14:paraId="6F80614E" w14:textId="77777777" w:rsidTr="00AD70E6">
      <w:tc>
        <w:tcPr>
          <w:tcW w:w="5035" w:type="dxa"/>
        </w:tcPr>
        <w:p w14:paraId="4C70BEB6" w14:textId="77777777" w:rsidR="000A1896" w:rsidRDefault="000A1896" w:rsidP="00395907">
          <w:pPr>
            <w:pStyle w:val="Header"/>
            <w:tabs>
              <w:tab w:val="clear" w:pos="4320"/>
              <w:tab w:val="clear" w:pos="8640"/>
              <w:tab w:val="right" w:pos="9720"/>
            </w:tabs>
            <w:spacing w:after="0"/>
            <w:rPr>
              <w:rFonts w:ascii="Arial" w:hAnsi="Arial"/>
              <w:color w:val="000000" w:themeColor="text1"/>
            </w:rPr>
          </w:pPr>
          <w:r w:rsidRPr="00C31C5B">
            <w:rPr>
              <w:rFonts w:ascii="Arial" w:hAnsi="Arial"/>
              <w:color w:val="000000" w:themeColor="text1"/>
            </w:rPr>
            <w:t xml:space="preserve">County:  </w:t>
          </w:r>
          <w:proofErr w:type="spellStart"/>
          <w:r w:rsidRPr="00C31C5B">
            <w:rPr>
              <w:rFonts w:ascii="Arial" w:hAnsi="Arial"/>
              <w:color w:val="000000" w:themeColor="text1"/>
            </w:rPr>
            <w:t>xxxxx</w:t>
          </w:r>
          <w:proofErr w:type="spellEnd"/>
        </w:p>
      </w:tc>
      <w:tc>
        <w:tcPr>
          <w:tcW w:w="5035" w:type="dxa"/>
        </w:tcPr>
        <w:p w14:paraId="1C51218A" w14:textId="039BC94E" w:rsidR="000A1896" w:rsidRPr="00AD70E6" w:rsidRDefault="000A1896" w:rsidP="00395907">
          <w:pPr>
            <w:pStyle w:val="Header"/>
            <w:tabs>
              <w:tab w:val="clear" w:pos="4320"/>
              <w:tab w:val="clear" w:pos="8640"/>
              <w:tab w:val="right" w:pos="9720"/>
            </w:tabs>
            <w:spacing w:after="0"/>
            <w:jc w:val="right"/>
            <w:rPr>
              <w:rFonts w:ascii="Arial" w:hAnsi="Arial"/>
              <w:color w:val="000000" w:themeColor="text1"/>
              <w:sz w:val="16"/>
            </w:rPr>
          </w:pPr>
          <w:r>
            <w:rPr>
              <w:rFonts w:ascii="Arial" w:hAnsi="Arial"/>
              <w:color w:val="000000" w:themeColor="text1"/>
            </w:rPr>
            <w:t xml:space="preserve">Template </w:t>
          </w:r>
          <w:r w:rsidR="00DE69F9">
            <w:rPr>
              <w:rFonts w:ascii="Arial" w:hAnsi="Arial"/>
              <w:color w:val="000000" w:themeColor="text1"/>
            </w:rPr>
            <w:t>version: 2025.08.0</w:t>
          </w:r>
          <w:r w:rsidR="00D52466">
            <w:rPr>
              <w:rFonts w:ascii="Arial" w:hAnsi="Arial"/>
              <w:color w:val="000000" w:themeColor="text1"/>
            </w:rPr>
            <w:t>8</w:t>
          </w:r>
        </w:p>
      </w:tc>
    </w:tr>
  </w:tbl>
  <w:p w14:paraId="68FC9CDE" w14:textId="47EBF63E" w:rsidR="00500810" w:rsidRPr="00702A4B" w:rsidRDefault="00500810" w:rsidP="00DE781C">
    <w:pPr>
      <w:tabs>
        <w:tab w:val="center" w:pos="4320"/>
        <w:tab w:val="right" w:pos="8640"/>
      </w:tabs>
      <w:spacing w:after="0" w:line="264" w:lineRule="aut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29B3"/>
    <w:multiLevelType w:val="hybridMultilevel"/>
    <w:tmpl w:val="FB5228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55D3755"/>
    <w:multiLevelType w:val="hybridMultilevel"/>
    <w:tmpl w:val="FA2CF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pStyle w:val="Heading2114"/>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67382A"/>
    <w:multiLevelType w:val="hybridMultilevel"/>
    <w:tmpl w:val="B7305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20436E9C"/>
    <w:multiLevelType w:val="multilevel"/>
    <w:tmpl w:val="8A4CE6A4"/>
    <w:lvl w:ilvl="0">
      <w:start w:val="1"/>
      <w:numFmt w:val="upperLetter"/>
      <w:suff w:val="nothing"/>
      <w:lvlText w:val="Appendix %1."/>
      <w:lvlJc w:val="left"/>
      <w:pPr>
        <w:ind w:left="0" w:firstLine="0"/>
      </w:pPr>
      <w:rPr>
        <w:rFonts w:hint="default"/>
        <w:b w:val="0"/>
      </w:rPr>
    </w:lvl>
    <w:lvl w:ilvl="1">
      <w:start w:val="1"/>
      <w:numFmt w:val="none"/>
      <w:suff w:val="nothing"/>
      <w:lvlText w:val=""/>
      <w:lvlJc w:val="left"/>
      <w:pPr>
        <w:ind w:left="0" w:firstLine="0"/>
      </w:pPr>
      <w:rPr>
        <w:rFonts w:hint="default"/>
      </w:rPr>
    </w:lvl>
    <w:lvl w:ilvl="2">
      <w:start w:val="1"/>
      <w:numFmt w:val="none"/>
      <w:pStyle w:val="Heading215"/>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Heading-612"/>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F185F8C"/>
    <w:multiLevelType w:val="multilevel"/>
    <w:tmpl w:val="77E63D2A"/>
    <w:lvl w:ilvl="0">
      <w:start w:val="1"/>
      <w:numFmt w:val="upperLetter"/>
      <w:pStyle w:val="Heading1"/>
      <w:suff w:val="space"/>
      <w:lvlText w:val="Appendix %1 -"/>
      <w:lvlJc w:val="left"/>
      <w:pPr>
        <w:ind w:left="0" w:firstLine="0"/>
      </w:pPr>
      <w:rPr>
        <w:rFonts w:hint="default"/>
        <w:color w:val="FFFFFF" w:themeColor="background1"/>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15:restartNumberingAfterBreak="0">
    <w:nsid w:val="31750556"/>
    <w:multiLevelType w:val="hybridMultilevel"/>
    <w:tmpl w:val="CE9CB884"/>
    <w:lvl w:ilvl="0" w:tplc="48786F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D27EC"/>
    <w:multiLevelType w:val="hybridMultilevel"/>
    <w:tmpl w:val="698A42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73301"/>
    <w:multiLevelType w:val="hybridMultilevel"/>
    <w:tmpl w:val="ED4ADB3C"/>
    <w:lvl w:ilvl="0" w:tplc="1FA8CF7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72D85"/>
    <w:multiLevelType w:val="hybridMultilevel"/>
    <w:tmpl w:val="EE36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76FEE"/>
    <w:multiLevelType w:val="hybridMultilevel"/>
    <w:tmpl w:val="7F208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245829"/>
    <w:multiLevelType w:val="hybridMultilevel"/>
    <w:tmpl w:val="7A4E8FFA"/>
    <w:lvl w:ilvl="0" w:tplc="E9E6AABC">
      <w:start w:val="21"/>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532D2CC4"/>
    <w:multiLevelType w:val="multilevel"/>
    <w:tmpl w:val="2A88FE8A"/>
    <w:lvl w:ilvl="0">
      <w:start w:val="1"/>
      <w:numFmt w:val="upperLetter"/>
      <w:suff w:val="nothing"/>
      <w:lvlText w:val="Appendix %1 "/>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FFFFFF" w:themeColor="background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pStyle w:val="Heading21"/>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Heading-61"/>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5B5169EC"/>
    <w:multiLevelType w:val="hybridMultilevel"/>
    <w:tmpl w:val="B142B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089396B"/>
    <w:multiLevelType w:val="hybridMultilevel"/>
    <w:tmpl w:val="D7C6850C"/>
    <w:lvl w:ilvl="0" w:tplc="04090001">
      <w:start w:val="1"/>
      <w:numFmt w:val="bullet"/>
      <w:pStyle w:val="AppendixHead2"/>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17F0169"/>
    <w:multiLevelType w:val="hybridMultilevel"/>
    <w:tmpl w:val="984AC302"/>
    <w:lvl w:ilvl="0" w:tplc="38B8504E">
      <w:start w:val="1"/>
      <w:numFmt w:val="decimal"/>
      <w:lvlText w:val="%1."/>
      <w:lvlJc w:val="left"/>
      <w:pPr>
        <w:ind w:left="720" w:hanging="360"/>
      </w:pPr>
      <w:rPr>
        <w:i w:val="0"/>
        <w:color w:val="000000" w:themeColor="text1"/>
      </w:rPr>
    </w:lvl>
    <w:lvl w:ilvl="1" w:tplc="B5C4D26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5F63B2"/>
    <w:multiLevelType w:val="hybridMultilevel"/>
    <w:tmpl w:val="D3A61360"/>
    <w:lvl w:ilvl="0" w:tplc="48786FA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0D7FC0"/>
    <w:multiLevelType w:val="hybridMultilevel"/>
    <w:tmpl w:val="766A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960A5"/>
    <w:multiLevelType w:val="hybridMultilevel"/>
    <w:tmpl w:val="B10CB4D2"/>
    <w:lvl w:ilvl="0" w:tplc="04090019">
      <w:start w:val="1"/>
      <w:numFmt w:val="lowerLetter"/>
      <w:lvlText w:val="%1."/>
      <w:lvlJc w:val="left"/>
      <w:pPr>
        <w:ind w:left="720" w:hanging="360"/>
      </w:pPr>
      <w:rPr>
        <w:i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2D19D5"/>
    <w:multiLevelType w:val="hybridMultilevel"/>
    <w:tmpl w:val="5BD6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F0B39"/>
    <w:multiLevelType w:val="hybridMultilevel"/>
    <w:tmpl w:val="81B8DE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BF49B3"/>
    <w:multiLevelType w:val="hybridMultilevel"/>
    <w:tmpl w:val="5DE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142441">
    <w:abstractNumId w:val="3"/>
  </w:num>
  <w:num w:numId="2" w16cid:durableId="1851603716">
    <w:abstractNumId w:val="11"/>
  </w:num>
  <w:num w:numId="3" w16cid:durableId="20978442">
    <w:abstractNumId w:val="15"/>
  </w:num>
  <w:num w:numId="4" w16cid:durableId="1311522157">
    <w:abstractNumId w:val="19"/>
  </w:num>
  <w:num w:numId="5" w16cid:durableId="1112748663">
    <w:abstractNumId w:val="20"/>
  </w:num>
  <w:num w:numId="6" w16cid:durableId="1291277447">
    <w:abstractNumId w:val="12"/>
  </w:num>
  <w:num w:numId="7" w16cid:durableId="212811742">
    <w:abstractNumId w:val="5"/>
  </w:num>
  <w:num w:numId="8" w16cid:durableId="1670953">
    <w:abstractNumId w:val="14"/>
  </w:num>
  <w:num w:numId="9" w16cid:durableId="340664694">
    <w:abstractNumId w:val="1"/>
  </w:num>
  <w:num w:numId="10" w16cid:durableId="836841754">
    <w:abstractNumId w:val="4"/>
  </w:num>
  <w:num w:numId="11" w16cid:durableId="345979935">
    <w:abstractNumId w:val="21"/>
  </w:num>
  <w:num w:numId="12" w16cid:durableId="1510490316">
    <w:abstractNumId w:val="2"/>
  </w:num>
  <w:num w:numId="13" w16cid:durableId="569922257">
    <w:abstractNumId w:val="13"/>
  </w:num>
  <w:num w:numId="14" w16cid:durableId="1332835937">
    <w:abstractNumId w:val="6"/>
  </w:num>
  <w:num w:numId="15" w16cid:durableId="1077631119">
    <w:abstractNumId w:val="7"/>
  </w:num>
  <w:num w:numId="16" w16cid:durableId="1320110259">
    <w:abstractNumId w:val="17"/>
  </w:num>
  <w:num w:numId="17" w16cid:durableId="1886794931">
    <w:abstractNumId w:val="13"/>
  </w:num>
  <w:num w:numId="18" w16cid:durableId="249702868">
    <w:abstractNumId w:val="21"/>
  </w:num>
  <w:num w:numId="19" w16cid:durableId="862091433">
    <w:abstractNumId w:val="6"/>
  </w:num>
  <w:num w:numId="20" w16cid:durableId="1048724281">
    <w:abstractNumId w:val="18"/>
  </w:num>
  <w:num w:numId="21" w16cid:durableId="609582853">
    <w:abstractNumId w:val="10"/>
  </w:num>
  <w:num w:numId="22" w16cid:durableId="11805869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5433445">
    <w:abstractNumId w:val="16"/>
  </w:num>
  <w:num w:numId="24" w16cid:durableId="1948001377">
    <w:abstractNumId w:val="9"/>
  </w:num>
  <w:num w:numId="25" w16cid:durableId="652638204">
    <w:abstractNumId w:val="8"/>
  </w:num>
  <w:num w:numId="26" w16cid:durableId="1386250207">
    <w:abstractNumId w:val="5"/>
  </w:num>
  <w:num w:numId="27" w16cid:durableId="109651127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0"/>
  <w:activeWritingStyle w:appName="MSWord" w:lang="en-US" w:vendorID="64" w:dllVersion="6" w:nlCheck="1" w:checkStyle="1"/>
  <w:activeWritingStyle w:appName="MSWord" w:lang="en-US" w:vendorID="64" w:dllVersion="0" w:nlCheck="1" w:checkStyle="0"/>
  <w:activeWritingStyle w:appName="MSWord" w:lang="es-MX"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0D64"/>
    <w:rsid w:val="0000133A"/>
    <w:rsid w:val="00003DA3"/>
    <w:rsid w:val="0000410D"/>
    <w:rsid w:val="000076FB"/>
    <w:rsid w:val="00010D02"/>
    <w:rsid w:val="00011C67"/>
    <w:rsid w:val="00012FCB"/>
    <w:rsid w:val="00016460"/>
    <w:rsid w:val="00020062"/>
    <w:rsid w:val="0003036F"/>
    <w:rsid w:val="000347F9"/>
    <w:rsid w:val="000352D5"/>
    <w:rsid w:val="00037183"/>
    <w:rsid w:val="00040F15"/>
    <w:rsid w:val="000413B7"/>
    <w:rsid w:val="0004327B"/>
    <w:rsid w:val="00045187"/>
    <w:rsid w:val="000513F4"/>
    <w:rsid w:val="00052C42"/>
    <w:rsid w:val="00053417"/>
    <w:rsid w:val="00053AD0"/>
    <w:rsid w:val="00054394"/>
    <w:rsid w:val="000551F0"/>
    <w:rsid w:val="000564E3"/>
    <w:rsid w:val="0006164A"/>
    <w:rsid w:val="00061C00"/>
    <w:rsid w:val="0007360A"/>
    <w:rsid w:val="00073A1C"/>
    <w:rsid w:val="00074FFB"/>
    <w:rsid w:val="00076EB1"/>
    <w:rsid w:val="000772B7"/>
    <w:rsid w:val="000820CC"/>
    <w:rsid w:val="00085D62"/>
    <w:rsid w:val="00087E34"/>
    <w:rsid w:val="0009162E"/>
    <w:rsid w:val="00091A17"/>
    <w:rsid w:val="00091CAC"/>
    <w:rsid w:val="000942B5"/>
    <w:rsid w:val="00095107"/>
    <w:rsid w:val="00097FAA"/>
    <w:rsid w:val="000A09B8"/>
    <w:rsid w:val="000A1896"/>
    <w:rsid w:val="000A225E"/>
    <w:rsid w:val="000A79D8"/>
    <w:rsid w:val="000B5239"/>
    <w:rsid w:val="000B7294"/>
    <w:rsid w:val="000C0945"/>
    <w:rsid w:val="000C0B03"/>
    <w:rsid w:val="000C0CF2"/>
    <w:rsid w:val="000C0E50"/>
    <w:rsid w:val="000C61FF"/>
    <w:rsid w:val="000D0895"/>
    <w:rsid w:val="000D1576"/>
    <w:rsid w:val="000D1D13"/>
    <w:rsid w:val="000D2F51"/>
    <w:rsid w:val="000D674E"/>
    <w:rsid w:val="000D7C98"/>
    <w:rsid w:val="000E123F"/>
    <w:rsid w:val="000E2BA5"/>
    <w:rsid w:val="000E594C"/>
    <w:rsid w:val="000E6985"/>
    <w:rsid w:val="000F21BD"/>
    <w:rsid w:val="000F2221"/>
    <w:rsid w:val="000F4163"/>
    <w:rsid w:val="000F73D7"/>
    <w:rsid w:val="00100820"/>
    <w:rsid w:val="00101B61"/>
    <w:rsid w:val="00106C86"/>
    <w:rsid w:val="00110533"/>
    <w:rsid w:val="00113106"/>
    <w:rsid w:val="00114517"/>
    <w:rsid w:val="00114627"/>
    <w:rsid w:val="00115B5A"/>
    <w:rsid w:val="00117A4B"/>
    <w:rsid w:val="00120274"/>
    <w:rsid w:val="00120A50"/>
    <w:rsid w:val="001226B9"/>
    <w:rsid w:val="001243AA"/>
    <w:rsid w:val="00124E6D"/>
    <w:rsid w:val="00127198"/>
    <w:rsid w:val="00135933"/>
    <w:rsid w:val="00135FB1"/>
    <w:rsid w:val="00143447"/>
    <w:rsid w:val="00145284"/>
    <w:rsid w:val="00146BEA"/>
    <w:rsid w:val="00150A55"/>
    <w:rsid w:val="00150FB1"/>
    <w:rsid w:val="00153F58"/>
    <w:rsid w:val="00153F89"/>
    <w:rsid w:val="001562CD"/>
    <w:rsid w:val="00156EF5"/>
    <w:rsid w:val="001573A7"/>
    <w:rsid w:val="0015768C"/>
    <w:rsid w:val="001608F0"/>
    <w:rsid w:val="0016314F"/>
    <w:rsid w:val="00166F03"/>
    <w:rsid w:val="0017456A"/>
    <w:rsid w:val="001757F3"/>
    <w:rsid w:val="001825AB"/>
    <w:rsid w:val="0018323A"/>
    <w:rsid w:val="00192097"/>
    <w:rsid w:val="00195CEF"/>
    <w:rsid w:val="001A169F"/>
    <w:rsid w:val="001A227E"/>
    <w:rsid w:val="001A2B4D"/>
    <w:rsid w:val="001A5817"/>
    <w:rsid w:val="001A60AB"/>
    <w:rsid w:val="001B5B94"/>
    <w:rsid w:val="001B7617"/>
    <w:rsid w:val="001C1F50"/>
    <w:rsid w:val="001C1FD6"/>
    <w:rsid w:val="001C27C5"/>
    <w:rsid w:val="001C2B85"/>
    <w:rsid w:val="001C498F"/>
    <w:rsid w:val="001D0290"/>
    <w:rsid w:val="001D17E2"/>
    <w:rsid w:val="001D1A1C"/>
    <w:rsid w:val="001D44A9"/>
    <w:rsid w:val="001D681A"/>
    <w:rsid w:val="001D6E18"/>
    <w:rsid w:val="001D7335"/>
    <w:rsid w:val="001E0438"/>
    <w:rsid w:val="001E5136"/>
    <w:rsid w:val="001E7402"/>
    <w:rsid w:val="001F1D87"/>
    <w:rsid w:val="001F5484"/>
    <w:rsid w:val="001F738E"/>
    <w:rsid w:val="002066C1"/>
    <w:rsid w:val="00206868"/>
    <w:rsid w:val="00206C91"/>
    <w:rsid w:val="00207400"/>
    <w:rsid w:val="002078A9"/>
    <w:rsid w:val="00211BCC"/>
    <w:rsid w:val="00214F6E"/>
    <w:rsid w:val="00216CD1"/>
    <w:rsid w:val="0021725D"/>
    <w:rsid w:val="00217996"/>
    <w:rsid w:val="0022471B"/>
    <w:rsid w:val="00224903"/>
    <w:rsid w:val="002324D2"/>
    <w:rsid w:val="0023571A"/>
    <w:rsid w:val="00236EE0"/>
    <w:rsid w:val="0024071E"/>
    <w:rsid w:val="002414B0"/>
    <w:rsid w:val="00244431"/>
    <w:rsid w:val="00245328"/>
    <w:rsid w:val="00245732"/>
    <w:rsid w:val="00250FFA"/>
    <w:rsid w:val="00251BE4"/>
    <w:rsid w:val="0025229E"/>
    <w:rsid w:val="00253167"/>
    <w:rsid w:val="00256C06"/>
    <w:rsid w:val="002611B2"/>
    <w:rsid w:val="002625A2"/>
    <w:rsid w:val="00264CED"/>
    <w:rsid w:val="002672E4"/>
    <w:rsid w:val="00272EDA"/>
    <w:rsid w:val="00274B9B"/>
    <w:rsid w:val="002756E4"/>
    <w:rsid w:val="00277C1C"/>
    <w:rsid w:val="00281DE4"/>
    <w:rsid w:val="002832F3"/>
    <w:rsid w:val="00283BBA"/>
    <w:rsid w:val="00286851"/>
    <w:rsid w:val="002A13F7"/>
    <w:rsid w:val="002A4687"/>
    <w:rsid w:val="002B5310"/>
    <w:rsid w:val="002B62C5"/>
    <w:rsid w:val="002C7CF9"/>
    <w:rsid w:val="002D2453"/>
    <w:rsid w:val="002D7CC2"/>
    <w:rsid w:val="002E13DB"/>
    <w:rsid w:val="002E152C"/>
    <w:rsid w:val="002E298F"/>
    <w:rsid w:val="002F0C01"/>
    <w:rsid w:val="002F34CC"/>
    <w:rsid w:val="002F3AF5"/>
    <w:rsid w:val="002F49C2"/>
    <w:rsid w:val="00301824"/>
    <w:rsid w:val="003067CD"/>
    <w:rsid w:val="00306D42"/>
    <w:rsid w:val="00306D60"/>
    <w:rsid w:val="003104CC"/>
    <w:rsid w:val="00310EAB"/>
    <w:rsid w:val="00311803"/>
    <w:rsid w:val="00312CB2"/>
    <w:rsid w:val="00313E09"/>
    <w:rsid w:val="0031533B"/>
    <w:rsid w:val="00315AEE"/>
    <w:rsid w:val="003204CB"/>
    <w:rsid w:val="00320FC1"/>
    <w:rsid w:val="003228E7"/>
    <w:rsid w:val="00322B11"/>
    <w:rsid w:val="00322B44"/>
    <w:rsid w:val="00324EC2"/>
    <w:rsid w:val="00340CFF"/>
    <w:rsid w:val="00340E71"/>
    <w:rsid w:val="0034125D"/>
    <w:rsid w:val="003412DA"/>
    <w:rsid w:val="00350845"/>
    <w:rsid w:val="00360136"/>
    <w:rsid w:val="00366460"/>
    <w:rsid w:val="00373BDE"/>
    <w:rsid w:val="00373D64"/>
    <w:rsid w:val="003762A0"/>
    <w:rsid w:val="0038177C"/>
    <w:rsid w:val="003820E9"/>
    <w:rsid w:val="003826A7"/>
    <w:rsid w:val="00395907"/>
    <w:rsid w:val="003962B8"/>
    <w:rsid w:val="003978E0"/>
    <w:rsid w:val="003A54AB"/>
    <w:rsid w:val="003A62E6"/>
    <w:rsid w:val="003A6E09"/>
    <w:rsid w:val="003B2476"/>
    <w:rsid w:val="003B4128"/>
    <w:rsid w:val="003B44E3"/>
    <w:rsid w:val="003B4C03"/>
    <w:rsid w:val="003B5D02"/>
    <w:rsid w:val="003C4DE6"/>
    <w:rsid w:val="003C4F62"/>
    <w:rsid w:val="003D4F16"/>
    <w:rsid w:val="003E0641"/>
    <w:rsid w:val="003E0F7B"/>
    <w:rsid w:val="003E1265"/>
    <w:rsid w:val="003E37F1"/>
    <w:rsid w:val="003E7604"/>
    <w:rsid w:val="003E7EB9"/>
    <w:rsid w:val="003F0B05"/>
    <w:rsid w:val="003F3D41"/>
    <w:rsid w:val="003F47D0"/>
    <w:rsid w:val="003F71C3"/>
    <w:rsid w:val="00400B77"/>
    <w:rsid w:val="00401718"/>
    <w:rsid w:val="0040305E"/>
    <w:rsid w:val="00406C4B"/>
    <w:rsid w:val="004153E2"/>
    <w:rsid w:val="0041618B"/>
    <w:rsid w:val="0041745F"/>
    <w:rsid w:val="004201C6"/>
    <w:rsid w:val="00421D3B"/>
    <w:rsid w:val="004256C2"/>
    <w:rsid w:val="00425D3A"/>
    <w:rsid w:val="0043271D"/>
    <w:rsid w:val="00435540"/>
    <w:rsid w:val="0044157D"/>
    <w:rsid w:val="004522D3"/>
    <w:rsid w:val="00462A83"/>
    <w:rsid w:val="00466379"/>
    <w:rsid w:val="004676B3"/>
    <w:rsid w:val="00474B19"/>
    <w:rsid w:val="00474F93"/>
    <w:rsid w:val="00481641"/>
    <w:rsid w:val="00482EAF"/>
    <w:rsid w:val="00491912"/>
    <w:rsid w:val="004949A4"/>
    <w:rsid w:val="00494D56"/>
    <w:rsid w:val="00497717"/>
    <w:rsid w:val="00497C45"/>
    <w:rsid w:val="004A0D7E"/>
    <w:rsid w:val="004A1B9A"/>
    <w:rsid w:val="004A5FC2"/>
    <w:rsid w:val="004B06D9"/>
    <w:rsid w:val="004B34AF"/>
    <w:rsid w:val="004B4896"/>
    <w:rsid w:val="004B5E0B"/>
    <w:rsid w:val="004B7A7B"/>
    <w:rsid w:val="004C4601"/>
    <w:rsid w:val="004D567A"/>
    <w:rsid w:val="004D602F"/>
    <w:rsid w:val="004D6EC2"/>
    <w:rsid w:val="004D6FBE"/>
    <w:rsid w:val="004E0636"/>
    <w:rsid w:val="004E14DB"/>
    <w:rsid w:val="004E1B62"/>
    <w:rsid w:val="004E1F0A"/>
    <w:rsid w:val="004E25FA"/>
    <w:rsid w:val="004E4E4E"/>
    <w:rsid w:val="004E5DA2"/>
    <w:rsid w:val="004E6D60"/>
    <w:rsid w:val="004E773D"/>
    <w:rsid w:val="004F2F4B"/>
    <w:rsid w:val="004F3693"/>
    <w:rsid w:val="004F4F94"/>
    <w:rsid w:val="004F5DA0"/>
    <w:rsid w:val="004F63C5"/>
    <w:rsid w:val="004F77E9"/>
    <w:rsid w:val="004F7D91"/>
    <w:rsid w:val="00500775"/>
    <w:rsid w:val="00500810"/>
    <w:rsid w:val="00506874"/>
    <w:rsid w:val="00512A10"/>
    <w:rsid w:val="00512A99"/>
    <w:rsid w:val="00512EED"/>
    <w:rsid w:val="005136AE"/>
    <w:rsid w:val="00514A18"/>
    <w:rsid w:val="00520ABB"/>
    <w:rsid w:val="00521F26"/>
    <w:rsid w:val="00530333"/>
    <w:rsid w:val="0053188B"/>
    <w:rsid w:val="00531D45"/>
    <w:rsid w:val="00532566"/>
    <w:rsid w:val="005342AA"/>
    <w:rsid w:val="00536E67"/>
    <w:rsid w:val="005421FD"/>
    <w:rsid w:val="00542F44"/>
    <w:rsid w:val="00547224"/>
    <w:rsid w:val="00550AF8"/>
    <w:rsid w:val="00550B60"/>
    <w:rsid w:val="00551BA4"/>
    <w:rsid w:val="005522F6"/>
    <w:rsid w:val="00552C80"/>
    <w:rsid w:val="005533E1"/>
    <w:rsid w:val="0055747B"/>
    <w:rsid w:val="00557E21"/>
    <w:rsid w:val="00560293"/>
    <w:rsid w:val="005609CD"/>
    <w:rsid w:val="005648DE"/>
    <w:rsid w:val="00567A03"/>
    <w:rsid w:val="00573233"/>
    <w:rsid w:val="0057475E"/>
    <w:rsid w:val="00575265"/>
    <w:rsid w:val="00575830"/>
    <w:rsid w:val="00575910"/>
    <w:rsid w:val="00575F39"/>
    <w:rsid w:val="005906C3"/>
    <w:rsid w:val="00595753"/>
    <w:rsid w:val="005962B8"/>
    <w:rsid w:val="0059787C"/>
    <w:rsid w:val="00597F14"/>
    <w:rsid w:val="005A2910"/>
    <w:rsid w:val="005B38D2"/>
    <w:rsid w:val="005B421B"/>
    <w:rsid w:val="005C095D"/>
    <w:rsid w:val="005C096D"/>
    <w:rsid w:val="005C0E1F"/>
    <w:rsid w:val="005C2854"/>
    <w:rsid w:val="005C4DE6"/>
    <w:rsid w:val="005C6CC8"/>
    <w:rsid w:val="005D1344"/>
    <w:rsid w:val="005E3882"/>
    <w:rsid w:val="005E4301"/>
    <w:rsid w:val="005E5D68"/>
    <w:rsid w:val="005E6FFF"/>
    <w:rsid w:val="005F0EE4"/>
    <w:rsid w:val="005F121B"/>
    <w:rsid w:val="005F419D"/>
    <w:rsid w:val="005F517A"/>
    <w:rsid w:val="005F59E0"/>
    <w:rsid w:val="006055EF"/>
    <w:rsid w:val="006056B6"/>
    <w:rsid w:val="00610A40"/>
    <w:rsid w:val="00611102"/>
    <w:rsid w:val="00614808"/>
    <w:rsid w:val="0061581C"/>
    <w:rsid w:val="00615F5B"/>
    <w:rsid w:val="00616708"/>
    <w:rsid w:val="00622150"/>
    <w:rsid w:val="0062341A"/>
    <w:rsid w:val="00625609"/>
    <w:rsid w:val="00625ABB"/>
    <w:rsid w:val="00632B07"/>
    <w:rsid w:val="00632DB0"/>
    <w:rsid w:val="006347E4"/>
    <w:rsid w:val="00634EBE"/>
    <w:rsid w:val="0063511D"/>
    <w:rsid w:val="0063552F"/>
    <w:rsid w:val="0065393F"/>
    <w:rsid w:val="00656C9A"/>
    <w:rsid w:val="00656FED"/>
    <w:rsid w:val="006572E3"/>
    <w:rsid w:val="006641D3"/>
    <w:rsid w:val="00674AE2"/>
    <w:rsid w:val="006758C4"/>
    <w:rsid w:val="00680DD4"/>
    <w:rsid w:val="006820A7"/>
    <w:rsid w:val="00686579"/>
    <w:rsid w:val="0069145A"/>
    <w:rsid w:val="0069292D"/>
    <w:rsid w:val="00693444"/>
    <w:rsid w:val="00695A2B"/>
    <w:rsid w:val="00695CE9"/>
    <w:rsid w:val="0069701B"/>
    <w:rsid w:val="006A1F90"/>
    <w:rsid w:val="006A2BA6"/>
    <w:rsid w:val="006A3FF4"/>
    <w:rsid w:val="006A5049"/>
    <w:rsid w:val="006A75F8"/>
    <w:rsid w:val="006B0CA7"/>
    <w:rsid w:val="006B5400"/>
    <w:rsid w:val="006C2CB9"/>
    <w:rsid w:val="006C3C31"/>
    <w:rsid w:val="006C3C42"/>
    <w:rsid w:val="006C7B88"/>
    <w:rsid w:val="006D14AA"/>
    <w:rsid w:val="006D27C0"/>
    <w:rsid w:val="006E0499"/>
    <w:rsid w:val="006E1826"/>
    <w:rsid w:val="006E3CEC"/>
    <w:rsid w:val="006F4191"/>
    <w:rsid w:val="006F5DCB"/>
    <w:rsid w:val="00702A4B"/>
    <w:rsid w:val="007031A2"/>
    <w:rsid w:val="00703F75"/>
    <w:rsid w:val="00706052"/>
    <w:rsid w:val="00711011"/>
    <w:rsid w:val="0071205D"/>
    <w:rsid w:val="007124D9"/>
    <w:rsid w:val="00712538"/>
    <w:rsid w:val="00712781"/>
    <w:rsid w:val="00714FE6"/>
    <w:rsid w:val="00715A00"/>
    <w:rsid w:val="00725FF7"/>
    <w:rsid w:val="007264B7"/>
    <w:rsid w:val="00727FA4"/>
    <w:rsid w:val="007324AC"/>
    <w:rsid w:val="0074096A"/>
    <w:rsid w:val="007447AC"/>
    <w:rsid w:val="00750361"/>
    <w:rsid w:val="00751052"/>
    <w:rsid w:val="007529FA"/>
    <w:rsid w:val="0075629C"/>
    <w:rsid w:val="00760133"/>
    <w:rsid w:val="007666D8"/>
    <w:rsid w:val="007676DE"/>
    <w:rsid w:val="00767E62"/>
    <w:rsid w:val="00773276"/>
    <w:rsid w:val="00775DA8"/>
    <w:rsid w:val="00777C0B"/>
    <w:rsid w:val="007829CE"/>
    <w:rsid w:val="00787ABE"/>
    <w:rsid w:val="00790999"/>
    <w:rsid w:val="00793AD6"/>
    <w:rsid w:val="00794E5B"/>
    <w:rsid w:val="0079708A"/>
    <w:rsid w:val="007A2188"/>
    <w:rsid w:val="007A28C7"/>
    <w:rsid w:val="007B19C2"/>
    <w:rsid w:val="007B1B38"/>
    <w:rsid w:val="007B537A"/>
    <w:rsid w:val="007B680D"/>
    <w:rsid w:val="007C09C0"/>
    <w:rsid w:val="007C50F8"/>
    <w:rsid w:val="007C5A35"/>
    <w:rsid w:val="007D05CC"/>
    <w:rsid w:val="007D42C0"/>
    <w:rsid w:val="007D5B4D"/>
    <w:rsid w:val="007D5EC5"/>
    <w:rsid w:val="007D622C"/>
    <w:rsid w:val="007D687A"/>
    <w:rsid w:val="007D7ACF"/>
    <w:rsid w:val="007E2B44"/>
    <w:rsid w:val="007E39CB"/>
    <w:rsid w:val="007E56BC"/>
    <w:rsid w:val="007F061F"/>
    <w:rsid w:val="00800C52"/>
    <w:rsid w:val="008021D3"/>
    <w:rsid w:val="00806106"/>
    <w:rsid w:val="008061D4"/>
    <w:rsid w:val="008115DD"/>
    <w:rsid w:val="00812936"/>
    <w:rsid w:val="00813F4E"/>
    <w:rsid w:val="00816A1F"/>
    <w:rsid w:val="00817588"/>
    <w:rsid w:val="00822AAA"/>
    <w:rsid w:val="008252BA"/>
    <w:rsid w:val="00830FBF"/>
    <w:rsid w:val="00831751"/>
    <w:rsid w:val="00834D86"/>
    <w:rsid w:val="00837E85"/>
    <w:rsid w:val="00840288"/>
    <w:rsid w:val="00841DF8"/>
    <w:rsid w:val="008440DC"/>
    <w:rsid w:val="008464A8"/>
    <w:rsid w:val="00846B90"/>
    <w:rsid w:val="0084727F"/>
    <w:rsid w:val="00854108"/>
    <w:rsid w:val="008546B3"/>
    <w:rsid w:val="00854857"/>
    <w:rsid w:val="00863680"/>
    <w:rsid w:val="008672AA"/>
    <w:rsid w:val="00867E69"/>
    <w:rsid w:val="008748AD"/>
    <w:rsid w:val="00874E16"/>
    <w:rsid w:val="0088541D"/>
    <w:rsid w:val="0089013A"/>
    <w:rsid w:val="00894A20"/>
    <w:rsid w:val="008A3551"/>
    <w:rsid w:val="008B1BB3"/>
    <w:rsid w:val="008B1E5D"/>
    <w:rsid w:val="008B35BD"/>
    <w:rsid w:val="008B3713"/>
    <w:rsid w:val="008B4F01"/>
    <w:rsid w:val="008B5D8B"/>
    <w:rsid w:val="008B69A7"/>
    <w:rsid w:val="008D07D0"/>
    <w:rsid w:val="008D33C6"/>
    <w:rsid w:val="008D472C"/>
    <w:rsid w:val="008E037D"/>
    <w:rsid w:val="008E463F"/>
    <w:rsid w:val="008E77D1"/>
    <w:rsid w:val="008F1439"/>
    <w:rsid w:val="009038B5"/>
    <w:rsid w:val="009049F6"/>
    <w:rsid w:val="0091129E"/>
    <w:rsid w:val="00914D5F"/>
    <w:rsid w:val="00916083"/>
    <w:rsid w:val="009173B6"/>
    <w:rsid w:val="00917D80"/>
    <w:rsid w:val="009210A4"/>
    <w:rsid w:val="00930224"/>
    <w:rsid w:val="00931D36"/>
    <w:rsid w:val="00932FDC"/>
    <w:rsid w:val="0093329F"/>
    <w:rsid w:val="00936CD6"/>
    <w:rsid w:val="0094391A"/>
    <w:rsid w:val="009447D5"/>
    <w:rsid w:val="00944AA2"/>
    <w:rsid w:val="00944B33"/>
    <w:rsid w:val="009457FA"/>
    <w:rsid w:val="00945C41"/>
    <w:rsid w:val="00945C93"/>
    <w:rsid w:val="00953F74"/>
    <w:rsid w:val="00954896"/>
    <w:rsid w:val="0095579D"/>
    <w:rsid w:val="00955FFE"/>
    <w:rsid w:val="00966025"/>
    <w:rsid w:val="00967933"/>
    <w:rsid w:val="009679AC"/>
    <w:rsid w:val="0097221E"/>
    <w:rsid w:val="00973B40"/>
    <w:rsid w:val="00973D16"/>
    <w:rsid w:val="00973E34"/>
    <w:rsid w:val="00974EBA"/>
    <w:rsid w:val="00974FC8"/>
    <w:rsid w:val="009763B8"/>
    <w:rsid w:val="00976995"/>
    <w:rsid w:val="00984EE4"/>
    <w:rsid w:val="00986760"/>
    <w:rsid w:val="00986980"/>
    <w:rsid w:val="00990515"/>
    <w:rsid w:val="00993E74"/>
    <w:rsid w:val="009951D3"/>
    <w:rsid w:val="00995243"/>
    <w:rsid w:val="00996E4E"/>
    <w:rsid w:val="009A0692"/>
    <w:rsid w:val="009A087E"/>
    <w:rsid w:val="009A552D"/>
    <w:rsid w:val="009A62FF"/>
    <w:rsid w:val="009B32FC"/>
    <w:rsid w:val="009B4562"/>
    <w:rsid w:val="009B7024"/>
    <w:rsid w:val="009C01C1"/>
    <w:rsid w:val="009C0226"/>
    <w:rsid w:val="009C2DA1"/>
    <w:rsid w:val="009C66A0"/>
    <w:rsid w:val="009C6915"/>
    <w:rsid w:val="009D0074"/>
    <w:rsid w:val="009D14BA"/>
    <w:rsid w:val="009D3AAC"/>
    <w:rsid w:val="009D5B15"/>
    <w:rsid w:val="009D7024"/>
    <w:rsid w:val="009E06A3"/>
    <w:rsid w:val="009E5E91"/>
    <w:rsid w:val="009F0B32"/>
    <w:rsid w:val="009F1614"/>
    <w:rsid w:val="009F3636"/>
    <w:rsid w:val="009F45B4"/>
    <w:rsid w:val="00A070EA"/>
    <w:rsid w:val="00A07181"/>
    <w:rsid w:val="00A10407"/>
    <w:rsid w:val="00A10E12"/>
    <w:rsid w:val="00A15603"/>
    <w:rsid w:val="00A15B3D"/>
    <w:rsid w:val="00A17AA8"/>
    <w:rsid w:val="00A31390"/>
    <w:rsid w:val="00A40F08"/>
    <w:rsid w:val="00A42A0A"/>
    <w:rsid w:val="00A43D36"/>
    <w:rsid w:val="00A44901"/>
    <w:rsid w:val="00A47D77"/>
    <w:rsid w:val="00A51384"/>
    <w:rsid w:val="00A52590"/>
    <w:rsid w:val="00A611B0"/>
    <w:rsid w:val="00A617A3"/>
    <w:rsid w:val="00A64261"/>
    <w:rsid w:val="00A64D8E"/>
    <w:rsid w:val="00A66731"/>
    <w:rsid w:val="00A7204C"/>
    <w:rsid w:val="00A73741"/>
    <w:rsid w:val="00A759E3"/>
    <w:rsid w:val="00A90C64"/>
    <w:rsid w:val="00A92257"/>
    <w:rsid w:val="00A923FA"/>
    <w:rsid w:val="00AA5BFE"/>
    <w:rsid w:val="00AA6FB0"/>
    <w:rsid w:val="00AB026B"/>
    <w:rsid w:val="00AB2ADB"/>
    <w:rsid w:val="00AB4A54"/>
    <w:rsid w:val="00AB5A32"/>
    <w:rsid w:val="00AB6858"/>
    <w:rsid w:val="00AC1086"/>
    <w:rsid w:val="00AC6C7E"/>
    <w:rsid w:val="00AE1B6C"/>
    <w:rsid w:val="00AE34BB"/>
    <w:rsid w:val="00AE70D9"/>
    <w:rsid w:val="00AE73C3"/>
    <w:rsid w:val="00AF66E5"/>
    <w:rsid w:val="00B0008C"/>
    <w:rsid w:val="00B10C99"/>
    <w:rsid w:val="00B11C04"/>
    <w:rsid w:val="00B1200F"/>
    <w:rsid w:val="00B12F8F"/>
    <w:rsid w:val="00B141C4"/>
    <w:rsid w:val="00B14694"/>
    <w:rsid w:val="00B15557"/>
    <w:rsid w:val="00B20005"/>
    <w:rsid w:val="00B20BD5"/>
    <w:rsid w:val="00B214D7"/>
    <w:rsid w:val="00B222E0"/>
    <w:rsid w:val="00B31664"/>
    <w:rsid w:val="00B317E0"/>
    <w:rsid w:val="00B3272F"/>
    <w:rsid w:val="00B32FFF"/>
    <w:rsid w:val="00B330B0"/>
    <w:rsid w:val="00B34395"/>
    <w:rsid w:val="00B36BFF"/>
    <w:rsid w:val="00B36FAA"/>
    <w:rsid w:val="00B376D9"/>
    <w:rsid w:val="00B37AAB"/>
    <w:rsid w:val="00B418CB"/>
    <w:rsid w:val="00B420A8"/>
    <w:rsid w:val="00B42B42"/>
    <w:rsid w:val="00B44063"/>
    <w:rsid w:val="00B445F3"/>
    <w:rsid w:val="00B448CB"/>
    <w:rsid w:val="00B46760"/>
    <w:rsid w:val="00B5273F"/>
    <w:rsid w:val="00B574E4"/>
    <w:rsid w:val="00B60C90"/>
    <w:rsid w:val="00B61B4C"/>
    <w:rsid w:val="00B61DE6"/>
    <w:rsid w:val="00B7104B"/>
    <w:rsid w:val="00B71268"/>
    <w:rsid w:val="00B71AEE"/>
    <w:rsid w:val="00B76B09"/>
    <w:rsid w:val="00B80D36"/>
    <w:rsid w:val="00B81CAA"/>
    <w:rsid w:val="00B84194"/>
    <w:rsid w:val="00B875BE"/>
    <w:rsid w:val="00B9071C"/>
    <w:rsid w:val="00B91F2D"/>
    <w:rsid w:val="00B931A5"/>
    <w:rsid w:val="00B95F04"/>
    <w:rsid w:val="00B96DFA"/>
    <w:rsid w:val="00BA0C94"/>
    <w:rsid w:val="00BA5B00"/>
    <w:rsid w:val="00BA62EE"/>
    <w:rsid w:val="00BA6CA2"/>
    <w:rsid w:val="00BA7304"/>
    <w:rsid w:val="00BB1412"/>
    <w:rsid w:val="00BB448A"/>
    <w:rsid w:val="00BB7133"/>
    <w:rsid w:val="00BC0B37"/>
    <w:rsid w:val="00BC54DC"/>
    <w:rsid w:val="00BD0694"/>
    <w:rsid w:val="00BD5169"/>
    <w:rsid w:val="00BD55A7"/>
    <w:rsid w:val="00BD5FAE"/>
    <w:rsid w:val="00BD7E93"/>
    <w:rsid w:val="00BE280B"/>
    <w:rsid w:val="00BE7B04"/>
    <w:rsid w:val="00BF0907"/>
    <w:rsid w:val="00BF5E86"/>
    <w:rsid w:val="00C01195"/>
    <w:rsid w:val="00C0196E"/>
    <w:rsid w:val="00C04002"/>
    <w:rsid w:val="00C042AB"/>
    <w:rsid w:val="00C04D20"/>
    <w:rsid w:val="00C05CB2"/>
    <w:rsid w:val="00C06679"/>
    <w:rsid w:val="00C076E6"/>
    <w:rsid w:val="00C10C1B"/>
    <w:rsid w:val="00C1218C"/>
    <w:rsid w:val="00C13426"/>
    <w:rsid w:val="00C1418F"/>
    <w:rsid w:val="00C142E2"/>
    <w:rsid w:val="00C1439E"/>
    <w:rsid w:val="00C1472F"/>
    <w:rsid w:val="00C14992"/>
    <w:rsid w:val="00C1649F"/>
    <w:rsid w:val="00C17C8E"/>
    <w:rsid w:val="00C206C4"/>
    <w:rsid w:val="00C22D45"/>
    <w:rsid w:val="00C24B26"/>
    <w:rsid w:val="00C31A1B"/>
    <w:rsid w:val="00C31E59"/>
    <w:rsid w:val="00C3236C"/>
    <w:rsid w:val="00C33483"/>
    <w:rsid w:val="00C3468E"/>
    <w:rsid w:val="00C412A8"/>
    <w:rsid w:val="00C42808"/>
    <w:rsid w:val="00C43C8D"/>
    <w:rsid w:val="00C5393D"/>
    <w:rsid w:val="00C5461A"/>
    <w:rsid w:val="00C5565B"/>
    <w:rsid w:val="00C55F82"/>
    <w:rsid w:val="00C60657"/>
    <w:rsid w:val="00C61E9E"/>
    <w:rsid w:val="00C66BEE"/>
    <w:rsid w:val="00C67059"/>
    <w:rsid w:val="00C708CD"/>
    <w:rsid w:val="00C73827"/>
    <w:rsid w:val="00C746BC"/>
    <w:rsid w:val="00C75C9F"/>
    <w:rsid w:val="00C80AB7"/>
    <w:rsid w:val="00C81372"/>
    <w:rsid w:val="00C8698F"/>
    <w:rsid w:val="00C935BA"/>
    <w:rsid w:val="00C964D4"/>
    <w:rsid w:val="00C97254"/>
    <w:rsid w:val="00C97B5C"/>
    <w:rsid w:val="00CA1AC8"/>
    <w:rsid w:val="00CA5003"/>
    <w:rsid w:val="00CB35B7"/>
    <w:rsid w:val="00CB4564"/>
    <w:rsid w:val="00CB4C1B"/>
    <w:rsid w:val="00CC1277"/>
    <w:rsid w:val="00CC13DF"/>
    <w:rsid w:val="00CC18A9"/>
    <w:rsid w:val="00CC38FD"/>
    <w:rsid w:val="00CC3F19"/>
    <w:rsid w:val="00CC41F3"/>
    <w:rsid w:val="00CC51DD"/>
    <w:rsid w:val="00CC6064"/>
    <w:rsid w:val="00CD0D09"/>
    <w:rsid w:val="00CD2E58"/>
    <w:rsid w:val="00CD3B5C"/>
    <w:rsid w:val="00CD4904"/>
    <w:rsid w:val="00CD4A18"/>
    <w:rsid w:val="00CD69D8"/>
    <w:rsid w:val="00CD79FF"/>
    <w:rsid w:val="00CE0350"/>
    <w:rsid w:val="00CE07C0"/>
    <w:rsid w:val="00CE0AE3"/>
    <w:rsid w:val="00CE2999"/>
    <w:rsid w:val="00CE587C"/>
    <w:rsid w:val="00CE5AA2"/>
    <w:rsid w:val="00CE5D38"/>
    <w:rsid w:val="00CE729E"/>
    <w:rsid w:val="00CF1E1D"/>
    <w:rsid w:val="00CF1EBD"/>
    <w:rsid w:val="00CF4AEB"/>
    <w:rsid w:val="00CF572C"/>
    <w:rsid w:val="00D04420"/>
    <w:rsid w:val="00D04CB1"/>
    <w:rsid w:val="00D05885"/>
    <w:rsid w:val="00D0619E"/>
    <w:rsid w:val="00D063E7"/>
    <w:rsid w:val="00D10FAC"/>
    <w:rsid w:val="00D1162A"/>
    <w:rsid w:val="00D122C4"/>
    <w:rsid w:val="00D147CD"/>
    <w:rsid w:val="00D154DA"/>
    <w:rsid w:val="00D22604"/>
    <w:rsid w:val="00D275C3"/>
    <w:rsid w:val="00D27C37"/>
    <w:rsid w:val="00D32FC4"/>
    <w:rsid w:val="00D33734"/>
    <w:rsid w:val="00D3598F"/>
    <w:rsid w:val="00D37242"/>
    <w:rsid w:val="00D405C9"/>
    <w:rsid w:val="00D40853"/>
    <w:rsid w:val="00D47389"/>
    <w:rsid w:val="00D50460"/>
    <w:rsid w:val="00D52466"/>
    <w:rsid w:val="00D53A2E"/>
    <w:rsid w:val="00D53BED"/>
    <w:rsid w:val="00D56865"/>
    <w:rsid w:val="00D57BF2"/>
    <w:rsid w:val="00D62228"/>
    <w:rsid w:val="00D633DE"/>
    <w:rsid w:val="00D67A85"/>
    <w:rsid w:val="00D7066A"/>
    <w:rsid w:val="00D71B84"/>
    <w:rsid w:val="00D76A87"/>
    <w:rsid w:val="00D838DA"/>
    <w:rsid w:val="00D8494A"/>
    <w:rsid w:val="00D86BFC"/>
    <w:rsid w:val="00D8798B"/>
    <w:rsid w:val="00D94364"/>
    <w:rsid w:val="00DA6836"/>
    <w:rsid w:val="00DA6CDD"/>
    <w:rsid w:val="00DA71D8"/>
    <w:rsid w:val="00DB5FEE"/>
    <w:rsid w:val="00DC4B34"/>
    <w:rsid w:val="00DC52CC"/>
    <w:rsid w:val="00DC5F01"/>
    <w:rsid w:val="00DC7314"/>
    <w:rsid w:val="00DC7C0D"/>
    <w:rsid w:val="00DD0008"/>
    <w:rsid w:val="00DD0FC4"/>
    <w:rsid w:val="00DD1F48"/>
    <w:rsid w:val="00DD45F9"/>
    <w:rsid w:val="00DE4107"/>
    <w:rsid w:val="00DE45C3"/>
    <w:rsid w:val="00DE6160"/>
    <w:rsid w:val="00DE69F9"/>
    <w:rsid w:val="00DE781C"/>
    <w:rsid w:val="00DE7AED"/>
    <w:rsid w:val="00DF1641"/>
    <w:rsid w:val="00DF2249"/>
    <w:rsid w:val="00DF6CAA"/>
    <w:rsid w:val="00E0393E"/>
    <w:rsid w:val="00E048E3"/>
    <w:rsid w:val="00E06836"/>
    <w:rsid w:val="00E07FC9"/>
    <w:rsid w:val="00E11F11"/>
    <w:rsid w:val="00E133DB"/>
    <w:rsid w:val="00E138C6"/>
    <w:rsid w:val="00E15C73"/>
    <w:rsid w:val="00E21121"/>
    <w:rsid w:val="00E22B92"/>
    <w:rsid w:val="00E271E9"/>
    <w:rsid w:val="00E2779D"/>
    <w:rsid w:val="00E30152"/>
    <w:rsid w:val="00E30778"/>
    <w:rsid w:val="00E3126B"/>
    <w:rsid w:val="00E346C0"/>
    <w:rsid w:val="00E366C2"/>
    <w:rsid w:val="00E4412A"/>
    <w:rsid w:val="00E44922"/>
    <w:rsid w:val="00E45A97"/>
    <w:rsid w:val="00E45C0C"/>
    <w:rsid w:val="00E468F3"/>
    <w:rsid w:val="00E50E5B"/>
    <w:rsid w:val="00E5139A"/>
    <w:rsid w:val="00E524FB"/>
    <w:rsid w:val="00E54298"/>
    <w:rsid w:val="00E638F6"/>
    <w:rsid w:val="00E643F1"/>
    <w:rsid w:val="00E65ACF"/>
    <w:rsid w:val="00E67089"/>
    <w:rsid w:val="00E675B2"/>
    <w:rsid w:val="00E6764C"/>
    <w:rsid w:val="00E70662"/>
    <w:rsid w:val="00E71F00"/>
    <w:rsid w:val="00E72E79"/>
    <w:rsid w:val="00E7395B"/>
    <w:rsid w:val="00E75004"/>
    <w:rsid w:val="00E75860"/>
    <w:rsid w:val="00E818DB"/>
    <w:rsid w:val="00E82B64"/>
    <w:rsid w:val="00E842FC"/>
    <w:rsid w:val="00E85850"/>
    <w:rsid w:val="00E87AEA"/>
    <w:rsid w:val="00E92ED8"/>
    <w:rsid w:val="00EA2E36"/>
    <w:rsid w:val="00EA3086"/>
    <w:rsid w:val="00EA3A1E"/>
    <w:rsid w:val="00EA4DCF"/>
    <w:rsid w:val="00EB2DF5"/>
    <w:rsid w:val="00EB36EE"/>
    <w:rsid w:val="00EB4383"/>
    <w:rsid w:val="00EC424D"/>
    <w:rsid w:val="00EC661C"/>
    <w:rsid w:val="00ED1C5B"/>
    <w:rsid w:val="00EE1F9A"/>
    <w:rsid w:val="00EE3A44"/>
    <w:rsid w:val="00EE43A9"/>
    <w:rsid w:val="00EE4D19"/>
    <w:rsid w:val="00EE6DE3"/>
    <w:rsid w:val="00EF0C32"/>
    <w:rsid w:val="00EF0C43"/>
    <w:rsid w:val="00EF146F"/>
    <w:rsid w:val="00EF21F7"/>
    <w:rsid w:val="00F00D00"/>
    <w:rsid w:val="00F0639A"/>
    <w:rsid w:val="00F11F16"/>
    <w:rsid w:val="00F12A88"/>
    <w:rsid w:val="00F12E44"/>
    <w:rsid w:val="00F13119"/>
    <w:rsid w:val="00F15751"/>
    <w:rsid w:val="00F16AAB"/>
    <w:rsid w:val="00F24573"/>
    <w:rsid w:val="00F24A36"/>
    <w:rsid w:val="00F279FD"/>
    <w:rsid w:val="00F31BAF"/>
    <w:rsid w:val="00F32DA7"/>
    <w:rsid w:val="00F3424D"/>
    <w:rsid w:val="00F3489C"/>
    <w:rsid w:val="00F359DC"/>
    <w:rsid w:val="00F37223"/>
    <w:rsid w:val="00F41238"/>
    <w:rsid w:val="00F41894"/>
    <w:rsid w:val="00F42AD0"/>
    <w:rsid w:val="00F51E0F"/>
    <w:rsid w:val="00F53668"/>
    <w:rsid w:val="00F5449E"/>
    <w:rsid w:val="00F62E9B"/>
    <w:rsid w:val="00F643A8"/>
    <w:rsid w:val="00F66EB2"/>
    <w:rsid w:val="00F70DAA"/>
    <w:rsid w:val="00F72F9C"/>
    <w:rsid w:val="00F73AEA"/>
    <w:rsid w:val="00F75A9A"/>
    <w:rsid w:val="00F763DB"/>
    <w:rsid w:val="00F77157"/>
    <w:rsid w:val="00F775AA"/>
    <w:rsid w:val="00F800CA"/>
    <w:rsid w:val="00F83337"/>
    <w:rsid w:val="00F8357F"/>
    <w:rsid w:val="00F847DC"/>
    <w:rsid w:val="00F8499C"/>
    <w:rsid w:val="00F92265"/>
    <w:rsid w:val="00F928FA"/>
    <w:rsid w:val="00F94071"/>
    <w:rsid w:val="00F97DB4"/>
    <w:rsid w:val="00FA0900"/>
    <w:rsid w:val="00FA4EB0"/>
    <w:rsid w:val="00FA5194"/>
    <w:rsid w:val="00FA5681"/>
    <w:rsid w:val="00FA57A2"/>
    <w:rsid w:val="00FA7068"/>
    <w:rsid w:val="00FB0618"/>
    <w:rsid w:val="00FB0DBD"/>
    <w:rsid w:val="00FB1D59"/>
    <w:rsid w:val="00FB2F3E"/>
    <w:rsid w:val="00FB4226"/>
    <w:rsid w:val="00FB50A3"/>
    <w:rsid w:val="00FC338F"/>
    <w:rsid w:val="00FC4441"/>
    <w:rsid w:val="00FC77B2"/>
    <w:rsid w:val="00FD046C"/>
    <w:rsid w:val="00FD20F5"/>
    <w:rsid w:val="00FD6C64"/>
    <w:rsid w:val="00FE2E62"/>
    <w:rsid w:val="00FE7306"/>
    <w:rsid w:val="00FF2192"/>
    <w:rsid w:val="00FF262C"/>
    <w:rsid w:val="00FF35A5"/>
    <w:rsid w:val="00FF58FB"/>
    <w:rsid w:val="00FF5EBE"/>
    <w:rsid w:val="00FF6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C9A81"/>
  <w15:docId w15:val="{F604FCFB-CEFF-4609-99D2-F32D4AC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8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FF6F55"/>
    <w:pPr>
      <w:keepNext/>
      <w:keepLines/>
      <w:numPr>
        <w:numId w:val="7"/>
      </w:numPr>
      <w:shd w:val="clear" w:color="auto" w:fill="1F497D" w:themeFill="text2"/>
      <w:tabs>
        <w:tab w:val="clear" w:pos="4320"/>
        <w:tab w:val="clear" w:pos="8640"/>
      </w:tabs>
      <w:spacing w:after="0" w:line="276" w:lineRule="auto"/>
      <w:jc w:val="center"/>
      <w:outlineLvl w:val="0"/>
    </w:pPr>
    <w:rPr>
      <w:rFonts w:ascii="Arial" w:hAnsi="Arial"/>
      <w:color w:val="FFFFFF"/>
      <w:sz w:val="32"/>
    </w:rPr>
  </w:style>
  <w:style w:type="paragraph" w:styleId="Heading2">
    <w:name w:val="heading 2"/>
    <w:basedOn w:val="Normal"/>
    <w:next w:val="Normal"/>
    <w:link w:val="Heading2Char"/>
    <w:uiPriority w:val="99"/>
    <w:qFormat/>
    <w:rsid w:val="00D40853"/>
    <w:pPr>
      <w:numPr>
        <w:ilvl w:val="1"/>
        <w:numId w:val="7"/>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7"/>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7"/>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7"/>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7"/>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7"/>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FF6F55"/>
    <w:rPr>
      <w:rFonts w:ascii="Arial" w:eastAsia="Times New Roman" w:hAnsi="Arial" w:cs="Arial"/>
      <w:color w:val="FFFFFF"/>
      <w:sz w:val="32"/>
      <w:szCs w:val="20"/>
      <w:shd w:val="clear" w:color="auto" w:fill="1F497D" w:themeFill="text2"/>
    </w:rPr>
  </w:style>
  <w:style w:type="character" w:customStyle="1" w:styleId="Heading2Char">
    <w:name w:val="Heading 2 Char"/>
    <w:basedOn w:val="DefaultParagraphFont"/>
    <w:link w:val="Heading2"/>
    <w:uiPriority w:val="99"/>
    <w:rsid w:val="00D40853"/>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uiPriority w:val="99"/>
    <w:rsid w:val="00E85850"/>
    <w:rPr>
      <w:rFonts w:ascii="Arial" w:eastAsia="Times New Roman" w:hAnsi="Arial" w:cs="Arial"/>
      <w:sz w:val="20"/>
      <w:szCs w:val="20"/>
    </w:rPr>
  </w:style>
  <w:style w:type="character" w:customStyle="1" w:styleId="Heading5Char">
    <w:name w:val="Heading 5 Char"/>
    <w:basedOn w:val="DefaultParagraphFont"/>
    <w:link w:val="Heading5"/>
    <w:uiPriority w:val="99"/>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uiPriority w:val="99"/>
    <w:qFormat/>
    <w:rsid w:val="00E85850"/>
    <w:rPr>
      <w:i/>
      <w:iCs/>
    </w:rPr>
  </w:style>
  <w:style w:type="paragraph" w:styleId="Title">
    <w:name w:val="Title"/>
    <w:basedOn w:val="Heading1"/>
    <w:next w:val="Normal"/>
    <w:link w:val="TitleChar"/>
    <w:uiPriority w:val="10"/>
    <w:qFormat/>
    <w:rsid w:val="00D22604"/>
    <w:rPr>
      <w:color w:val="FFFFFF" w:themeColor="background1"/>
    </w:rPr>
  </w:style>
  <w:style w:type="character" w:customStyle="1" w:styleId="TitleChar">
    <w:name w:val="Title Char"/>
    <w:basedOn w:val="DefaultParagraphFont"/>
    <w:link w:val="Title"/>
    <w:uiPriority w:val="10"/>
    <w:rsid w:val="00D22604"/>
    <w:rPr>
      <w:rFonts w:ascii="Arial" w:eastAsia="Times New Roman" w:hAnsi="Arial" w:cs="Arial"/>
      <w:color w:val="FFFFFF" w:themeColor="background1"/>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21"/>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link w:val="NoSpacingChar"/>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unhideWhenUsed/>
    <w:qFormat/>
    <w:rsid w:val="0095579D"/>
    <w:pPr>
      <w:shd w:val="clear" w:color="auto" w:fill="auto"/>
      <w:spacing w:before="480"/>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paragraph" w:styleId="BodyText">
    <w:name w:val="Body Text"/>
    <w:basedOn w:val="Normal"/>
    <w:link w:val="BodyTextChar"/>
    <w:rsid w:val="003F47D0"/>
    <w:pPr>
      <w:widowControl w:val="0"/>
      <w:spacing w:after="0" w:line="276" w:lineRule="auto"/>
      <w:jc w:val="both"/>
    </w:pPr>
    <w:rPr>
      <w:rFonts w:ascii="Calibri" w:eastAsiaTheme="minorHAnsi" w:hAnsi="Calibri" w:cs="Calibri"/>
      <w:sz w:val="24"/>
      <w:szCs w:val="22"/>
    </w:rPr>
  </w:style>
  <w:style w:type="character" w:customStyle="1" w:styleId="BodyTextChar">
    <w:name w:val="Body Text Char"/>
    <w:basedOn w:val="DefaultParagraphFont"/>
    <w:link w:val="BodyText"/>
    <w:rsid w:val="003F47D0"/>
    <w:rPr>
      <w:rFonts w:ascii="Calibri" w:hAnsi="Calibri" w:cs="Calibri"/>
      <w:sz w:val="24"/>
    </w:rPr>
  </w:style>
  <w:style w:type="paragraph" w:styleId="BodyTextIndent">
    <w:name w:val="Body Text Indent"/>
    <w:basedOn w:val="Normal"/>
    <w:link w:val="BodyTextIndentChar"/>
    <w:rsid w:val="003F47D0"/>
    <w:pPr>
      <w:spacing w:after="0" w:line="276" w:lineRule="auto"/>
      <w:ind w:left="720"/>
      <w:jc w:val="both"/>
    </w:pPr>
    <w:rPr>
      <w:rFonts w:ascii="Calibri" w:eastAsiaTheme="minorHAnsi" w:hAnsi="Calibri" w:cs="Calibri"/>
      <w:sz w:val="24"/>
      <w:szCs w:val="22"/>
    </w:rPr>
  </w:style>
  <w:style w:type="character" w:customStyle="1" w:styleId="BodyTextIndentChar">
    <w:name w:val="Body Text Indent Char"/>
    <w:basedOn w:val="DefaultParagraphFont"/>
    <w:link w:val="BodyTextIndent"/>
    <w:rsid w:val="003F47D0"/>
    <w:rPr>
      <w:rFonts w:ascii="Calibri" w:hAnsi="Calibri" w:cs="Calibri"/>
      <w:sz w:val="24"/>
    </w:rPr>
  </w:style>
  <w:style w:type="paragraph" w:styleId="BodyText2">
    <w:name w:val="Body Text 2"/>
    <w:basedOn w:val="Normal"/>
    <w:link w:val="BodyText2Char"/>
    <w:unhideWhenUsed/>
    <w:rsid w:val="00C67059"/>
    <w:pPr>
      <w:spacing w:line="480" w:lineRule="auto"/>
    </w:pPr>
  </w:style>
  <w:style w:type="character" w:customStyle="1" w:styleId="BodyText2Char">
    <w:name w:val="Body Text 2 Char"/>
    <w:basedOn w:val="DefaultParagraphFont"/>
    <w:link w:val="BodyText2"/>
    <w:rsid w:val="00C67059"/>
    <w:rPr>
      <w:rFonts w:ascii="Arial" w:eastAsia="Times New Roman" w:hAnsi="Arial" w:cs="Arial"/>
      <w:sz w:val="20"/>
      <w:szCs w:val="20"/>
    </w:rPr>
  </w:style>
  <w:style w:type="paragraph" w:styleId="BodyTextIndent2">
    <w:name w:val="Body Text Indent 2"/>
    <w:basedOn w:val="Normal"/>
    <w:link w:val="BodyTextIndent2Char"/>
    <w:unhideWhenUsed/>
    <w:rsid w:val="00C67059"/>
    <w:pPr>
      <w:spacing w:line="480" w:lineRule="auto"/>
      <w:ind w:left="360"/>
    </w:pPr>
  </w:style>
  <w:style w:type="character" w:customStyle="1" w:styleId="BodyTextIndent2Char">
    <w:name w:val="Body Text Indent 2 Char"/>
    <w:basedOn w:val="DefaultParagraphFont"/>
    <w:link w:val="BodyTextIndent2"/>
    <w:rsid w:val="00C67059"/>
    <w:rPr>
      <w:rFonts w:ascii="Arial" w:eastAsia="Times New Roman" w:hAnsi="Arial" w:cs="Arial"/>
      <w:sz w:val="20"/>
      <w:szCs w:val="20"/>
    </w:rPr>
  </w:style>
  <w:style w:type="numbering" w:customStyle="1" w:styleId="NoList1">
    <w:name w:val="No List1"/>
    <w:next w:val="NoList"/>
    <w:uiPriority w:val="99"/>
    <w:semiHidden/>
    <w:unhideWhenUsed/>
    <w:rsid w:val="00C67059"/>
  </w:style>
  <w:style w:type="paragraph" w:customStyle="1" w:styleId="Default">
    <w:name w:val="Default"/>
    <w:rsid w:val="00C67059"/>
    <w:pPr>
      <w:autoSpaceDE w:val="0"/>
      <w:autoSpaceDN w:val="0"/>
      <w:adjustRightInd w:val="0"/>
      <w:spacing w:after="0" w:line="240" w:lineRule="auto"/>
    </w:pPr>
    <w:rPr>
      <w:rFonts w:ascii="Cambria" w:hAnsi="Cambria" w:cs="Cambria"/>
      <w:color w:val="000000"/>
      <w:sz w:val="24"/>
      <w:szCs w:val="24"/>
    </w:rPr>
  </w:style>
  <w:style w:type="paragraph" w:styleId="BodyTextIndent3">
    <w:name w:val="Body Text Indent 3"/>
    <w:basedOn w:val="Normal"/>
    <w:link w:val="BodyTextIndent3Char"/>
    <w:rsid w:val="00C67059"/>
    <w:pPr>
      <w:widowControl w:val="0"/>
      <w:spacing w:after="0" w:line="276" w:lineRule="auto"/>
      <w:ind w:left="720"/>
      <w:jc w:val="both"/>
    </w:pPr>
    <w:rPr>
      <w:rFonts w:cs="Times New Roman"/>
      <w:sz w:val="22"/>
      <w:szCs w:val="24"/>
    </w:rPr>
  </w:style>
  <w:style w:type="character" w:customStyle="1" w:styleId="BodyTextIndent3Char">
    <w:name w:val="Body Text Indent 3 Char"/>
    <w:basedOn w:val="DefaultParagraphFont"/>
    <w:link w:val="BodyTextIndent3"/>
    <w:rsid w:val="00C67059"/>
    <w:rPr>
      <w:rFonts w:ascii="Arial" w:eastAsia="Times New Roman" w:hAnsi="Arial" w:cs="Times New Roman"/>
      <w:szCs w:val="24"/>
    </w:rPr>
  </w:style>
  <w:style w:type="character" w:styleId="PageNumber">
    <w:name w:val="page number"/>
    <w:basedOn w:val="DefaultParagraphFont"/>
    <w:rsid w:val="00C67059"/>
  </w:style>
  <w:style w:type="paragraph" w:styleId="BodyText3">
    <w:name w:val="Body Text 3"/>
    <w:basedOn w:val="Normal"/>
    <w:link w:val="BodyText3Char"/>
    <w:rsid w:val="00C67059"/>
    <w:pPr>
      <w:widowControl w:val="0"/>
      <w:spacing w:after="0" w:line="276" w:lineRule="auto"/>
      <w:jc w:val="both"/>
    </w:pPr>
    <w:rPr>
      <w:rFonts w:cs="Times New Roman"/>
      <w:b/>
      <w:sz w:val="28"/>
      <w:szCs w:val="24"/>
    </w:rPr>
  </w:style>
  <w:style w:type="character" w:customStyle="1" w:styleId="BodyText3Char">
    <w:name w:val="Body Text 3 Char"/>
    <w:basedOn w:val="DefaultParagraphFont"/>
    <w:link w:val="BodyText3"/>
    <w:rsid w:val="00C67059"/>
    <w:rPr>
      <w:rFonts w:ascii="Arial" w:eastAsia="Times New Roman" w:hAnsi="Arial" w:cs="Times New Roman"/>
      <w:b/>
      <w:sz w:val="28"/>
      <w:szCs w:val="24"/>
    </w:rPr>
  </w:style>
  <w:style w:type="paragraph" w:customStyle="1" w:styleId="Bulletlist1">
    <w:name w:val="Bullet list1"/>
    <w:basedOn w:val="Normal"/>
    <w:autoRedefine/>
    <w:qFormat/>
    <w:rsid w:val="00C67059"/>
    <w:pPr>
      <w:widowControl w:val="0"/>
      <w:spacing w:after="0" w:line="276" w:lineRule="auto"/>
      <w:ind w:left="720" w:hanging="360"/>
      <w:jc w:val="both"/>
    </w:pPr>
    <w:rPr>
      <w:rFonts w:cs="Times New Roman"/>
      <w:sz w:val="22"/>
      <w:szCs w:val="24"/>
    </w:rPr>
  </w:style>
  <w:style w:type="character" w:styleId="Strong">
    <w:name w:val="Strong"/>
    <w:basedOn w:val="DefaultParagraphFont"/>
    <w:uiPriority w:val="22"/>
    <w:qFormat/>
    <w:rsid w:val="00C67059"/>
    <w:rPr>
      <w:b/>
      <w:bCs/>
    </w:rPr>
  </w:style>
  <w:style w:type="character" w:styleId="FollowedHyperlink">
    <w:name w:val="FollowedHyperlink"/>
    <w:basedOn w:val="DefaultParagraphFont"/>
    <w:rsid w:val="00C67059"/>
    <w:rPr>
      <w:color w:val="800080"/>
      <w:u w:val="single"/>
    </w:rPr>
  </w:style>
  <w:style w:type="paragraph" w:styleId="Index1">
    <w:name w:val="index 1"/>
    <w:basedOn w:val="Normal"/>
    <w:next w:val="Normal"/>
    <w:autoRedefine/>
    <w:uiPriority w:val="99"/>
    <w:semiHidden/>
    <w:rsid w:val="00C67059"/>
    <w:pPr>
      <w:widowControl w:val="0"/>
      <w:tabs>
        <w:tab w:val="right" w:leader="dot" w:pos="4526"/>
      </w:tabs>
      <w:spacing w:after="0" w:line="276" w:lineRule="auto"/>
      <w:ind w:left="200" w:hanging="200"/>
      <w:jc w:val="both"/>
    </w:pPr>
    <w:rPr>
      <w:rFonts w:cs="Times New Roman"/>
      <w:noProof/>
      <w:color w:val="000000"/>
      <w:sz w:val="22"/>
      <w:szCs w:val="24"/>
    </w:rPr>
  </w:style>
  <w:style w:type="paragraph" w:styleId="Index2">
    <w:name w:val="index 2"/>
    <w:basedOn w:val="Normal"/>
    <w:next w:val="Normal"/>
    <w:autoRedefine/>
    <w:uiPriority w:val="99"/>
    <w:semiHidden/>
    <w:rsid w:val="00C67059"/>
    <w:pPr>
      <w:widowControl w:val="0"/>
      <w:tabs>
        <w:tab w:val="right" w:leader="dot" w:pos="4526"/>
      </w:tabs>
      <w:spacing w:after="0" w:line="276" w:lineRule="auto"/>
      <w:ind w:left="200" w:hanging="200"/>
    </w:pPr>
    <w:rPr>
      <w:rFonts w:cs="Times New Roman"/>
      <w:sz w:val="22"/>
      <w:szCs w:val="24"/>
    </w:rPr>
  </w:style>
  <w:style w:type="paragraph" w:customStyle="1" w:styleId="AppendixHead">
    <w:name w:val="Appendix Head"/>
    <w:basedOn w:val="Heading1"/>
    <w:qFormat/>
    <w:rsid w:val="00C67059"/>
    <w:pPr>
      <w:widowControl w:val="0"/>
      <w:shd w:val="clear" w:color="auto" w:fill="auto"/>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paragraph" w:styleId="IndexHeading">
    <w:name w:val="index heading"/>
    <w:basedOn w:val="Normal"/>
    <w:next w:val="Index1"/>
    <w:uiPriority w:val="99"/>
    <w:semiHidden/>
    <w:rsid w:val="00C67059"/>
    <w:pPr>
      <w:widowControl w:val="0"/>
      <w:spacing w:before="120" w:line="276" w:lineRule="auto"/>
      <w:jc w:val="both"/>
    </w:pPr>
    <w:rPr>
      <w:rFonts w:cs="Times New Roman"/>
      <w:b/>
      <w:bCs/>
      <w:i/>
      <w:iCs/>
      <w:sz w:val="22"/>
      <w:szCs w:val="24"/>
    </w:rPr>
  </w:style>
  <w:style w:type="paragraph" w:styleId="BlockText">
    <w:name w:val="Block Text"/>
    <w:basedOn w:val="Normal"/>
    <w:rsid w:val="00C67059"/>
    <w:pPr>
      <w:widowControl w:val="0"/>
      <w:spacing w:line="276" w:lineRule="auto"/>
      <w:ind w:left="1440" w:right="1440"/>
      <w:jc w:val="both"/>
    </w:pPr>
    <w:rPr>
      <w:rFonts w:cs="Times New Roman"/>
      <w:sz w:val="22"/>
      <w:szCs w:val="24"/>
    </w:rPr>
  </w:style>
  <w:style w:type="paragraph" w:styleId="BodyTextFirstIndent">
    <w:name w:val="Body Text First Indent"/>
    <w:basedOn w:val="BodyText"/>
    <w:link w:val="BodyTextFirstIndentChar"/>
    <w:rsid w:val="00C67059"/>
    <w:pPr>
      <w:widowControl/>
      <w:spacing w:after="120"/>
      <w:ind w:firstLine="210"/>
    </w:pPr>
    <w:rPr>
      <w:rFonts w:ascii="Arial" w:eastAsia="Times New Roman" w:hAnsi="Arial" w:cs="Times New Roman"/>
      <w:sz w:val="20"/>
      <w:szCs w:val="24"/>
    </w:rPr>
  </w:style>
  <w:style w:type="character" w:customStyle="1" w:styleId="BodyTextFirstIndentChar">
    <w:name w:val="Body Text First Indent Char"/>
    <w:basedOn w:val="BodyTextChar"/>
    <w:link w:val="BodyTextFirstIndent"/>
    <w:rsid w:val="00C67059"/>
    <w:rPr>
      <w:rFonts w:ascii="Arial" w:eastAsia="Times New Roman" w:hAnsi="Arial" w:cs="Times New Roman"/>
      <w:sz w:val="20"/>
      <w:szCs w:val="24"/>
    </w:rPr>
  </w:style>
  <w:style w:type="paragraph" w:styleId="BodyTextFirstIndent2">
    <w:name w:val="Body Text First Indent 2"/>
    <w:basedOn w:val="BodyTextIndent"/>
    <w:link w:val="BodyTextFirstIndent2Char"/>
    <w:rsid w:val="00C67059"/>
    <w:pPr>
      <w:widowControl w:val="0"/>
      <w:spacing w:after="120"/>
      <w:ind w:left="360" w:firstLine="210"/>
    </w:pPr>
    <w:rPr>
      <w:rFonts w:ascii="Arial" w:eastAsia="Times New Roman" w:hAnsi="Arial" w:cs="Times New Roman"/>
      <w:sz w:val="20"/>
      <w:szCs w:val="24"/>
    </w:rPr>
  </w:style>
  <w:style w:type="character" w:customStyle="1" w:styleId="BodyTextFirstIndent2Char">
    <w:name w:val="Body Text First Indent 2 Char"/>
    <w:basedOn w:val="BodyTextIndentChar"/>
    <w:link w:val="BodyTextFirstIndent2"/>
    <w:rsid w:val="00C67059"/>
    <w:rPr>
      <w:rFonts w:ascii="Arial" w:eastAsia="Times New Roman" w:hAnsi="Arial" w:cs="Times New Roman"/>
      <w:sz w:val="20"/>
      <w:szCs w:val="24"/>
    </w:rPr>
  </w:style>
  <w:style w:type="paragraph" w:styleId="Date">
    <w:name w:val="Date"/>
    <w:basedOn w:val="Normal"/>
    <w:next w:val="Normal"/>
    <w:link w:val="DateChar"/>
    <w:rsid w:val="00C67059"/>
    <w:pPr>
      <w:widowControl w:val="0"/>
      <w:spacing w:after="0" w:line="276" w:lineRule="auto"/>
      <w:jc w:val="both"/>
    </w:pPr>
    <w:rPr>
      <w:rFonts w:cs="Times New Roman"/>
      <w:sz w:val="22"/>
      <w:szCs w:val="24"/>
    </w:rPr>
  </w:style>
  <w:style w:type="character" w:customStyle="1" w:styleId="DateChar">
    <w:name w:val="Date Char"/>
    <w:basedOn w:val="DefaultParagraphFont"/>
    <w:link w:val="Date"/>
    <w:rsid w:val="00C67059"/>
    <w:rPr>
      <w:rFonts w:ascii="Arial" w:eastAsia="Times New Roman" w:hAnsi="Arial" w:cs="Times New Roman"/>
      <w:szCs w:val="24"/>
    </w:rPr>
  </w:style>
  <w:style w:type="paragraph" w:styleId="DocumentMap">
    <w:name w:val="Document Map"/>
    <w:basedOn w:val="Normal"/>
    <w:link w:val="DocumentMapChar"/>
    <w:uiPriority w:val="99"/>
    <w:semiHidden/>
    <w:rsid w:val="00C67059"/>
    <w:pPr>
      <w:widowControl w:val="0"/>
      <w:shd w:val="clear" w:color="auto" w:fill="000080"/>
      <w:spacing w:after="0" w:line="276" w:lineRule="auto"/>
      <w:jc w:val="both"/>
    </w:pPr>
    <w:rPr>
      <w:rFonts w:ascii="Tahoma" w:hAnsi="Tahoma" w:cs="Times New Roman"/>
      <w:sz w:val="22"/>
      <w:szCs w:val="24"/>
    </w:rPr>
  </w:style>
  <w:style w:type="character" w:customStyle="1" w:styleId="DocumentMapChar">
    <w:name w:val="Document Map Char"/>
    <w:basedOn w:val="DefaultParagraphFont"/>
    <w:link w:val="DocumentMap"/>
    <w:uiPriority w:val="99"/>
    <w:semiHidden/>
    <w:rsid w:val="00C67059"/>
    <w:rPr>
      <w:rFonts w:ascii="Tahoma" w:eastAsia="Times New Roman" w:hAnsi="Tahoma" w:cs="Times New Roman"/>
      <w:szCs w:val="24"/>
      <w:shd w:val="clear" w:color="auto" w:fill="000080"/>
    </w:rPr>
  </w:style>
  <w:style w:type="paragraph" w:styleId="FootnoteText">
    <w:name w:val="footnote text"/>
    <w:basedOn w:val="Normal"/>
    <w:link w:val="FootnoteTextChar"/>
    <w:semiHidden/>
    <w:rsid w:val="00C67059"/>
    <w:pPr>
      <w:widowControl w:val="0"/>
      <w:spacing w:after="0" w:line="276" w:lineRule="auto"/>
      <w:jc w:val="both"/>
    </w:pPr>
    <w:rPr>
      <w:rFonts w:cs="Times New Roman"/>
      <w:sz w:val="22"/>
      <w:szCs w:val="24"/>
    </w:rPr>
  </w:style>
  <w:style w:type="character" w:customStyle="1" w:styleId="FootnoteTextChar">
    <w:name w:val="Footnote Text Char"/>
    <w:basedOn w:val="DefaultParagraphFont"/>
    <w:link w:val="FootnoteText"/>
    <w:semiHidden/>
    <w:rsid w:val="00C67059"/>
    <w:rPr>
      <w:rFonts w:ascii="Arial" w:eastAsia="Times New Roman" w:hAnsi="Arial" w:cs="Times New Roman"/>
      <w:szCs w:val="24"/>
    </w:rPr>
  </w:style>
  <w:style w:type="paragraph" w:styleId="List">
    <w:name w:val="List"/>
    <w:basedOn w:val="Normal"/>
    <w:rsid w:val="00C67059"/>
    <w:pPr>
      <w:widowControl w:val="0"/>
      <w:spacing w:after="0" w:line="276" w:lineRule="auto"/>
      <w:ind w:left="360" w:hanging="360"/>
      <w:jc w:val="both"/>
    </w:pPr>
    <w:rPr>
      <w:rFonts w:cs="Times New Roman"/>
      <w:sz w:val="22"/>
      <w:szCs w:val="24"/>
    </w:rPr>
  </w:style>
  <w:style w:type="paragraph" w:styleId="List2">
    <w:name w:val="List 2"/>
    <w:basedOn w:val="Normal"/>
    <w:rsid w:val="00C67059"/>
    <w:pPr>
      <w:widowControl w:val="0"/>
      <w:spacing w:after="0" w:line="276" w:lineRule="auto"/>
      <w:ind w:left="720" w:hanging="360"/>
      <w:jc w:val="both"/>
    </w:pPr>
    <w:rPr>
      <w:rFonts w:cs="Times New Roman"/>
      <w:sz w:val="22"/>
      <w:szCs w:val="24"/>
    </w:rPr>
  </w:style>
  <w:style w:type="paragraph" w:styleId="ListBullet">
    <w:name w:val="List Bullet"/>
    <w:basedOn w:val="Normal"/>
    <w:autoRedefine/>
    <w:rsid w:val="00C67059"/>
    <w:pPr>
      <w:widowControl w:val="0"/>
      <w:tabs>
        <w:tab w:val="num" w:pos="360"/>
      </w:tabs>
      <w:spacing w:after="0" w:line="276" w:lineRule="auto"/>
      <w:ind w:left="360" w:hanging="360"/>
      <w:jc w:val="both"/>
    </w:pPr>
    <w:rPr>
      <w:rFonts w:cs="Times New Roman"/>
      <w:sz w:val="22"/>
      <w:szCs w:val="24"/>
    </w:rPr>
  </w:style>
  <w:style w:type="paragraph" w:styleId="ListBullet2">
    <w:name w:val="List Bullet 2"/>
    <w:basedOn w:val="Normal"/>
    <w:autoRedefine/>
    <w:rsid w:val="00C67059"/>
    <w:pPr>
      <w:widowControl w:val="0"/>
      <w:tabs>
        <w:tab w:val="num" w:pos="720"/>
      </w:tabs>
      <w:spacing w:after="0" w:line="276" w:lineRule="auto"/>
      <w:ind w:left="720" w:hanging="360"/>
      <w:jc w:val="both"/>
    </w:pPr>
    <w:rPr>
      <w:rFonts w:cs="Times New Roman"/>
      <w:sz w:val="22"/>
      <w:szCs w:val="24"/>
    </w:rPr>
  </w:style>
  <w:style w:type="paragraph" w:styleId="ListBullet3">
    <w:name w:val="List Bullet 3"/>
    <w:basedOn w:val="Normal"/>
    <w:autoRedefine/>
    <w:rsid w:val="00C67059"/>
    <w:pPr>
      <w:widowControl w:val="0"/>
      <w:tabs>
        <w:tab w:val="num" w:pos="1080"/>
      </w:tabs>
      <w:spacing w:after="0" w:line="276" w:lineRule="auto"/>
      <w:ind w:left="1080" w:hanging="360"/>
      <w:jc w:val="both"/>
    </w:pPr>
    <w:rPr>
      <w:rFonts w:cs="Times New Roman"/>
      <w:sz w:val="22"/>
      <w:szCs w:val="24"/>
    </w:rPr>
  </w:style>
  <w:style w:type="paragraph" w:styleId="ListContinue">
    <w:name w:val="List Continue"/>
    <w:basedOn w:val="Normal"/>
    <w:rsid w:val="00C67059"/>
    <w:pPr>
      <w:widowControl w:val="0"/>
      <w:spacing w:line="276" w:lineRule="auto"/>
      <w:ind w:left="360"/>
      <w:jc w:val="both"/>
    </w:pPr>
    <w:rPr>
      <w:rFonts w:cs="Times New Roman"/>
      <w:sz w:val="22"/>
      <w:szCs w:val="24"/>
    </w:rPr>
  </w:style>
  <w:style w:type="paragraph" w:styleId="ListContinue3">
    <w:name w:val="List Continue 3"/>
    <w:basedOn w:val="Normal"/>
    <w:rsid w:val="00C67059"/>
    <w:pPr>
      <w:widowControl w:val="0"/>
      <w:spacing w:line="276" w:lineRule="auto"/>
      <w:ind w:left="1080"/>
      <w:jc w:val="both"/>
    </w:pPr>
    <w:rPr>
      <w:rFonts w:cs="Times New Roman"/>
      <w:sz w:val="22"/>
      <w:szCs w:val="24"/>
    </w:rPr>
  </w:style>
  <w:style w:type="paragraph" w:styleId="ListNumber">
    <w:name w:val="List Number"/>
    <w:basedOn w:val="Normal"/>
    <w:rsid w:val="00C67059"/>
    <w:pPr>
      <w:widowControl w:val="0"/>
      <w:tabs>
        <w:tab w:val="num" w:pos="360"/>
      </w:tabs>
      <w:spacing w:after="0" w:line="276" w:lineRule="auto"/>
      <w:ind w:left="360" w:hanging="360"/>
      <w:jc w:val="both"/>
    </w:pPr>
    <w:rPr>
      <w:rFonts w:cs="Times New Roman"/>
      <w:sz w:val="22"/>
      <w:szCs w:val="24"/>
    </w:rPr>
  </w:style>
  <w:style w:type="paragraph" w:styleId="ListNumber2">
    <w:name w:val="List Number 2"/>
    <w:basedOn w:val="Normal"/>
    <w:rsid w:val="00C67059"/>
    <w:pPr>
      <w:widowControl w:val="0"/>
      <w:tabs>
        <w:tab w:val="num" w:pos="720"/>
      </w:tabs>
      <w:spacing w:after="0" w:line="276" w:lineRule="auto"/>
      <w:ind w:left="720" w:hanging="360"/>
      <w:jc w:val="both"/>
    </w:pPr>
    <w:rPr>
      <w:rFonts w:cs="Times New Roman"/>
      <w:sz w:val="22"/>
      <w:szCs w:val="24"/>
    </w:rPr>
  </w:style>
  <w:style w:type="paragraph" w:styleId="ListNumber3">
    <w:name w:val="List Number 3"/>
    <w:basedOn w:val="Normal"/>
    <w:rsid w:val="00C67059"/>
    <w:pPr>
      <w:widowControl w:val="0"/>
      <w:tabs>
        <w:tab w:val="num" w:pos="1080"/>
      </w:tabs>
      <w:spacing w:after="0" w:line="276" w:lineRule="auto"/>
      <w:ind w:left="1080" w:hanging="360"/>
      <w:jc w:val="both"/>
    </w:pPr>
    <w:rPr>
      <w:rFonts w:cs="Times New Roman"/>
      <w:sz w:val="22"/>
      <w:szCs w:val="24"/>
    </w:rPr>
  </w:style>
  <w:style w:type="paragraph" w:styleId="NormalIndent">
    <w:name w:val="Normal Indent"/>
    <w:basedOn w:val="Normal"/>
    <w:rsid w:val="00C67059"/>
    <w:pPr>
      <w:widowControl w:val="0"/>
      <w:spacing w:after="0" w:line="276" w:lineRule="auto"/>
      <w:ind w:left="720"/>
      <w:jc w:val="both"/>
    </w:pPr>
    <w:rPr>
      <w:rFonts w:cs="Times New Roman"/>
      <w:sz w:val="22"/>
      <w:szCs w:val="24"/>
    </w:rPr>
  </w:style>
  <w:style w:type="paragraph" w:styleId="Signature">
    <w:name w:val="Signature"/>
    <w:basedOn w:val="Normal"/>
    <w:link w:val="SignatureChar"/>
    <w:rsid w:val="00C67059"/>
    <w:pPr>
      <w:widowControl w:val="0"/>
      <w:spacing w:after="0" w:line="276" w:lineRule="auto"/>
      <w:ind w:left="4320"/>
      <w:jc w:val="both"/>
    </w:pPr>
    <w:rPr>
      <w:rFonts w:cs="Times New Roman"/>
      <w:sz w:val="22"/>
      <w:szCs w:val="24"/>
    </w:rPr>
  </w:style>
  <w:style w:type="character" w:customStyle="1" w:styleId="SignatureChar">
    <w:name w:val="Signature Char"/>
    <w:basedOn w:val="DefaultParagraphFont"/>
    <w:link w:val="Signature"/>
    <w:rsid w:val="00C67059"/>
    <w:rPr>
      <w:rFonts w:ascii="Arial" w:eastAsia="Times New Roman" w:hAnsi="Arial" w:cs="Times New Roman"/>
      <w:szCs w:val="24"/>
    </w:rPr>
  </w:style>
  <w:style w:type="paragraph" w:styleId="TOAHeading">
    <w:name w:val="toa heading"/>
    <w:basedOn w:val="Normal"/>
    <w:next w:val="Normal"/>
    <w:semiHidden/>
    <w:rsid w:val="00C67059"/>
    <w:pPr>
      <w:widowControl w:val="0"/>
      <w:spacing w:before="120" w:after="0" w:line="276" w:lineRule="auto"/>
      <w:jc w:val="both"/>
    </w:pPr>
    <w:rPr>
      <w:rFonts w:cs="Times New Roman"/>
      <w:b/>
      <w:sz w:val="22"/>
      <w:szCs w:val="24"/>
    </w:rPr>
  </w:style>
  <w:style w:type="paragraph" w:styleId="NormalWeb">
    <w:name w:val="Normal (Web)"/>
    <w:basedOn w:val="Normal"/>
    <w:rsid w:val="00C67059"/>
    <w:pPr>
      <w:widowControl w:val="0"/>
      <w:spacing w:before="100" w:beforeAutospacing="1" w:after="100" w:afterAutospacing="1" w:line="276" w:lineRule="auto"/>
      <w:jc w:val="both"/>
    </w:pPr>
    <w:rPr>
      <w:rFonts w:cs="Times New Roman"/>
      <w:sz w:val="22"/>
      <w:szCs w:val="24"/>
    </w:rPr>
  </w:style>
  <w:style w:type="paragraph" w:styleId="Revision">
    <w:name w:val="Revision"/>
    <w:hidden/>
    <w:uiPriority w:val="99"/>
    <w:semiHidden/>
    <w:rsid w:val="00C67059"/>
    <w:pPr>
      <w:spacing w:after="0" w:line="240" w:lineRule="auto"/>
    </w:pPr>
    <w:rPr>
      <w:rFonts w:ascii="Times New Roman" w:eastAsia="Times New Roman" w:hAnsi="Times New Roman" w:cs="Times New Roman"/>
      <w:sz w:val="20"/>
      <w:szCs w:val="20"/>
    </w:rPr>
  </w:style>
  <w:style w:type="character" w:customStyle="1" w:styleId="NoSpacingChar">
    <w:name w:val="No Spacing Char"/>
    <w:basedOn w:val="DefaultParagraphFont"/>
    <w:link w:val="NoSpacing"/>
    <w:uiPriority w:val="1"/>
    <w:rsid w:val="00C67059"/>
    <w:rPr>
      <w:rFonts w:ascii="Arial" w:eastAsia="Times New Roman" w:hAnsi="Arial" w:cs="Arial"/>
      <w:sz w:val="20"/>
      <w:szCs w:val="20"/>
    </w:rPr>
  </w:style>
  <w:style w:type="paragraph" w:styleId="Index3">
    <w:name w:val="index 3"/>
    <w:basedOn w:val="Normal"/>
    <w:next w:val="Normal"/>
    <w:autoRedefine/>
    <w:uiPriority w:val="99"/>
    <w:rsid w:val="00C67059"/>
    <w:pPr>
      <w:widowControl w:val="0"/>
      <w:tabs>
        <w:tab w:val="right" w:leader="dot" w:pos="4526"/>
      </w:tabs>
      <w:spacing w:after="0"/>
      <w:ind w:left="240" w:hanging="240"/>
    </w:pPr>
    <w:rPr>
      <w:rFonts w:cs="Times New Roman"/>
      <w:sz w:val="22"/>
      <w:szCs w:val="24"/>
    </w:rPr>
  </w:style>
  <w:style w:type="table" w:customStyle="1" w:styleId="TableGrid1">
    <w:name w:val="Table Grid1"/>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
    <w:name w:val="Subtitle1"/>
    <w:basedOn w:val="Normal"/>
    <w:next w:val="Normal"/>
    <w:rsid w:val="00C67059"/>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
    <w:name w:val="Subtitle Char"/>
    <w:basedOn w:val="DefaultParagraphFont"/>
    <w:link w:val="Subtitle"/>
    <w:rsid w:val="00C67059"/>
    <w:rPr>
      <w:rFonts w:ascii="Cambria" w:eastAsia="Times New Roman" w:hAnsi="Cambria" w:cs="Times New Roman"/>
      <w:i/>
      <w:iCs/>
      <w:color w:val="4F81BD"/>
      <w:spacing w:val="15"/>
      <w:sz w:val="24"/>
      <w:szCs w:val="24"/>
    </w:rPr>
  </w:style>
  <w:style w:type="character" w:styleId="CommentReference">
    <w:name w:val="annotation reference"/>
    <w:basedOn w:val="DefaultParagraphFont"/>
    <w:uiPriority w:val="99"/>
    <w:semiHidden/>
    <w:unhideWhenUsed/>
    <w:rsid w:val="00C67059"/>
    <w:rPr>
      <w:sz w:val="16"/>
      <w:szCs w:val="16"/>
    </w:rPr>
  </w:style>
  <w:style w:type="paragraph" w:styleId="CommentText">
    <w:name w:val="annotation text"/>
    <w:basedOn w:val="Normal"/>
    <w:link w:val="CommentTextChar"/>
    <w:uiPriority w:val="99"/>
    <w:unhideWhenUsed/>
    <w:rsid w:val="00C67059"/>
    <w:pPr>
      <w:widowControl w:val="0"/>
      <w:spacing w:after="0"/>
      <w:jc w:val="both"/>
    </w:pPr>
    <w:rPr>
      <w:rFonts w:cs="Times New Roman"/>
    </w:rPr>
  </w:style>
  <w:style w:type="character" w:customStyle="1" w:styleId="CommentTextChar">
    <w:name w:val="Comment Text Char"/>
    <w:basedOn w:val="DefaultParagraphFont"/>
    <w:link w:val="CommentText"/>
    <w:uiPriority w:val="99"/>
    <w:rsid w:val="00C6705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67059"/>
    <w:rPr>
      <w:b/>
      <w:bCs/>
    </w:rPr>
  </w:style>
  <w:style w:type="character" w:customStyle="1" w:styleId="CommentSubjectChar">
    <w:name w:val="Comment Subject Char"/>
    <w:basedOn w:val="CommentTextChar"/>
    <w:link w:val="CommentSubject"/>
    <w:uiPriority w:val="99"/>
    <w:semiHidden/>
    <w:rsid w:val="00C67059"/>
    <w:rPr>
      <w:rFonts w:ascii="Arial" w:eastAsia="Times New Roman" w:hAnsi="Arial" w:cs="Times New Roman"/>
      <w:b/>
      <w:bCs/>
      <w:sz w:val="20"/>
      <w:szCs w:val="20"/>
    </w:rPr>
  </w:style>
  <w:style w:type="table" w:customStyle="1" w:styleId="TableGrid11">
    <w:name w:val="Table Grid11"/>
    <w:basedOn w:val="TableNormal"/>
    <w:next w:val="TableGrid"/>
    <w:uiPriority w:val="59"/>
    <w:rsid w:val="00C670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670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
    <w:name w:val="Light List - Accent 11"/>
    <w:basedOn w:val="TableNormal"/>
    <w:next w:val="LightList-Accent1"/>
    <w:uiPriority w:val="61"/>
    <w:rsid w:val="00C67059"/>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C6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C67059"/>
    <w:pPr>
      <w:numPr>
        <w:ilvl w:val="1"/>
      </w:numPr>
    </w:pPr>
    <w:rPr>
      <w:rFonts w:ascii="Cambria" w:hAnsi="Cambria" w:cs="Times New Roman"/>
      <w:i/>
      <w:iCs/>
      <w:color w:val="4F81BD"/>
      <w:spacing w:val="15"/>
      <w:sz w:val="24"/>
      <w:szCs w:val="24"/>
    </w:rPr>
  </w:style>
  <w:style w:type="character" w:customStyle="1" w:styleId="SubtitleChar1">
    <w:name w:val="Subtitle Char1"/>
    <w:basedOn w:val="DefaultParagraphFont"/>
    <w:uiPriority w:val="11"/>
    <w:rsid w:val="00C67059"/>
    <w:rPr>
      <w:rFonts w:asciiTheme="majorHAnsi" w:eastAsiaTheme="majorEastAsia" w:hAnsiTheme="majorHAnsi" w:cstheme="majorBidi"/>
      <w:i/>
      <w:iCs/>
      <w:color w:val="4F81BD" w:themeColor="accent1"/>
      <w:spacing w:val="15"/>
      <w:sz w:val="24"/>
      <w:szCs w:val="24"/>
    </w:rPr>
  </w:style>
  <w:style w:type="table" w:styleId="LightList-Accent1">
    <w:name w:val="Light List Accent 1"/>
    <w:basedOn w:val="TableNormal"/>
    <w:uiPriority w:val="61"/>
    <w:rsid w:val="00C6705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2">
    <w:name w:val="No List2"/>
    <w:next w:val="NoList"/>
    <w:uiPriority w:val="99"/>
    <w:semiHidden/>
    <w:unhideWhenUsed/>
    <w:rsid w:val="00312CB2"/>
  </w:style>
  <w:style w:type="character" w:styleId="SubtleReference">
    <w:name w:val="Subtle Reference"/>
    <w:basedOn w:val="DefaultParagraphFont"/>
    <w:uiPriority w:val="31"/>
    <w:qFormat/>
    <w:rsid w:val="00312CB2"/>
    <w:rPr>
      <w:smallCaps/>
      <w:color w:val="C0504D" w:themeColor="accent2"/>
      <w:u w:val="single"/>
    </w:rPr>
  </w:style>
  <w:style w:type="character" w:styleId="IntenseReference">
    <w:name w:val="Intense Reference"/>
    <w:basedOn w:val="DefaultParagraphFont"/>
    <w:uiPriority w:val="32"/>
    <w:qFormat/>
    <w:rsid w:val="00312CB2"/>
    <w:rPr>
      <w:b/>
      <w:bCs/>
      <w:smallCaps/>
      <w:color w:val="C0504D" w:themeColor="accent2"/>
      <w:spacing w:val="5"/>
      <w:u w:val="single"/>
    </w:rPr>
  </w:style>
  <w:style w:type="paragraph" w:styleId="Quote">
    <w:name w:val="Quote"/>
    <w:basedOn w:val="Normal"/>
    <w:next w:val="Normal"/>
    <w:link w:val="QuoteChar"/>
    <w:uiPriority w:val="29"/>
    <w:qFormat/>
    <w:rsid w:val="00312CB2"/>
    <w:pPr>
      <w:spacing w:after="200" w:line="276" w:lineRule="auto"/>
    </w:pPr>
    <w:rPr>
      <w:rFonts w:eastAsiaTheme="minorHAnsi"/>
      <w:i/>
      <w:iCs/>
      <w:color w:val="000000" w:themeColor="text1"/>
      <w:sz w:val="22"/>
      <w:szCs w:val="24"/>
    </w:rPr>
  </w:style>
  <w:style w:type="character" w:customStyle="1" w:styleId="QuoteChar">
    <w:name w:val="Quote Char"/>
    <w:basedOn w:val="DefaultParagraphFont"/>
    <w:link w:val="Quote"/>
    <w:uiPriority w:val="29"/>
    <w:rsid w:val="00312CB2"/>
    <w:rPr>
      <w:rFonts w:ascii="Arial" w:hAnsi="Arial" w:cs="Arial"/>
      <w:i/>
      <w:iCs/>
      <w:color w:val="000000" w:themeColor="text1"/>
      <w:szCs w:val="24"/>
    </w:rPr>
  </w:style>
  <w:style w:type="character" w:styleId="SubtleEmphasis">
    <w:name w:val="Subtle Emphasis"/>
    <w:basedOn w:val="Hyperlink"/>
    <w:uiPriority w:val="19"/>
    <w:qFormat/>
    <w:rsid w:val="00312CB2"/>
    <w:rPr>
      <w:rFonts w:eastAsia="Times New Roman"/>
      <w:color w:val="000000"/>
      <w:u w:val="single"/>
    </w:rPr>
  </w:style>
  <w:style w:type="character" w:styleId="BookTitle">
    <w:name w:val="Book Title"/>
    <w:basedOn w:val="DefaultParagraphFont"/>
    <w:uiPriority w:val="33"/>
    <w:qFormat/>
    <w:rsid w:val="00312CB2"/>
    <w:rPr>
      <w:b/>
      <w:bCs/>
      <w:smallCaps/>
      <w:spacing w:val="5"/>
    </w:rPr>
  </w:style>
  <w:style w:type="table" w:customStyle="1" w:styleId="LightList-Accent12">
    <w:name w:val="Light List - Accent 12"/>
    <w:basedOn w:val="TableNormal"/>
    <w:next w:val="LightList-Accent1"/>
    <w:uiPriority w:val="61"/>
    <w:rsid w:val="00312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
    <w:name w:val="Heading 2 Char1"/>
    <w:basedOn w:val="DefaultParagraphFont"/>
    <w:rsid w:val="00EF0C43"/>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
    <w:name w:val="Bullet Manual"/>
    <w:basedOn w:val="Normal"/>
    <w:rsid w:val="00EF0C43"/>
    <w:pPr>
      <w:spacing w:after="80"/>
    </w:pPr>
    <w:rPr>
      <w:sz w:val="22"/>
      <w:szCs w:val="24"/>
    </w:rPr>
  </w:style>
  <w:style w:type="numbering" w:customStyle="1" w:styleId="NoList3">
    <w:name w:val="No List3"/>
    <w:next w:val="NoList"/>
    <w:uiPriority w:val="99"/>
    <w:semiHidden/>
    <w:unhideWhenUsed/>
    <w:rsid w:val="004201C6"/>
  </w:style>
  <w:style w:type="table" w:customStyle="1" w:styleId="TableGrid3">
    <w:name w:val="Table Grid3"/>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201C6"/>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4201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201C6"/>
  </w:style>
  <w:style w:type="paragraph" w:customStyle="1" w:styleId="NormalAppend1">
    <w:name w:val="Normal Append1"/>
    <w:basedOn w:val="Normal"/>
    <w:rsid w:val="00D57BF2"/>
    <w:pPr>
      <w:spacing w:after="0"/>
      <w:jc w:val="both"/>
    </w:pPr>
    <w:rPr>
      <w:rFonts w:ascii="Times New Roman" w:eastAsia="Calibri" w:hAnsi="Times New Roman" w:cs="Calibri"/>
      <w:sz w:val="24"/>
      <w:szCs w:val="22"/>
    </w:rPr>
  </w:style>
  <w:style w:type="paragraph" w:styleId="Caption">
    <w:name w:val="caption"/>
    <w:basedOn w:val="Normal"/>
    <w:next w:val="Normal"/>
    <w:uiPriority w:val="35"/>
    <w:unhideWhenUsed/>
    <w:qFormat/>
    <w:rsid w:val="00D57BF2"/>
    <w:pPr>
      <w:spacing w:after="200"/>
    </w:pPr>
    <w:rPr>
      <w:rFonts w:ascii="Calibri" w:hAnsi="Calibri" w:cs="Times New Roman"/>
      <w:b/>
      <w:bCs/>
      <w:color w:val="4F81BD" w:themeColor="accent1"/>
      <w:sz w:val="18"/>
      <w:szCs w:val="18"/>
    </w:rPr>
  </w:style>
  <w:style w:type="paragraph" w:customStyle="1" w:styleId="Heading21">
    <w:name w:val="Heading 2.1"/>
    <w:basedOn w:val="Heading3"/>
    <w:link w:val="Heading21Char"/>
    <w:qFormat/>
    <w:rsid w:val="00D57BF2"/>
    <w:pPr>
      <w:numPr>
        <w:numId w:val="6"/>
      </w:numPr>
      <w:spacing w:line="276" w:lineRule="auto"/>
      <w:contextualSpacing w:val="0"/>
    </w:pPr>
  </w:style>
  <w:style w:type="character" w:customStyle="1" w:styleId="Heading21Char">
    <w:name w:val="Heading 2.1 Char"/>
    <w:basedOn w:val="Heading3Char"/>
    <w:link w:val="Heading21"/>
    <w:rsid w:val="00D57BF2"/>
    <w:rPr>
      <w:rFonts w:ascii="Arial" w:eastAsia="Times New Roman" w:hAnsi="Arial" w:cs="Arial"/>
      <w:b/>
      <w:sz w:val="20"/>
      <w:szCs w:val="20"/>
    </w:rPr>
  </w:style>
  <w:style w:type="paragraph" w:customStyle="1" w:styleId="Heading11">
    <w:name w:val="Heading 1.1"/>
    <w:basedOn w:val="Normal"/>
    <w:link w:val="Heading11Char"/>
    <w:rsid w:val="00D57BF2"/>
    <w:pPr>
      <w:keepNext/>
      <w:keepLines/>
      <w:widowControl w:val="0"/>
      <w:spacing w:before="200" w:after="0" w:line="276" w:lineRule="auto"/>
      <w:ind w:left="360" w:hanging="360"/>
      <w:jc w:val="both"/>
      <w:outlineLvl w:val="2"/>
    </w:pPr>
    <w:rPr>
      <w:b/>
      <w:bCs/>
      <w:sz w:val="22"/>
    </w:rPr>
  </w:style>
  <w:style w:type="character" w:customStyle="1" w:styleId="Heading11Char">
    <w:name w:val="Heading 1.1 Char"/>
    <w:basedOn w:val="DefaultParagraphFont"/>
    <w:link w:val="Heading11"/>
    <w:rsid w:val="00D57BF2"/>
    <w:rPr>
      <w:rFonts w:ascii="Arial" w:eastAsia="Times New Roman" w:hAnsi="Arial" w:cs="Arial"/>
      <w:b/>
      <w:bCs/>
      <w:szCs w:val="20"/>
    </w:rPr>
  </w:style>
  <w:style w:type="character" w:customStyle="1" w:styleId="HeaderChar1">
    <w:name w:val="Header Char1"/>
    <w:basedOn w:val="DefaultParagraphFont"/>
    <w:uiPriority w:val="99"/>
    <w:rsid w:val="00D57BF2"/>
    <w:rPr>
      <w:rFonts w:ascii="Times New Roman" w:eastAsia="Times New Roman" w:hAnsi="Times New Roman" w:cs="Arial"/>
      <w:sz w:val="20"/>
      <w:szCs w:val="20"/>
    </w:rPr>
  </w:style>
  <w:style w:type="character" w:customStyle="1" w:styleId="Heading1Char1">
    <w:name w:val="Heading 1 Char1"/>
    <w:basedOn w:val="DefaultParagraphFont"/>
    <w:uiPriority w:val="99"/>
    <w:rsid w:val="00D57BF2"/>
    <w:rPr>
      <w:rFonts w:ascii="Arial" w:eastAsia="Times New Roman" w:hAnsi="Arial" w:cs="Arial"/>
      <w:color w:val="FFFFFF"/>
      <w:sz w:val="32"/>
      <w:szCs w:val="20"/>
      <w:shd w:val="clear" w:color="auto" w:fill="1F497D" w:themeFill="text2"/>
    </w:rPr>
  </w:style>
  <w:style w:type="character" w:customStyle="1" w:styleId="Heading3Char1">
    <w:name w:val="Heading 3 Char1"/>
    <w:basedOn w:val="DefaultParagraphFont"/>
    <w:uiPriority w:val="99"/>
    <w:rsid w:val="00D57BF2"/>
    <w:rPr>
      <w:rFonts w:ascii="Arial" w:hAnsi="Arial" w:cs="Arial"/>
      <w:szCs w:val="20"/>
    </w:rPr>
  </w:style>
  <w:style w:type="character" w:customStyle="1" w:styleId="Heading4Char1">
    <w:name w:val="Heading 4 Char1"/>
    <w:basedOn w:val="DefaultParagraphFont"/>
    <w:uiPriority w:val="99"/>
    <w:rsid w:val="00D57BF2"/>
    <w:rPr>
      <w:rFonts w:ascii="Arial" w:hAnsi="Arial" w:cs="Arial"/>
      <w:szCs w:val="20"/>
    </w:rPr>
  </w:style>
  <w:style w:type="character" w:customStyle="1" w:styleId="Heading5Char1">
    <w:name w:val="Heading 5 Char1"/>
    <w:basedOn w:val="DefaultParagraphFont"/>
    <w:uiPriority w:val="99"/>
    <w:rsid w:val="00D57BF2"/>
    <w:rPr>
      <w:rFonts w:ascii="Arial" w:hAnsi="Arial" w:cs="Arial"/>
      <w:szCs w:val="20"/>
    </w:rPr>
  </w:style>
  <w:style w:type="character" w:customStyle="1" w:styleId="Heading6Char1">
    <w:name w:val="Heading 6 Char1"/>
    <w:basedOn w:val="DefaultParagraphFont"/>
    <w:uiPriority w:val="99"/>
    <w:rsid w:val="00D57BF2"/>
    <w:rPr>
      <w:rFonts w:ascii="Cambria" w:eastAsia="Times New Roman" w:hAnsi="Cambria" w:cs="Times New Roman"/>
      <w:i/>
      <w:iCs/>
      <w:color w:val="16505E"/>
      <w:szCs w:val="20"/>
    </w:rPr>
  </w:style>
  <w:style w:type="character" w:customStyle="1" w:styleId="Heading7Char1">
    <w:name w:val="Heading 7 Char1"/>
    <w:basedOn w:val="DefaultParagraphFont"/>
    <w:uiPriority w:val="99"/>
    <w:rsid w:val="00D57BF2"/>
    <w:rPr>
      <w:rFonts w:ascii="Times New Roman" w:eastAsia="Times New Roman" w:hAnsi="Times New Roman" w:cs="Arial"/>
      <w:szCs w:val="20"/>
    </w:rPr>
  </w:style>
  <w:style w:type="character" w:customStyle="1" w:styleId="Heading8Char1">
    <w:name w:val="Heading 8 Char1"/>
    <w:basedOn w:val="DefaultParagraphFont"/>
    <w:uiPriority w:val="99"/>
    <w:rsid w:val="00D57BF2"/>
    <w:rPr>
      <w:rFonts w:ascii="Times New Roman" w:eastAsia="Times New Roman" w:hAnsi="Times New Roman" w:cs="Arial"/>
      <w:i/>
      <w:iCs/>
      <w:szCs w:val="20"/>
    </w:rPr>
  </w:style>
  <w:style w:type="character" w:customStyle="1" w:styleId="Heading9Char1">
    <w:name w:val="Heading 9 Char1"/>
    <w:basedOn w:val="DefaultParagraphFont"/>
    <w:uiPriority w:val="99"/>
    <w:rsid w:val="00D57BF2"/>
    <w:rPr>
      <w:rFonts w:ascii="Cambria" w:eastAsia="Times New Roman" w:hAnsi="Cambria" w:cs="Times New Roman"/>
      <w:i/>
      <w:iCs/>
      <w:color w:val="404040"/>
      <w:szCs w:val="20"/>
    </w:rPr>
  </w:style>
  <w:style w:type="character" w:customStyle="1" w:styleId="FooterChar1">
    <w:name w:val="Footer Char1"/>
    <w:basedOn w:val="DefaultParagraphFont"/>
    <w:uiPriority w:val="99"/>
    <w:rsid w:val="00D57BF2"/>
    <w:rPr>
      <w:rFonts w:ascii="Times New Roman" w:eastAsia="Times New Roman" w:hAnsi="Times New Roman" w:cs="Arial"/>
      <w:sz w:val="20"/>
      <w:szCs w:val="20"/>
    </w:rPr>
  </w:style>
  <w:style w:type="character" w:customStyle="1" w:styleId="TitleChar1">
    <w:name w:val="Title Char1"/>
    <w:basedOn w:val="DefaultParagraphFont"/>
    <w:uiPriority w:val="10"/>
    <w:rsid w:val="00D57BF2"/>
    <w:rPr>
      <w:rFonts w:ascii="Arial" w:eastAsia="Times New Roman" w:hAnsi="Arial" w:cs="Arial"/>
      <w:color w:val="FFFFFF"/>
      <w:sz w:val="32"/>
      <w:szCs w:val="20"/>
      <w:shd w:val="clear" w:color="auto" w:fill="1F497D" w:themeFill="text2"/>
    </w:rPr>
  </w:style>
  <w:style w:type="paragraph" w:customStyle="1" w:styleId="FooterText1">
    <w:name w:val="Footer Text1"/>
    <w:basedOn w:val="Normal"/>
    <w:rsid w:val="00D57BF2"/>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
    <w:name w:val="Heading-61"/>
    <w:basedOn w:val="Heading5"/>
    <w:rsid w:val="00D57BF2"/>
    <w:pPr>
      <w:numPr>
        <w:numId w:val="6"/>
      </w:numPr>
      <w:spacing w:line="276" w:lineRule="auto"/>
      <w:ind w:left="2160" w:hanging="720"/>
    </w:pPr>
    <w:rPr>
      <w:rFonts w:eastAsiaTheme="minorHAnsi"/>
      <w:sz w:val="22"/>
    </w:rPr>
  </w:style>
  <w:style w:type="paragraph" w:customStyle="1" w:styleId="Note1">
    <w:name w:val="Note1"/>
    <w:basedOn w:val="Normal"/>
    <w:qFormat/>
    <w:rsid w:val="00D57BF2"/>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
    <w:name w:val="Normal Append2"/>
    <w:basedOn w:val="Normal"/>
    <w:rsid w:val="00D57BF2"/>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
    <w:name w:val="Balloon Text Char1"/>
    <w:basedOn w:val="DefaultParagraphFont"/>
    <w:uiPriority w:val="99"/>
    <w:semiHidden/>
    <w:rsid w:val="00D57BF2"/>
    <w:rPr>
      <w:rFonts w:ascii="Tahoma" w:eastAsia="Times New Roman" w:hAnsi="Tahoma" w:cs="Tahoma"/>
      <w:sz w:val="16"/>
      <w:szCs w:val="16"/>
    </w:rPr>
  </w:style>
  <w:style w:type="paragraph" w:customStyle="1" w:styleId="NOTE10">
    <w:name w:val="NOTE1"/>
    <w:basedOn w:val="Normal"/>
    <w:uiPriority w:val="99"/>
    <w:rsid w:val="00D57BF2"/>
    <w:pPr>
      <w:spacing w:before="200" w:after="200" w:line="276" w:lineRule="auto"/>
      <w:ind w:left="720" w:hanging="360"/>
      <w:contextualSpacing/>
      <w:jc w:val="center"/>
    </w:pPr>
    <w:rPr>
      <w:b/>
      <w:bCs/>
      <w:iCs/>
      <w:sz w:val="22"/>
    </w:rPr>
  </w:style>
  <w:style w:type="character" w:customStyle="1" w:styleId="NOTEChar1">
    <w:name w:val="NOTE Char1"/>
    <w:basedOn w:val="DefaultParagraphFont"/>
    <w:uiPriority w:val="99"/>
    <w:locked/>
    <w:rsid w:val="00D57BF2"/>
    <w:rPr>
      <w:rFonts w:ascii="Arial" w:eastAsia="Times New Roman" w:hAnsi="Arial" w:cs="Arial"/>
      <w:b/>
      <w:bCs/>
      <w:iCs/>
      <w:sz w:val="20"/>
      <w:szCs w:val="20"/>
    </w:rPr>
  </w:style>
  <w:style w:type="paragraph" w:customStyle="1" w:styleId="FooterText51">
    <w:name w:val="Footer Text51"/>
    <w:basedOn w:val="Normal"/>
    <w:rsid w:val="00D57BF2"/>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
    <w:name w:val="Body Text Char1"/>
    <w:basedOn w:val="DefaultParagraphFont"/>
    <w:rsid w:val="00D57BF2"/>
    <w:rPr>
      <w:rFonts w:ascii="Calibri" w:hAnsi="Calibri" w:cs="Calibri"/>
      <w:sz w:val="24"/>
    </w:rPr>
  </w:style>
  <w:style w:type="character" w:customStyle="1" w:styleId="BodyTextIndentChar1">
    <w:name w:val="Body Text Indent Char1"/>
    <w:basedOn w:val="DefaultParagraphFont"/>
    <w:rsid w:val="00D57BF2"/>
    <w:rPr>
      <w:rFonts w:ascii="Calibri" w:hAnsi="Calibri" w:cs="Calibri"/>
      <w:sz w:val="24"/>
    </w:rPr>
  </w:style>
  <w:style w:type="paragraph" w:customStyle="1" w:styleId="Heading111">
    <w:name w:val="Heading 1.11"/>
    <w:basedOn w:val="Normal"/>
    <w:rsid w:val="00D57BF2"/>
    <w:pPr>
      <w:spacing w:before="120" w:line="276" w:lineRule="auto"/>
      <w:ind w:left="360" w:hanging="360"/>
      <w:jc w:val="both"/>
    </w:pPr>
    <w:rPr>
      <w:b/>
      <w:sz w:val="22"/>
    </w:rPr>
  </w:style>
  <w:style w:type="character" w:customStyle="1" w:styleId="Heading11Char1">
    <w:name w:val="Heading 1.1 Char1"/>
    <w:basedOn w:val="DefaultParagraphFont"/>
    <w:rsid w:val="00D57BF2"/>
    <w:rPr>
      <w:rFonts w:ascii="Arial" w:eastAsia="Times New Roman" w:hAnsi="Arial" w:cs="Arial"/>
      <w:b/>
      <w:szCs w:val="20"/>
    </w:rPr>
  </w:style>
  <w:style w:type="paragraph" w:customStyle="1" w:styleId="Heading211">
    <w:name w:val="Heading 2.11"/>
    <w:basedOn w:val="Heading3"/>
    <w:rsid w:val="00D57BF2"/>
    <w:pPr>
      <w:spacing w:line="276" w:lineRule="auto"/>
      <w:contextualSpacing w:val="0"/>
    </w:pPr>
    <w:rPr>
      <w:rFonts w:eastAsiaTheme="minorHAnsi"/>
      <w:sz w:val="22"/>
    </w:rPr>
  </w:style>
  <w:style w:type="character" w:customStyle="1" w:styleId="Heading21Char1">
    <w:name w:val="Heading 2.1 Char1"/>
    <w:basedOn w:val="Heading3Char"/>
    <w:rsid w:val="00D57BF2"/>
    <w:rPr>
      <w:rFonts w:ascii="Arial" w:eastAsia="Times New Roman" w:hAnsi="Arial" w:cs="Arial"/>
      <w:b/>
      <w:sz w:val="22"/>
      <w:szCs w:val="20"/>
    </w:rPr>
  </w:style>
  <w:style w:type="character" w:customStyle="1" w:styleId="Heading1Char2">
    <w:name w:val="Heading 1 Char2"/>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character" w:customStyle="1" w:styleId="Heading1Char11">
    <w:name w:val="Heading 1 Char11"/>
    <w:basedOn w:val="DefaultParagraphFont"/>
    <w:uiPriority w:val="99"/>
    <w:rsid w:val="00B5273F"/>
    <w:rPr>
      <w:rFonts w:ascii="Arial" w:eastAsia="Times New Roman" w:hAnsi="Arial" w:cs="Arial"/>
      <w:color w:val="FFFFFF"/>
      <w:sz w:val="32"/>
      <w:szCs w:val="20"/>
      <w:shd w:val="clear" w:color="auto" w:fill="1F497D" w:themeFill="text2"/>
    </w:rPr>
  </w:style>
  <w:style w:type="character" w:customStyle="1" w:styleId="Heading3Char11">
    <w:name w:val="Heading 3 Char11"/>
    <w:basedOn w:val="DefaultParagraphFont"/>
    <w:uiPriority w:val="99"/>
    <w:rsid w:val="00B5273F"/>
    <w:rPr>
      <w:rFonts w:ascii="Arial" w:hAnsi="Arial" w:cs="Arial"/>
      <w:szCs w:val="20"/>
    </w:rPr>
  </w:style>
  <w:style w:type="character" w:customStyle="1" w:styleId="Heading4Char11">
    <w:name w:val="Heading 4 Char11"/>
    <w:basedOn w:val="DefaultParagraphFont"/>
    <w:uiPriority w:val="99"/>
    <w:rsid w:val="00B5273F"/>
    <w:rPr>
      <w:rFonts w:ascii="Arial" w:hAnsi="Arial" w:cs="Arial"/>
      <w:szCs w:val="20"/>
    </w:rPr>
  </w:style>
  <w:style w:type="character" w:customStyle="1" w:styleId="Heading6Char11">
    <w:name w:val="Heading 6 Char11"/>
    <w:basedOn w:val="DefaultParagraphFont"/>
    <w:uiPriority w:val="99"/>
    <w:rsid w:val="00B5273F"/>
    <w:rPr>
      <w:rFonts w:ascii="Cambria" w:eastAsia="Times New Roman" w:hAnsi="Cambria" w:cs="Times New Roman"/>
      <w:i/>
      <w:iCs/>
      <w:color w:val="16505E"/>
      <w:szCs w:val="20"/>
    </w:rPr>
  </w:style>
  <w:style w:type="character" w:customStyle="1" w:styleId="Heading7Char11">
    <w:name w:val="Heading 7 Char11"/>
    <w:basedOn w:val="DefaultParagraphFont"/>
    <w:uiPriority w:val="99"/>
    <w:rsid w:val="00B5273F"/>
    <w:rPr>
      <w:rFonts w:ascii="Times New Roman" w:eastAsia="Times New Roman" w:hAnsi="Times New Roman" w:cs="Arial"/>
      <w:szCs w:val="20"/>
    </w:rPr>
  </w:style>
  <w:style w:type="character" w:customStyle="1" w:styleId="Heading9Char11">
    <w:name w:val="Heading 9 Char11"/>
    <w:basedOn w:val="DefaultParagraphFont"/>
    <w:uiPriority w:val="99"/>
    <w:rsid w:val="00B5273F"/>
    <w:rPr>
      <w:rFonts w:ascii="Cambria" w:eastAsia="Times New Roman" w:hAnsi="Cambria" w:cs="Times New Roman"/>
      <w:i/>
      <w:iCs/>
      <w:color w:val="404040"/>
      <w:szCs w:val="20"/>
    </w:rPr>
  </w:style>
  <w:style w:type="character" w:customStyle="1" w:styleId="TitleChar11">
    <w:name w:val="Title Char11"/>
    <w:basedOn w:val="DefaultParagraphFont"/>
    <w:rsid w:val="00B5273F"/>
    <w:rPr>
      <w:rFonts w:ascii="Arial" w:eastAsia="Times New Roman" w:hAnsi="Arial" w:cs="Arial"/>
      <w:color w:val="FFFFFF"/>
      <w:sz w:val="32"/>
      <w:szCs w:val="20"/>
      <w:shd w:val="clear" w:color="auto" w:fill="1F497D" w:themeFill="text2"/>
    </w:rPr>
  </w:style>
  <w:style w:type="paragraph" w:customStyle="1" w:styleId="Heading2111">
    <w:name w:val="Heading 2.111"/>
    <w:basedOn w:val="Heading3"/>
    <w:rsid w:val="00B5273F"/>
    <w:pPr>
      <w:numPr>
        <w:ilvl w:val="0"/>
        <w:numId w:val="0"/>
      </w:numPr>
      <w:spacing w:line="276" w:lineRule="auto"/>
      <w:contextualSpacing w:val="0"/>
    </w:pPr>
    <w:rPr>
      <w:rFonts w:eastAsiaTheme="minorHAnsi"/>
      <w:sz w:val="22"/>
    </w:rPr>
  </w:style>
  <w:style w:type="character" w:customStyle="1" w:styleId="Heading21Char11">
    <w:name w:val="Heading 2.1 Char11"/>
    <w:basedOn w:val="Heading3Char"/>
    <w:rsid w:val="00B5273F"/>
    <w:rPr>
      <w:rFonts w:ascii="Arial" w:eastAsia="Times New Roman" w:hAnsi="Arial" w:cs="Arial"/>
      <w:b/>
      <w:sz w:val="22"/>
      <w:szCs w:val="20"/>
    </w:rPr>
  </w:style>
  <w:style w:type="character" w:customStyle="1" w:styleId="CommentTextChar1">
    <w:name w:val="Comment Text Char1"/>
    <w:basedOn w:val="DefaultParagraphFont"/>
    <w:uiPriority w:val="99"/>
    <w:rsid w:val="00B5273F"/>
    <w:rPr>
      <w:rFonts w:ascii="Arial" w:eastAsia="Times New Roman" w:hAnsi="Arial" w:cs="Times New Roman"/>
      <w:sz w:val="20"/>
      <w:szCs w:val="20"/>
    </w:rPr>
  </w:style>
  <w:style w:type="character" w:customStyle="1" w:styleId="BodyText2Char1">
    <w:name w:val="Body Text 2 Char1"/>
    <w:basedOn w:val="DefaultParagraphFont"/>
    <w:rsid w:val="00B5273F"/>
    <w:rPr>
      <w:rFonts w:ascii="Arial" w:eastAsia="Times New Roman" w:hAnsi="Arial" w:cs="Arial"/>
      <w:sz w:val="20"/>
      <w:szCs w:val="20"/>
    </w:rPr>
  </w:style>
  <w:style w:type="character" w:customStyle="1" w:styleId="BodyTextIndent2Char1">
    <w:name w:val="Body Text Indent 2 Char1"/>
    <w:basedOn w:val="DefaultParagraphFont"/>
    <w:rsid w:val="00B5273F"/>
    <w:rPr>
      <w:rFonts w:ascii="Arial" w:eastAsia="Times New Roman" w:hAnsi="Arial" w:cs="Arial"/>
      <w:sz w:val="20"/>
      <w:szCs w:val="20"/>
    </w:rPr>
  </w:style>
  <w:style w:type="character" w:customStyle="1" w:styleId="BodyTextIndent3Char1">
    <w:name w:val="Body Text Indent 3 Char1"/>
    <w:basedOn w:val="DefaultParagraphFont"/>
    <w:rsid w:val="00B5273F"/>
    <w:rPr>
      <w:rFonts w:ascii="Arial" w:eastAsia="Times New Roman" w:hAnsi="Arial" w:cs="Times New Roman"/>
      <w:szCs w:val="24"/>
    </w:rPr>
  </w:style>
  <w:style w:type="character" w:customStyle="1" w:styleId="BodyText3Char1">
    <w:name w:val="Body Text 3 Char1"/>
    <w:basedOn w:val="DefaultParagraphFont"/>
    <w:rsid w:val="00B5273F"/>
    <w:rPr>
      <w:rFonts w:ascii="Arial" w:eastAsia="Times New Roman" w:hAnsi="Arial" w:cs="Times New Roman"/>
      <w:b/>
      <w:sz w:val="28"/>
      <w:szCs w:val="24"/>
    </w:rPr>
  </w:style>
  <w:style w:type="character" w:customStyle="1" w:styleId="BodyTextFirstIndentChar1">
    <w:name w:val="Body Text First Indent Char1"/>
    <w:basedOn w:val="BodyTextChar"/>
    <w:rsid w:val="00B5273F"/>
    <w:rPr>
      <w:rFonts w:ascii="Arial" w:eastAsia="Times New Roman" w:hAnsi="Arial" w:cs="Times New Roman"/>
      <w:sz w:val="20"/>
      <w:szCs w:val="24"/>
    </w:rPr>
  </w:style>
  <w:style w:type="character" w:customStyle="1" w:styleId="BodyTextFirstIndent2Char1">
    <w:name w:val="Body Text First Indent 2 Char1"/>
    <w:basedOn w:val="BodyTextIndentChar"/>
    <w:rsid w:val="00B5273F"/>
    <w:rPr>
      <w:rFonts w:ascii="Arial" w:eastAsia="Times New Roman" w:hAnsi="Arial" w:cs="Times New Roman"/>
      <w:sz w:val="20"/>
      <w:szCs w:val="24"/>
    </w:rPr>
  </w:style>
  <w:style w:type="character" w:customStyle="1" w:styleId="DateChar1">
    <w:name w:val="Date Char1"/>
    <w:basedOn w:val="DefaultParagraphFont"/>
    <w:rsid w:val="00B5273F"/>
    <w:rPr>
      <w:rFonts w:ascii="Arial" w:eastAsia="Times New Roman" w:hAnsi="Arial" w:cs="Times New Roman"/>
      <w:szCs w:val="24"/>
    </w:rPr>
  </w:style>
  <w:style w:type="character" w:customStyle="1" w:styleId="DocumentMapChar1">
    <w:name w:val="Document Map Char1"/>
    <w:basedOn w:val="DefaultParagraphFont"/>
    <w:uiPriority w:val="99"/>
    <w:semiHidden/>
    <w:rsid w:val="00B5273F"/>
    <w:rPr>
      <w:rFonts w:ascii="Tahoma" w:eastAsia="Times New Roman" w:hAnsi="Tahoma" w:cs="Times New Roman"/>
      <w:szCs w:val="24"/>
      <w:shd w:val="clear" w:color="auto" w:fill="000080"/>
    </w:rPr>
  </w:style>
  <w:style w:type="character" w:customStyle="1" w:styleId="FootnoteTextChar1">
    <w:name w:val="Footnote Text Char1"/>
    <w:basedOn w:val="DefaultParagraphFont"/>
    <w:semiHidden/>
    <w:rsid w:val="00B5273F"/>
    <w:rPr>
      <w:rFonts w:ascii="Arial" w:eastAsia="Times New Roman" w:hAnsi="Arial" w:cs="Times New Roman"/>
      <w:szCs w:val="24"/>
    </w:rPr>
  </w:style>
  <w:style w:type="character" w:customStyle="1" w:styleId="SignatureChar1">
    <w:name w:val="Signature Char1"/>
    <w:basedOn w:val="DefaultParagraphFont"/>
    <w:rsid w:val="00B5273F"/>
    <w:rPr>
      <w:rFonts w:ascii="Arial" w:eastAsia="Times New Roman" w:hAnsi="Arial" w:cs="Times New Roman"/>
      <w:szCs w:val="24"/>
    </w:rPr>
  </w:style>
  <w:style w:type="character" w:customStyle="1" w:styleId="CommentSubjectChar1">
    <w:name w:val="Comment Subject Char1"/>
    <w:basedOn w:val="CommentTextChar"/>
    <w:uiPriority w:val="99"/>
    <w:semiHidden/>
    <w:rsid w:val="00B5273F"/>
    <w:rPr>
      <w:rFonts w:ascii="Arial" w:eastAsia="Times New Roman" w:hAnsi="Arial" w:cs="Times New Roman"/>
      <w:b/>
      <w:bCs/>
      <w:sz w:val="20"/>
      <w:szCs w:val="20"/>
    </w:rPr>
  </w:style>
  <w:style w:type="character" w:customStyle="1" w:styleId="SubtitleChar11">
    <w:name w:val="Subtitle Char11"/>
    <w:basedOn w:val="DefaultParagraphFont"/>
    <w:uiPriority w:val="11"/>
    <w:rsid w:val="00B5273F"/>
    <w:rPr>
      <w:rFonts w:asciiTheme="majorHAnsi" w:eastAsiaTheme="majorEastAsia" w:hAnsiTheme="majorHAnsi" w:cstheme="majorBidi"/>
      <w:i/>
      <w:iCs/>
      <w:color w:val="4F81BD" w:themeColor="accent1"/>
      <w:spacing w:val="15"/>
      <w:sz w:val="24"/>
      <w:szCs w:val="24"/>
    </w:rPr>
  </w:style>
  <w:style w:type="character" w:customStyle="1" w:styleId="QuoteChar1">
    <w:name w:val="Quote Char1"/>
    <w:basedOn w:val="DefaultParagraphFont"/>
    <w:uiPriority w:val="29"/>
    <w:rsid w:val="00B5273F"/>
    <w:rPr>
      <w:rFonts w:ascii="Arial" w:hAnsi="Arial" w:cs="Arial"/>
      <w:i/>
      <w:iCs/>
      <w:color w:val="000000" w:themeColor="text1"/>
      <w:szCs w:val="24"/>
    </w:rPr>
  </w:style>
  <w:style w:type="character" w:customStyle="1" w:styleId="Heading3Char2">
    <w:name w:val="Heading 3 Char2"/>
    <w:basedOn w:val="DefaultParagraphFont"/>
    <w:uiPriority w:val="99"/>
    <w:rsid w:val="00B5273F"/>
    <w:rPr>
      <w:rFonts w:ascii="Arial" w:hAnsi="Arial" w:cs="Arial"/>
      <w:szCs w:val="20"/>
    </w:rPr>
  </w:style>
  <w:style w:type="character" w:customStyle="1" w:styleId="Heading4Char2">
    <w:name w:val="Heading 4 Char2"/>
    <w:basedOn w:val="DefaultParagraphFont"/>
    <w:uiPriority w:val="99"/>
    <w:rsid w:val="00B5273F"/>
    <w:rPr>
      <w:rFonts w:ascii="Arial" w:hAnsi="Arial" w:cs="Arial"/>
      <w:szCs w:val="20"/>
    </w:rPr>
  </w:style>
  <w:style w:type="character" w:customStyle="1" w:styleId="Heading5Char2">
    <w:name w:val="Heading 5 Char2"/>
    <w:basedOn w:val="DefaultParagraphFont"/>
    <w:uiPriority w:val="99"/>
    <w:rsid w:val="00B5273F"/>
    <w:rPr>
      <w:rFonts w:ascii="Arial" w:hAnsi="Arial" w:cs="Arial"/>
      <w:szCs w:val="20"/>
    </w:rPr>
  </w:style>
  <w:style w:type="character" w:customStyle="1" w:styleId="Heading6Char2">
    <w:name w:val="Heading 6 Char2"/>
    <w:basedOn w:val="DefaultParagraphFont"/>
    <w:uiPriority w:val="99"/>
    <w:rsid w:val="00B5273F"/>
    <w:rPr>
      <w:rFonts w:ascii="Cambria" w:eastAsia="Times New Roman" w:hAnsi="Cambria" w:cs="Times New Roman"/>
      <w:i/>
      <w:iCs/>
      <w:color w:val="16505E"/>
      <w:szCs w:val="20"/>
    </w:rPr>
  </w:style>
  <w:style w:type="character" w:customStyle="1" w:styleId="Heading7Char2">
    <w:name w:val="Heading 7 Char2"/>
    <w:basedOn w:val="DefaultParagraphFont"/>
    <w:uiPriority w:val="99"/>
    <w:rsid w:val="00B5273F"/>
    <w:rPr>
      <w:rFonts w:ascii="Times New Roman" w:eastAsia="Times New Roman" w:hAnsi="Times New Roman" w:cs="Arial"/>
      <w:szCs w:val="20"/>
    </w:rPr>
  </w:style>
  <w:style w:type="character" w:customStyle="1" w:styleId="Heading9Char2">
    <w:name w:val="Heading 9 Char2"/>
    <w:basedOn w:val="DefaultParagraphFont"/>
    <w:uiPriority w:val="99"/>
    <w:rsid w:val="00B5273F"/>
    <w:rPr>
      <w:rFonts w:ascii="Cambria" w:eastAsia="Times New Roman" w:hAnsi="Cambria" w:cs="Times New Roman"/>
      <w:i/>
      <w:iCs/>
      <w:color w:val="404040"/>
      <w:szCs w:val="20"/>
    </w:rPr>
  </w:style>
  <w:style w:type="character" w:customStyle="1" w:styleId="TitleChar2">
    <w:name w:val="Title Char2"/>
    <w:basedOn w:val="DefaultParagraphFont"/>
    <w:uiPriority w:val="10"/>
    <w:rsid w:val="00B5273F"/>
    <w:rPr>
      <w:rFonts w:ascii="Arial" w:eastAsia="Times New Roman" w:hAnsi="Arial" w:cs="Arial"/>
      <w:color w:val="FFFFFF"/>
      <w:sz w:val="32"/>
      <w:szCs w:val="20"/>
      <w:shd w:val="clear" w:color="auto" w:fill="1F497D" w:themeFill="text2"/>
    </w:rPr>
  </w:style>
  <w:style w:type="paragraph" w:customStyle="1" w:styleId="Heading112">
    <w:name w:val="Heading 1.12"/>
    <w:basedOn w:val="Normal"/>
    <w:rsid w:val="00B5273F"/>
    <w:pPr>
      <w:spacing w:before="120" w:line="276" w:lineRule="auto"/>
      <w:ind w:left="360" w:hanging="360"/>
      <w:jc w:val="both"/>
    </w:pPr>
    <w:rPr>
      <w:b/>
      <w:sz w:val="22"/>
    </w:rPr>
  </w:style>
  <w:style w:type="character" w:customStyle="1" w:styleId="Heading11Char2">
    <w:name w:val="Heading 1.1 Char2"/>
    <w:basedOn w:val="DefaultParagraphFont"/>
    <w:rsid w:val="00B5273F"/>
    <w:rPr>
      <w:rFonts w:ascii="Arial" w:eastAsia="Times New Roman" w:hAnsi="Arial" w:cs="Arial"/>
      <w:b/>
      <w:szCs w:val="20"/>
    </w:rPr>
  </w:style>
  <w:style w:type="paragraph" w:customStyle="1" w:styleId="Heading212">
    <w:name w:val="Heading 2.12"/>
    <w:basedOn w:val="Heading3"/>
    <w:rsid w:val="00B5273F"/>
    <w:pPr>
      <w:numPr>
        <w:ilvl w:val="0"/>
        <w:numId w:val="0"/>
      </w:numPr>
      <w:spacing w:line="276" w:lineRule="auto"/>
      <w:contextualSpacing w:val="0"/>
    </w:pPr>
    <w:rPr>
      <w:rFonts w:eastAsiaTheme="minorHAnsi"/>
      <w:sz w:val="22"/>
    </w:rPr>
  </w:style>
  <w:style w:type="character" w:customStyle="1" w:styleId="Heading21Char2">
    <w:name w:val="Heading 2.1 Char2"/>
    <w:basedOn w:val="Heading3Char"/>
    <w:rsid w:val="00B5273F"/>
    <w:rPr>
      <w:rFonts w:ascii="Arial" w:eastAsia="Times New Roman" w:hAnsi="Arial" w:cs="Arial"/>
      <w:b/>
      <w:sz w:val="20"/>
      <w:szCs w:val="20"/>
    </w:rPr>
  </w:style>
  <w:style w:type="paragraph" w:customStyle="1" w:styleId="NormalAppend11">
    <w:name w:val="Normal Append11"/>
    <w:basedOn w:val="Normal"/>
    <w:rsid w:val="00B5273F"/>
    <w:pPr>
      <w:spacing w:after="0"/>
      <w:jc w:val="both"/>
    </w:pPr>
    <w:rPr>
      <w:rFonts w:ascii="Times New Roman" w:eastAsia="Calibri" w:hAnsi="Times New Roman" w:cs="Calibri"/>
      <w:sz w:val="24"/>
      <w:szCs w:val="22"/>
    </w:rPr>
  </w:style>
  <w:style w:type="character" w:customStyle="1" w:styleId="HeaderChar11">
    <w:name w:val="Header Char11"/>
    <w:basedOn w:val="DefaultParagraphFont"/>
    <w:uiPriority w:val="99"/>
    <w:rsid w:val="00B5273F"/>
    <w:rPr>
      <w:rFonts w:ascii="Times New Roman" w:eastAsia="Times New Roman" w:hAnsi="Times New Roman" w:cs="Arial"/>
      <w:sz w:val="20"/>
      <w:szCs w:val="20"/>
    </w:rPr>
  </w:style>
  <w:style w:type="character" w:customStyle="1" w:styleId="Heading1Char12">
    <w:name w:val="Heading 1 Char12"/>
    <w:basedOn w:val="DefaultParagraphFont"/>
    <w:uiPriority w:val="99"/>
    <w:rsid w:val="00B5273F"/>
    <w:rPr>
      <w:rFonts w:ascii="Arial" w:eastAsia="Times New Roman" w:hAnsi="Arial" w:cs="Arial"/>
      <w:color w:val="FFFFFF"/>
      <w:sz w:val="32"/>
      <w:szCs w:val="20"/>
      <w:shd w:val="clear" w:color="auto" w:fill="1F497D" w:themeFill="text2"/>
    </w:rPr>
  </w:style>
  <w:style w:type="character" w:customStyle="1" w:styleId="Heading2Char11">
    <w:name w:val="Heading 2 Char11"/>
    <w:basedOn w:val="DefaultParagraphFont"/>
    <w:rsid w:val="00B5273F"/>
    <w:rPr>
      <w:rFonts w:ascii="Arial" w:eastAsia="Times New Roman" w:hAnsi="Arial" w:cs="Arial"/>
      <w:b/>
      <w:sz w:val="24"/>
      <w:szCs w:val="20"/>
    </w:rPr>
  </w:style>
  <w:style w:type="character" w:customStyle="1" w:styleId="Heading3Char12">
    <w:name w:val="Heading 3 Char12"/>
    <w:basedOn w:val="DefaultParagraphFont"/>
    <w:uiPriority w:val="99"/>
    <w:rsid w:val="00B5273F"/>
    <w:rPr>
      <w:rFonts w:ascii="Arial" w:hAnsi="Arial" w:cs="Arial"/>
      <w:szCs w:val="20"/>
    </w:rPr>
  </w:style>
  <w:style w:type="character" w:customStyle="1" w:styleId="Heading4Char12">
    <w:name w:val="Heading 4 Char12"/>
    <w:basedOn w:val="DefaultParagraphFont"/>
    <w:uiPriority w:val="99"/>
    <w:rsid w:val="00B5273F"/>
    <w:rPr>
      <w:rFonts w:ascii="Arial" w:hAnsi="Arial" w:cs="Arial"/>
      <w:szCs w:val="20"/>
    </w:rPr>
  </w:style>
  <w:style w:type="character" w:customStyle="1" w:styleId="Heading5Char11">
    <w:name w:val="Heading 5 Char11"/>
    <w:basedOn w:val="DefaultParagraphFont"/>
    <w:uiPriority w:val="99"/>
    <w:rsid w:val="00B5273F"/>
    <w:rPr>
      <w:rFonts w:ascii="Arial" w:hAnsi="Arial" w:cs="Arial"/>
      <w:szCs w:val="20"/>
    </w:rPr>
  </w:style>
  <w:style w:type="character" w:customStyle="1" w:styleId="Heading6Char12">
    <w:name w:val="Heading 6 Char12"/>
    <w:basedOn w:val="DefaultParagraphFont"/>
    <w:uiPriority w:val="99"/>
    <w:rsid w:val="00B5273F"/>
    <w:rPr>
      <w:rFonts w:ascii="Cambria" w:eastAsia="Times New Roman" w:hAnsi="Cambria" w:cs="Times New Roman"/>
      <w:i/>
      <w:iCs/>
      <w:color w:val="16505E"/>
      <w:szCs w:val="20"/>
    </w:rPr>
  </w:style>
  <w:style w:type="character" w:customStyle="1" w:styleId="Heading7Char12">
    <w:name w:val="Heading 7 Char12"/>
    <w:basedOn w:val="DefaultParagraphFont"/>
    <w:uiPriority w:val="99"/>
    <w:rsid w:val="00B5273F"/>
    <w:rPr>
      <w:rFonts w:ascii="Times New Roman" w:eastAsia="Times New Roman" w:hAnsi="Times New Roman" w:cs="Arial"/>
      <w:szCs w:val="20"/>
    </w:rPr>
  </w:style>
  <w:style w:type="character" w:customStyle="1" w:styleId="Heading8Char11">
    <w:name w:val="Heading 8 Char11"/>
    <w:basedOn w:val="DefaultParagraphFont"/>
    <w:uiPriority w:val="99"/>
    <w:rsid w:val="00B5273F"/>
    <w:rPr>
      <w:rFonts w:ascii="Times New Roman" w:eastAsia="Times New Roman" w:hAnsi="Times New Roman" w:cs="Arial"/>
      <w:i/>
      <w:iCs/>
      <w:szCs w:val="20"/>
    </w:rPr>
  </w:style>
  <w:style w:type="character" w:customStyle="1" w:styleId="Heading9Char12">
    <w:name w:val="Heading 9 Char12"/>
    <w:basedOn w:val="DefaultParagraphFont"/>
    <w:uiPriority w:val="99"/>
    <w:rsid w:val="00B5273F"/>
    <w:rPr>
      <w:rFonts w:ascii="Cambria" w:eastAsia="Times New Roman" w:hAnsi="Cambria" w:cs="Times New Roman"/>
      <w:i/>
      <w:iCs/>
      <w:color w:val="404040"/>
      <w:szCs w:val="20"/>
    </w:rPr>
  </w:style>
  <w:style w:type="character" w:customStyle="1" w:styleId="FooterChar11">
    <w:name w:val="Footer Char11"/>
    <w:basedOn w:val="DefaultParagraphFont"/>
    <w:uiPriority w:val="99"/>
    <w:rsid w:val="00B5273F"/>
    <w:rPr>
      <w:rFonts w:ascii="Times New Roman" w:eastAsia="Times New Roman" w:hAnsi="Times New Roman" w:cs="Arial"/>
      <w:sz w:val="20"/>
      <w:szCs w:val="20"/>
    </w:rPr>
  </w:style>
  <w:style w:type="character" w:customStyle="1" w:styleId="TitleChar12">
    <w:name w:val="Title Char12"/>
    <w:basedOn w:val="DefaultParagraphFont"/>
    <w:rsid w:val="00B5273F"/>
    <w:rPr>
      <w:rFonts w:ascii="Arial" w:eastAsia="Times New Roman" w:hAnsi="Arial" w:cs="Arial"/>
      <w:color w:val="FFFFFF"/>
      <w:sz w:val="32"/>
      <w:szCs w:val="20"/>
      <w:shd w:val="clear" w:color="auto" w:fill="1F497D" w:themeFill="text2"/>
    </w:rPr>
  </w:style>
  <w:style w:type="paragraph" w:customStyle="1" w:styleId="FooterText11">
    <w:name w:val="Footer Text11"/>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1">
    <w:name w:val="Heading-611"/>
    <w:basedOn w:val="Heading5"/>
    <w:rsid w:val="00B5273F"/>
    <w:pPr>
      <w:numPr>
        <w:ilvl w:val="0"/>
        <w:numId w:val="0"/>
      </w:numPr>
      <w:spacing w:line="276" w:lineRule="auto"/>
    </w:pPr>
    <w:rPr>
      <w:rFonts w:eastAsiaTheme="minorHAnsi"/>
      <w:sz w:val="22"/>
    </w:rPr>
  </w:style>
  <w:style w:type="paragraph" w:customStyle="1" w:styleId="Note11">
    <w:name w:val="Note11"/>
    <w:basedOn w:val="Normal"/>
    <w:rsid w:val="00B5273F"/>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1">
    <w:name w:val="Normal Append21"/>
    <w:basedOn w:val="Normal"/>
    <w:rsid w:val="00B5273F"/>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1">
    <w:name w:val="Balloon Text Char11"/>
    <w:basedOn w:val="DefaultParagraphFont"/>
    <w:uiPriority w:val="99"/>
    <w:semiHidden/>
    <w:rsid w:val="00B5273F"/>
    <w:rPr>
      <w:rFonts w:ascii="Tahoma" w:eastAsia="Times New Roman" w:hAnsi="Tahoma" w:cs="Tahoma"/>
      <w:sz w:val="16"/>
      <w:szCs w:val="16"/>
    </w:rPr>
  </w:style>
  <w:style w:type="paragraph" w:customStyle="1" w:styleId="NOTE110">
    <w:name w:val="NOTE11"/>
    <w:basedOn w:val="Normal"/>
    <w:uiPriority w:val="99"/>
    <w:rsid w:val="00B5273F"/>
    <w:pPr>
      <w:spacing w:before="200" w:after="200" w:line="276" w:lineRule="auto"/>
      <w:ind w:left="720" w:hanging="360"/>
      <w:contextualSpacing/>
      <w:jc w:val="center"/>
    </w:pPr>
    <w:rPr>
      <w:b/>
      <w:bCs/>
      <w:iCs/>
      <w:sz w:val="22"/>
    </w:rPr>
  </w:style>
  <w:style w:type="character" w:customStyle="1" w:styleId="NOTEChar11">
    <w:name w:val="NOTE Char11"/>
    <w:basedOn w:val="DefaultParagraphFont"/>
    <w:uiPriority w:val="99"/>
    <w:locked/>
    <w:rsid w:val="00B5273F"/>
    <w:rPr>
      <w:rFonts w:ascii="Arial" w:eastAsia="Times New Roman" w:hAnsi="Arial" w:cs="Arial"/>
      <w:b/>
      <w:bCs/>
      <w:iCs/>
      <w:sz w:val="20"/>
      <w:szCs w:val="20"/>
    </w:rPr>
  </w:style>
  <w:style w:type="paragraph" w:customStyle="1" w:styleId="FooterText511">
    <w:name w:val="Footer Text511"/>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1">
    <w:name w:val="Body Text Char11"/>
    <w:basedOn w:val="DefaultParagraphFont"/>
    <w:rsid w:val="00B5273F"/>
    <w:rPr>
      <w:rFonts w:ascii="Calibri" w:hAnsi="Calibri" w:cs="Calibri"/>
      <w:sz w:val="24"/>
    </w:rPr>
  </w:style>
  <w:style w:type="character" w:customStyle="1" w:styleId="BodyTextIndentChar11">
    <w:name w:val="Body Text Indent Char11"/>
    <w:basedOn w:val="DefaultParagraphFont"/>
    <w:rsid w:val="00B5273F"/>
    <w:rPr>
      <w:rFonts w:ascii="Calibri" w:hAnsi="Calibri" w:cs="Calibri"/>
      <w:sz w:val="24"/>
    </w:rPr>
  </w:style>
  <w:style w:type="paragraph" w:customStyle="1" w:styleId="Heading1111">
    <w:name w:val="Heading 1.111"/>
    <w:basedOn w:val="Normal"/>
    <w:rsid w:val="00B5273F"/>
    <w:pPr>
      <w:spacing w:before="120" w:line="276" w:lineRule="auto"/>
      <w:ind w:left="360" w:hanging="360"/>
      <w:jc w:val="both"/>
    </w:pPr>
    <w:rPr>
      <w:b/>
      <w:sz w:val="22"/>
    </w:rPr>
  </w:style>
  <w:style w:type="character" w:customStyle="1" w:styleId="Heading11Char11">
    <w:name w:val="Heading 1.1 Char11"/>
    <w:basedOn w:val="DefaultParagraphFont"/>
    <w:rsid w:val="00B5273F"/>
    <w:rPr>
      <w:rFonts w:ascii="Arial" w:eastAsia="Times New Roman" w:hAnsi="Arial" w:cs="Arial"/>
      <w:b/>
      <w:szCs w:val="20"/>
    </w:rPr>
  </w:style>
  <w:style w:type="paragraph" w:customStyle="1" w:styleId="Heading2112">
    <w:name w:val="Heading 2.112"/>
    <w:basedOn w:val="Heading3"/>
    <w:rsid w:val="00B5273F"/>
    <w:pPr>
      <w:numPr>
        <w:ilvl w:val="0"/>
        <w:numId w:val="0"/>
      </w:numPr>
      <w:spacing w:line="276" w:lineRule="auto"/>
      <w:contextualSpacing w:val="0"/>
    </w:pPr>
    <w:rPr>
      <w:rFonts w:eastAsiaTheme="minorHAnsi"/>
      <w:sz w:val="22"/>
    </w:rPr>
  </w:style>
  <w:style w:type="character" w:customStyle="1" w:styleId="Heading21Char12">
    <w:name w:val="Heading 2.1 Char12"/>
    <w:basedOn w:val="Heading3Char"/>
    <w:rsid w:val="00B5273F"/>
    <w:rPr>
      <w:rFonts w:ascii="Arial" w:eastAsia="Times New Roman" w:hAnsi="Arial" w:cs="Arial"/>
      <w:b/>
      <w:sz w:val="22"/>
      <w:szCs w:val="20"/>
    </w:rPr>
  </w:style>
  <w:style w:type="character" w:customStyle="1" w:styleId="CommentTextChar2">
    <w:name w:val="Comment Text Char2"/>
    <w:basedOn w:val="DefaultParagraphFont"/>
    <w:uiPriority w:val="99"/>
    <w:rsid w:val="00B5273F"/>
    <w:rPr>
      <w:rFonts w:ascii="Arial" w:eastAsia="Times New Roman" w:hAnsi="Arial" w:cs="Times New Roman"/>
      <w:sz w:val="20"/>
      <w:szCs w:val="20"/>
    </w:rPr>
  </w:style>
  <w:style w:type="paragraph" w:customStyle="1" w:styleId="BulletManual1">
    <w:name w:val="Bullet Manual1"/>
    <w:basedOn w:val="Normal"/>
    <w:rsid w:val="00B5273F"/>
    <w:pPr>
      <w:spacing w:after="80"/>
    </w:pPr>
    <w:rPr>
      <w:sz w:val="22"/>
      <w:szCs w:val="24"/>
    </w:rPr>
  </w:style>
  <w:style w:type="character" w:customStyle="1" w:styleId="BodyText2Char2">
    <w:name w:val="Body Text 2 Char2"/>
    <w:basedOn w:val="DefaultParagraphFont"/>
    <w:rsid w:val="00B5273F"/>
    <w:rPr>
      <w:rFonts w:ascii="Arial" w:eastAsia="Times New Roman" w:hAnsi="Arial" w:cs="Arial"/>
      <w:sz w:val="20"/>
      <w:szCs w:val="20"/>
    </w:rPr>
  </w:style>
  <w:style w:type="character" w:customStyle="1" w:styleId="BodyTextIndent2Char2">
    <w:name w:val="Body Text Indent 2 Char2"/>
    <w:basedOn w:val="DefaultParagraphFont"/>
    <w:rsid w:val="00B5273F"/>
    <w:rPr>
      <w:rFonts w:ascii="Arial" w:eastAsia="Times New Roman" w:hAnsi="Arial" w:cs="Arial"/>
      <w:sz w:val="20"/>
      <w:szCs w:val="20"/>
    </w:rPr>
  </w:style>
  <w:style w:type="numbering" w:customStyle="1" w:styleId="NoList12">
    <w:name w:val="No List12"/>
    <w:next w:val="NoList"/>
    <w:uiPriority w:val="99"/>
    <w:semiHidden/>
    <w:unhideWhenUsed/>
    <w:rsid w:val="00B5273F"/>
  </w:style>
  <w:style w:type="paragraph" w:customStyle="1" w:styleId="Default1">
    <w:name w:val="Default1"/>
    <w:rsid w:val="00B5273F"/>
    <w:pPr>
      <w:autoSpaceDE w:val="0"/>
      <w:autoSpaceDN w:val="0"/>
      <w:adjustRightInd w:val="0"/>
      <w:spacing w:after="0" w:line="240" w:lineRule="auto"/>
    </w:pPr>
    <w:rPr>
      <w:rFonts w:ascii="Cambria" w:hAnsi="Cambria" w:cs="Cambria"/>
      <w:color w:val="000000"/>
      <w:sz w:val="24"/>
      <w:szCs w:val="24"/>
    </w:rPr>
  </w:style>
  <w:style w:type="character" w:customStyle="1" w:styleId="BodyTextIndent3Char2">
    <w:name w:val="Body Text Indent 3 Char2"/>
    <w:basedOn w:val="DefaultParagraphFont"/>
    <w:rsid w:val="00B5273F"/>
    <w:rPr>
      <w:rFonts w:ascii="Arial" w:eastAsia="Times New Roman" w:hAnsi="Arial" w:cs="Times New Roman"/>
      <w:szCs w:val="24"/>
    </w:rPr>
  </w:style>
  <w:style w:type="character" w:customStyle="1" w:styleId="BodyText3Char2">
    <w:name w:val="Body Text 3 Char2"/>
    <w:basedOn w:val="DefaultParagraphFont"/>
    <w:rsid w:val="00B5273F"/>
    <w:rPr>
      <w:rFonts w:ascii="Arial" w:eastAsia="Times New Roman" w:hAnsi="Arial" w:cs="Times New Roman"/>
      <w:b/>
      <w:sz w:val="28"/>
      <w:szCs w:val="24"/>
    </w:rPr>
  </w:style>
  <w:style w:type="paragraph" w:customStyle="1" w:styleId="Bulletlist11">
    <w:name w:val="Bullet list11"/>
    <w:basedOn w:val="Normal"/>
    <w:autoRedefine/>
    <w:qFormat/>
    <w:rsid w:val="00B5273F"/>
    <w:pPr>
      <w:widowControl w:val="0"/>
      <w:spacing w:after="0" w:line="276" w:lineRule="auto"/>
      <w:ind w:left="720" w:hanging="360"/>
      <w:jc w:val="both"/>
    </w:pPr>
    <w:rPr>
      <w:rFonts w:cs="Times New Roman"/>
      <w:sz w:val="22"/>
      <w:szCs w:val="24"/>
    </w:rPr>
  </w:style>
  <w:style w:type="paragraph" w:customStyle="1" w:styleId="AppendixHead1">
    <w:name w:val="Appendix Head1"/>
    <w:basedOn w:val="Heading1"/>
    <w:qFormat/>
    <w:rsid w:val="00B5273F"/>
    <w:pPr>
      <w:widowControl w:val="0"/>
      <w:shd w:val="clear" w:color="auto" w:fill="auto"/>
      <w:spacing w:line="240" w:lineRule="auto"/>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2">
    <w:name w:val="Body Text First Indent Char2"/>
    <w:basedOn w:val="BodyTextChar"/>
    <w:rsid w:val="00B5273F"/>
    <w:rPr>
      <w:rFonts w:ascii="Arial" w:eastAsia="Times New Roman" w:hAnsi="Arial" w:cs="Times New Roman"/>
      <w:sz w:val="20"/>
      <w:szCs w:val="24"/>
    </w:rPr>
  </w:style>
  <w:style w:type="character" w:customStyle="1" w:styleId="BodyTextFirstIndent2Char2">
    <w:name w:val="Body Text First Indent 2 Char2"/>
    <w:basedOn w:val="BodyTextIndentChar"/>
    <w:rsid w:val="00B5273F"/>
    <w:rPr>
      <w:rFonts w:ascii="Arial" w:eastAsia="Times New Roman" w:hAnsi="Arial" w:cs="Times New Roman"/>
      <w:sz w:val="20"/>
      <w:szCs w:val="24"/>
    </w:rPr>
  </w:style>
  <w:style w:type="character" w:customStyle="1" w:styleId="DateChar2">
    <w:name w:val="Date Char2"/>
    <w:basedOn w:val="DefaultParagraphFont"/>
    <w:rsid w:val="00B5273F"/>
    <w:rPr>
      <w:rFonts w:ascii="Arial" w:eastAsia="Times New Roman" w:hAnsi="Arial" w:cs="Times New Roman"/>
      <w:szCs w:val="24"/>
    </w:rPr>
  </w:style>
  <w:style w:type="character" w:customStyle="1" w:styleId="DocumentMapChar2">
    <w:name w:val="Document Map Char2"/>
    <w:basedOn w:val="DefaultParagraphFont"/>
    <w:uiPriority w:val="99"/>
    <w:semiHidden/>
    <w:rsid w:val="00B5273F"/>
    <w:rPr>
      <w:rFonts w:ascii="Tahoma" w:eastAsia="Times New Roman" w:hAnsi="Tahoma" w:cs="Times New Roman"/>
      <w:szCs w:val="24"/>
      <w:shd w:val="clear" w:color="auto" w:fill="000080"/>
    </w:rPr>
  </w:style>
  <w:style w:type="character" w:customStyle="1" w:styleId="FootnoteTextChar2">
    <w:name w:val="Footnote Text Char2"/>
    <w:basedOn w:val="DefaultParagraphFont"/>
    <w:semiHidden/>
    <w:rsid w:val="00B5273F"/>
    <w:rPr>
      <w:rFonts w:ascii="Arial" w:eastAsia="Times New Roman" w:hAnsi="Arial" w:cs="Times New Roman"/>
      <w:szCs w:val="24"/>
    </w:rPr>
  </w:style>
  <w:style w:type="character" w:customStyle="1" w:styleId="SignatureChar2">
    <w:name w:val="Signature Char2"/>
    <w:basedOn w:val="DefaultParagraphFont"/>
    <w:rsid w:val="00B5273F"/>
    <w:rPr>
      <w:rFonts w:ascii="Arial" w:eastAsia="Times New Roman" w:hAnsi="Arial" w:cs="Times New Roman"/>
      <w:szCs w:val="24"/>
    </w:rPr>
  </w:style>
  <w:style w:type="character" w:customStyle="1" w:styleId="NoSpacingChar1">
    <w:name w:val="No Spacing Char1"/>
    <w:basedOn w:val="DefaultParagraphFont"/>
    <w:uiPriority w:val="1"/>
    <w:rsid w:val="00B5273F"/>
    <w:rPr>
      <w:rFonts w:ascii="Arial" w:eastAsia="Times New Roman" w:hAnsi="Arial" w:cs="Arial"/>
      <w:szCs w:val="20"/>
    </w:rPr>
  </w:style>
  <w:style w:type="table" w:customStyle="1" w:styleId="TableGrid13">
    <w:name w:val="Table Grid13"/>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1">
    <w:name w:val="Subtitle11"/>
    <w:basedOn w:val="Normal"/>
    <w:next w:val="Normal"/>
    <w:rsid w:val="00B5273F"/>
    <w:pPr>
      <w:widowControl w:val="0"/>
      <w:numPr>
        <w:ilvl w:val="1"/>
      </w:numPr>
      <w:spacing w:after="0" w:line="276" w:lineRule="auto"/>
      <w:ind w:left="720" w:hanging="360"/>
      <w:jc w:val="both"/>
    </w:pPr>
    <w:rPr>
      <w:rFonts w:ascii="Cambria" w:hAnsi="Cambria" w:cs="Times New Roman"/>
      <w:i/>
      <w:iCs/>
      <w:color w:val="4F81BD"/>
      <w:spacing w:val="15"/>
      <w:sz w:val="22"/>
      <w:szCs w:val="24"/>
    </w:rPr>
  </w:style>
  <w:style w:type="character" w:customStyle="1" w:styleId="SubtitleChar2">
    <w:name w:val="Subtitle Char2"/>
    <w:basedOn w:val="DefaultParagraphFont"/>
    <w:rsid w:val="00B5273F"/>
    <w:rPr>
      <w:rFonts w:ascii="Cambria" w:hAnsi="Cambria"/>
      <w:i/>
      <w:iCs/>
      <w:color w:val="4F81BD"/>
      <w:spacing w:val="15"/>
      <w:sz w:val="24"/>
      <w:szCs w:val="24"/>
    </w:rPr>
  </w:style>
  <w:style w:type="character" w:customStyle="1" w:styleId="CommentSubjectChar2">
    <w:name w:val="Comment Subject Char2"/>
    <w:basedOn w:val="CommentTextChar"/>
    <w:uiPriority w:val="99"/>
    <w:semiHidden/>
    <w:rsid w:val="00B5273F"/>
    <w:rPr>
      <w:rFonts w:ascii="Arial" w:eastAsia="Times New Roman" w:hAnsi="Arial" w:cs="Times New Roman"/>
      <w:b/>
      <w:bCs/>
      <w:sz w:val="20"/>
      <w:szCs w:val="20"/>
    </w:rPr>
  </w:style>
  <w:style w:type="table" w:customStyle="1" w:styleId="TableGrid111">
    <w:name w:val="Table Grid111"/>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1">
    <w:name w:val="Light List - Accent 111"/>
    <w:basedOn w:val="TableNormal"/>
    <w:next w:val="LightList-Accent1"/>
    <w:uiPriority w:val="61"/>
    <w:rsid w:val="00B5273F"/>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2">
    <w:name w:val="Subtitle Char12"/>
    <w:basedOn w:val="DefaultParagraphFont"/>
    <w:uiPriority w:val="11"/>
    <w:rsid w:val="00B5273F"/>
    <w:rPr>
      <w:rFonts w:asciiTheme="majorHAnsi" w:eastAsiaTheme="majorEastAsia" w:hAnsiTheme="majorHAnsi" w:cstheme="majorBidi"/>
      <w:i/>
      <w:iCs/>
      <w:color w:val="4F81BD" w:themeColor="accent1"/>
      <w:spacing w:val="15"/>
      <w:sz w:val="24"/>
      <w:szCs w:val="24"/>
    </w:rPr>
  </w:style>
  <w:style w:type="numbering" w:customStyle="1" w:styleId="NoList21">
    <w:name w:val="No List21"/>
    <w:next w:val="NoList"/>
    <w:uiPriority w:val="99"/>
    <w:semiHidden/>
    <w:unhideWhenUsed/>
    <w:rsid w:val="00B5273F"/>
  </w:style>
  <w:style w:type="character" w:customStyle="1" w:styleId="QuoteChar2">
    <w:name w:val="Quote Char2"/>
    <w:basedOn w:val="DefaultParagraphFont"/>
    <w:uiPriority w:val="29"/>
    <w:rsid w:val="00B5273F"/>
    <w:rPr>
      <w:rFonts w:ascii="Arial" w:hAnsi="Arial" w:cs="Arial"/>
      <w:i/>
      <w:iCs/>
      <w:color w:val="000000" w:themeColor="text1"/>
      <w:szCs w:val="24"/>
    </w:rPr>
  </w:style>
  <w:style w:type="table" w:customStyle="1" w:styleId="LightList-Accent121">
    <w:name w:val="Light List - Accent 121"/>
    <w:basedOn w:val="TableNormal"/>
    <w:next w:val="LightList-Accent1"/>
    <w:uiPriority w:val="61"/>
    <w:rsid w:val="00B527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31">
    <w:name w:val="No List31"/>
    <w:next w:val="NoList"/>
    <w:uiPriority w:val="99"/>
    <w:semiHidden/>
    <w:unhideWhenUsed/>
    <w:rsid w:val="00B5273F"/>
  </w:style>
  <w:style w:type="table" w:customStyle="1" w:styleId="TableGrid31">
    <w:name w:val="Table Grid31"/>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B5273F"/>
  </w:style>
  <w:style w:type="character" w:customStyle="1" w:styleId="CommentTextChar3">
    <w:name w:val="Comment Text Char3"/>
    <w:basedOn w:val="DefaultParagraphFont"/>
    <w:uiPriority w:val="99"/>
    <w:rsid w:val="00B5273F"/>
    <w:rPr>
      <w:rFonts w:ascii="Arial" w:eastAsia="Times New Roman" w:hAnsi="Arial" w:cs="Times New Roman"/>
      <w:sz w:val="20"/>
      <w:szCs w:val="20"/>
    </w:rPr>
  </w:style>
  <w:style w:type="paragraph" w:customStyle="1" w:styleId="BulletManual2">
    <w:name w:val="Bullet Manual2"/>
    <w:basedOn w:val="Normal"/>
    <w:rsid w:val="00B5273F"/>
    <w:pPr>
      <w:spacing w:after="80"/>
    </w:pPr>
    <w:rPr>
      <w:sz w:val="22"/>
      <w:szCs w:val="24"/>
    </w:rPr>
  </w:style>
  <w:style w:type="paragraph" w:customStyle="1" w:styleId="Heading213">
    <w:name w:val="Heading 2.13"/>
    <w:basedOn w:val="Heading3"/>
    <w:rsid w:val="00B5273F"/>
    <w:pPr>
      <w:numPr>
        <w:ilvl w:val="0"/>
        <w:numId w:val="0"/>
      </w:numPr>
      <w:spacing w:line="276" w:lineRule="auto"/>
      <w:contextualSpacing w:val="0"/>
    </w:pPr>
    <w:rPr>
      <w:sz w:val="22"/>
    </w:rPr>
  </w:style>
  <w:style w:type="character" w:customStyle="1" w:styleId="Heading21Char3">
    <w:name w:val="Heading 2.1 Char3"/>
    <w:basedOn w:val="Heading3Char"/>
    <w:rsid w:val="00B5273F"/>
    <w:rPr>
      <w:rFonts w:ascii="Arial" w:eastAsia="Times New Roman" w:hAnsi="Arial" w:cs="Arial"/>
      <w:b/>
      <w:sz w:val="20"/>
      <w:szCs w:val="20"/>
    </w:rPr>
  </w:style>
  <w:style w:type="paragraph" w:customStyle="1" w:styleId="BulletManual3">
    <w:name w:val="Bullet Manual3"/>
    <w:basedOn w:val="Normal"/>
    <w:rsid w:val="00B5273F"/>
    <w:pPr>
      <w:spacing w:after="80"/>
    </w:pPr>
    <w:rPr>
      <w:sz w:val="22"/>
      <w:szCs w:val="24"/>
    </w:rPr>
  </w:style>
  <w:style w:type="paragraph" w:customStyle="1" w:styleId="Heading214">
    <w:name w:val="Heading 2.14"/>
    <w:basedOn w:val="Heading3"/>
    <w:rsid w:val="00B5273F"/>
    <w:pPr>
      <w:numPr>
        <w:ilvl w:val="0"/>
        <w:numId w:val="0"/>
      </w:numPr>
      <w:spacing w:line="276" w:lineRule="auto"/>
      <w:contextualSpacing w:val="0"/>
    </w:pPr>
    <w:rPr>
      <w:sz w:val="22"/>
    </w:rPr>
  </w:style>
  <w:style w:type="character" w:customStyle="1" w:styleId="Heading21Char4">
    <w:name w:val="Heading 2.1 Char4"/>
    <w:basedOn w:val="Heading3Char"/>
    <w:rsid w:val="00B5273F"/>
    <w:rPr>
      <w:rFonts w:ascii="Arial" w:eastAsia="Times New Roman" w:hAnsi="Arial" w:cs="Arial"/>
      <w:b/>
      <w:sz w:val="20"/>
      <w:szCs w:val="20"/>
    </w:rPr>
  </w:style>
  <w:style w:type="character" w:customStyle="1" w:styleId="Heading3Char3">
    <w:name w:val="Heading 3 Char3"/>
    <w:basedOn w:val="DefaultParagraphFont"/>
    <w:uiPriority w:val="99"/>
    <w:rsid w:val="00B5273F"/>
    <w:rPr>
      <w:rFonts w:ascii="Arial" w:eastAsia="Times New Roman" w:hAnsi="Arial" w:cs="Arial"/>
      <w:b/>
      <w:sz w:val="20"/>
      <w:szCs w:val="20"/>
    </w:rPr>
  </w:style>
  <w:style w:type="character" w:customStyle="1" w:styleId="Heading4Char3">
    <w:name w:val="Heading 4 Char3"/>
    <w:basedOn w:val="DefaultParagraphFont"/>
    <w:uiPriority w:val="99"/>
    <w:rsid w:val="00B5273F"/>
    <w:rPr>
      <w:rFonts w:ascii="Arial" w:eastAsia="Times New Roman" w:hAnsi="Arial" w:cs="Arial"/>
      <w:sz w:val="20"/>
      <w:szCs w:val="20"/>
    </w:rPr>
  </w:style>
  <w:style w:type="character" w:customStyle="1" w:styleId="Heading5Char3">
    <w:name w:val="Heading 5 Char3"/>
    <w:basedOn w:val="DefaultParagraphFont"/>
    <w:uiPriority w:val="99"/>
    <w:rsid w:val="00B5273F"/>
    <w:rPr>
      <w:rFonts w:ascii="Arial" w:eastAsia="Times New Roman" w:hAnsi="Arial" w:cs="Arial"/>
      <w:sz w:val="20"/>
      <w:szCs w:val="20"/>
    </w:rPr>
  </w:style>
  <w:style w:type="character" w:customStyle="1" w:styleId="Heading6Char3">
    <w:name w:val="Heading 6 Char3"/>
    <w:basedOn w:val="DefaultParagraphFont"/>
    <w:uiPriority w:val="99"/>
    <w:rsid w:val="00B5273F"/>
    <w:rPr>
      <w:rFonts w:ascii="Cambria" w:eastAsia="Times New Roman" w:hAnsi="Cambria" w:cs="Times New Roman"/>
      <w:i/>
      <w:iCs/>
      <w:color w:val="16505E"/>
      <w:sz w:val="20"/>
      <w:szCs w:val="20"/>
    </w:rPr>
  </w:style>
  <w:style w:type="character" w:customStyle="1" w:styleId="Heading7Char3">
    <w:name w:val="Heading 7 Char3"/>
    <w:basedOn w:val="DefaultParagraphFont"/>
    <w:uiPriority w:val="99"/>
    <w:rsid w:val="00B5273F"/>
    <w:rPr>
      <w:rFonts w:ascii="Times New Roman" w:eastAsia="Times New Roman" w:hAnsi="Times New Roman" w:cs="Arial"/>
      <w:sz w:val="20"/>
      <w:szCs w:val="20"/>
    </w:rPr>
  </w:style>
  <w:style w:type="character" w:customStyle="1" w:styleId="Heading8Char2">
    <w:name w:val="Heading 8 Char2"/>
    <w:basedOn w:val="DefaultParagraphFont"/>
    <w:uiPriority w:val="99"/>
    <w:rsid w:val="00B5273F"/>
    <w:rPr>
      <w:rFonts w:ascii="Times New Roman" w:eastAsia="Times New Roman" w:hAnsi="Times New Roman" w:cs="Arial"/>
      <w:i/>
      <w:iCs/>
      <w:sz w:val="20"/>
      <w:szCs w:val="20"/>
    </w:rPr>
  </w:style>
  <w:style w:type="character" w:customStyle="1" w:styleId="Heading9Char3">
    <w:name w:val="Heading 9 Char3"/>
    <w:basedOn w:val="DefaultParagraphFont"/>
    <w:uiPriority w:val="99"/>
    <w:rsid w:val="00B5273F"/>
    <w:rPr>
      <w:rFonts w:ascii="Cambria" w:eastAsia="Times New Roman" w:hAnsi="Cambria" w:cs="Times New Roman"/>
      <w:i/>
      <w:iCs/>
      <w:color w:val="404040"/>
      <w:sz w:val="20"/>
      <w:szCs w:val="20"/>
    </w:rPr>
  </w:style>
  <w:style w:type="character" w:customStyle="1" w:styleId="TitleChar3">
    <w:name w:val="Title Char3"/>
    <w:basedOn w:val="DefaultParagraphFont"/>
    <w:uiPriority w:val="10"/>
    <w:rsid w:val="00B5273F"/>
    <w:rPr>
      <w:rFonts w:ascii="Arial" w:eastAsia="Times New Roman" w:hAnsi="Arial" w:cs="Arial"/>
      <w:color w:val="FFFFFF"/>
      <w:sz w:val="32"/>
      <w:szCs w:val="20"/>
      <w:shd w:val="clear" w:color="auto" w:fill="1F497D" w:themeFill="text2"/>
    </w:rPr>
  </w:style>
  <w:style w:type="paragraph" w:customStyle="1" w:styleId="NormalAppend3">
    <w:name w:val="Normal Append3"/>
    <w:basedOn w:val="Normal"/>
    <w:rsid w:val="00B5273F"/>
    <w:pPr>
      <w:spacing w:after="0"/>
      <w:jc w:val="both"/>
    </w:pPr>
    <w:rPr>
      <w:rFonts w:ascii="Times New Roman" w:eastAsia="Calibri" w:hAnsi="Times New Roman" w:cs="Calibri"/>
      <w:sz w:val="24"/>
      <w:szCs w:val="22"/>
    </w:rPr>
  </w:style>
  <w:style w:type="character" w:customStyle="1" w:styleId="BodyText2Char3">
    <w:name w:val="Body Text 2 Char3"/>
    <w:basedOn w:val="DefaultParagraphFont"/>
    <w:rsid w:val="00B5273F"/>
    <w:rPr>
      <w:rFonts w:ascii="Arial" w:eastAsia="Times New Roman" w:hAnsi="Arial" w:cs="Arial"/>
      <w:sz w:val="20"/>
      <w:szCs w:val="20"/>
    </w:rPr>
  </w:style>
  <w:style w:type="character" w:customStyle="1" w:styleId="BodyTextIndent2Char3">
    <w:name w:val="Body Text Indent 2 Char3"/>
    <w:basedOn w:val="DefaultParagraphFont"/>
    <w:rsid w:val="00B5273F"/>
    <w:rPr>
      <w:rFonts w:ascii="Arial" w:eastAsia="Times New Roman" w:hAnsi="Arial" w:cs="Arial"/>
      <w:sz w:val="20"/>
      <w:szCs w:val="20"/>
    </w:rPr>
  </w:style>
  <w:style w:type="numbering" w:customStyle="1" w:styleId="NoList13">
    <w:name w:val="No List13"/>
    <w:next w:val="NoList"/>
    <w:uiPriority w:val="99"/>
    <w:semiHidden/>
    <w:unhideWhenUsed/>
    <w:rsid w:val="00B5273F"/>
  </w:style>
  <w:style w:type="paragraph" w:customStyle="1" w:styleId="Default2">
    <w:name w:val="Default2"/>
    <w:rsid w:val="00B5273F"/>
    <w:pPr>
      <w:autoSpaceDE w:val="0"/>
      <w:autoSpaceDN w:val="0"/>
      <w:adjustRightInd w:val="0"/>
      <w:spacing w:after="0" w:line="240" w:lineRule="auto"/>
    </w:pPr>
    <w:rPr>
      <w:rFonts w:ascii="Cambria" w:hAnsi="Cambria" w:cs="Cambria"/>
      <w:color w:val="000000"/>
      <w:sz w:val="24"/>
      <w:szCs w:val="24"/>
    </w:rPr>
  </w:style>
  <w:style w:type="character" w:customStyle="1" w:styleId="BodyTextIndent3Char3">
    <w:name w:val="Body Text Indent 3 Char3"/>
    <w:basedOn w:val="DefaultParagraphFont"/>
    <w:rsid w:val="00B5273F"/>
    <w:rPr>
      <w:rFonts w:ascii="Arial" w:eastAsia="Times New Roman" w:hAnsi="Arial" w:cs="Times New Roman"/>
      <w:szCs w:val="24"/>
    </w:rPr>
  </w:style>
  <w:style w:type="character" w:customStyle="1" w:styleId="BodyText3Char3">
    <w:name w:val="Body Text 3 Char3"/>
    <w:basedOn w:val="DefaultParagraphFont"/>
    <w:rsid w:val="00B5273F"/>
    <w:rPr>
      <w:rFonts w:ascii="Arial" w:eastAsia="Times New Roman" w:hAnsi="Arial" w:cs="Times New Roman"/>
      <w:b/>
      <w:sz w:val="28"/>
      <w:szCs w:val="24"/>
    </w:rPr>
  </w:style>
  <w:style w:type="paragraph" w:customStyle="1" w:styleId="Bulletlist12">
    <w:name w:val="Bullet list12"/>
    <w:basedOn w:val="Normal"/>
    <w:autoRedefine/>
    <w:qFormat/>
    <w:rsid w:val="00B5273F"/>
    <w:pPr>
      <w:widowControl w:val="0"/>
      <w:spacing w:after="0" w:line="276" w:lineRule="auto"/>
      <w:ind w:left="720" w:hanging="360"/>
      <w:jc w:val="both"/>
    </w:pPr>
    <w:rPr>
      <w:rFonts w:cs="Times New Roman"/>
      <w:sz w:val="22"/>
      <w:szCs w:val="24"/>
    </w:rPr>
  </w:style>
  <w:style w:type="paragraph" w:customStyle="1" w:styleId="AppendixHead2">
    <w:name w:val="Appendix Head2"/>
    <w:basedOn w:val="Heading1"/>
    <w:qFormat/>
    <w:rsid w:val="00B5273F"/>
    <w:pPr>
      <w:widowControl w:val="0"/>
      <w:numPr>
        <w:numId w:val="8"/>
      </w:numPr>
      <w:shd w:val="clear" w:color="auto" w:fill="auto"/>
      <w:spacing w:line="240" w:lineRule="auto"/>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3">
    <w:name w:val="Body Text First Indent Char3"/>
    <w:basedOn w:val="BodyTextChar"/>
    <w:rsid w:val="00B5273F"/>
    <w:rPr>
      <w:rFonts w:ascii="Arial" w:eastAsia="Times New Roman" w:hAnsi="Arial" w:cs="Times New Roman"/>
      <w:sz w:val="20"/>
      <w:szCs w:val="24"/>
    </w:rPr>
  </w:style>
  <w:style w:type="character" w:customStyle="1" w:styleId="BodyTextFirstIndent2Char3">
    <w:name w:val="Body Text First Indent 2 Char3"/>
    <w:basedOn w:val="BodyTextIndentChar"/>
    <w:rsid w:val="00B5273F"/>
    <w:rPr>
      <w:rFonts w:ascii="Arial" w:eastAsia="Times New Roman" w:hAnsi="Arial" w:cs="Times New Roman"/>
      <w:sz w:val="20"/>
      <w:szCs w:val="24"/>
    </w:rPr>
  </w:style>
  <w:style w:type="character" w:customStyle="1" w:styleId="DateChar3">
    <w:name w:val="Date Char3"/>
    <w:basedOn w:val="DefaultParagraphFont"/>
    <w:rsid w:val="00B5273F"/>
    <w:rPr>
      <w:rFonts w:ascii="Arial" w:eastAsia="Times New Roman" w:hAnsi="Arial" w:cs="Times New Roman"/>
      <w:szCs w:val="24"/>
    </w:rPr>
  </w:style>
  <w:style w:type="character" w:customStyle="1" w:styleId="DocumentMapChar3">
    <w:name w:val="Document Map Char3"/>
    <w:basedOn w:val="DefaultParagraphFont"/>
    <w:uiPriority w:val="99"/>
    <w:semiHidden/>
    <w:rsid w:val="00B5273F"/>
    <w:rPr>
      <w:rFonts w:ascii="Tahoma" w:eastAsia="Times New Roman" w:hAnsi="Tahoma" w:cs="Times New Roman"/>
      <w:szCs w:val="24"/>
      <w:shd w:val="clear" w:color="auto" w:fill="000080"/>
    </w:rPr>
  </w:style>
  <w:style w:type="character" w:customStyle="1" w:styleId="FootnoteTextChar3">
    <w:name w:val="Footnote Text Char3"/>
    <w:basedOn w:val="DefaultParagraphFont"/>
    <w:semiHidden/>
    <w:rsid w:val="00B5273F"/>
    <w:rPr>
      <w:rFonts w:ascii="Arial" w:eastAsia="Times New Roman" w:hAnsi="Arial" w:cs="Times New Roman"/>
      <w:szCs w:val="24"/>
    </w:rPr>
  </w:style>
  <w:style w:type="character" w:customStyle="1" w:styleId="SignatureChar3">
    <w:name w:val="Signature Char3"/>
    <w:basedOn w:val="DefaultParagraphFont"/>
    <w:rsid w:val="00B5273F"/>
    <w:rPr>
      <w:rFonts w:ascii="Arial" w:eastAsia="Times New Roman" w:hAnsi="Arial" w:cs="Times New Roman"/>
      <w:szCs w:val="24"/>
    </w:rPr>
  </w:style>
  <w:style w:type="character" w:customStyle="1" w:styleId="NoSpacingChar2">
    <w:name w:val="No Spacing Char2"/>
    <w:basedOn w:val="DefaultParagraphFont"/>
    <w:uiPriority w:val="1"/>
    <w:rsid w:val="00B5273F"/>
    <w:rPr>
      <w:rFonts w:ascii="Arial" w:eastAsia="Times New Roman" w:hAnsi="Arial" w:cs="Arial"/>
      <w:sz w:val="20"/>
      <w:szCs w:val="20"/>
    </w:rPr>
  </w:style>
  <w:style w:type="table" w:customStyle="1" w:styleId="TableGrid14">
    <w:name w:val="Table Grid14"/>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2">
    <w:name w:val="Subtitle12"/>
    <w:basedOn w:val="Normal"/>
    <w:next w:val="Normal"/>
    <w:rsid w:val="00B5273F"/>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3">
    <w:name w:val="Subtitle Char3"/>
    <w:basedOn w:val="DefaultParagraphFont"/>
    <w:rsid w:val="00B5273F"/>
    <w:rPr>
      <w:rFonts w:ascii="Cambria" w:eastAsia="Times New Roman" w:hAnsi="Cambria" w:cs="Times New Roman"/>
      <w:i/>
      <w:iCs/>
      <w:color w:val="4F81BD"/>
      <w:spacing w:val="15"/>
      <w:sz w:val="24"/>
      <w:szCs w:val="24"/>
    </w:rPr>
  </w:style>
  <w:style w:type="character" w:customStyle="1" w:styleId="CommentTextChar4">
    <w:name w:val="Comment Text Char4"/>
    <w:basedOn w:val="DefaultParagraphFont"/>
    <w:uiPriority w:val="99"/>
    <w:rsid w:val="00B5273F"/>
    <w:rPr>
      <w:rFonts w:ascii="Arial" w:eastAsia="Times New Roman" w:hAnsi="Arial" w:cs="Times New Roman"/>
      <w:sz w:val="20"/>
      <w:szCs w:val="20"/>
    </w:rPr>
  </w:style>
  <w:style w:type="character" w:customStyle="1" w:styleId="CommentSubjectChar3">
    <w:name w:val="Comment Subject Char3"/>
    <w:basedOn w:val="CommentTextChar"/>
    <w:uiPriority w:val="99"/>
    <w:semiHidden/>
    <w:rsid w:val="00B5273F"/>
    <w:rPr>
      <w:rFonts w:ascii="Arial" w:eastAsia="Times New Roman" w:hAnsi="Arial" w:cs="Times New Roman"/>
      <w:b/>
      <w:bCs/>
      <w:sz w:val="20"/>
      <w:szCs w:val="20"/>
    </w:rPr>
  </w:style>
  <w:style w:type="table" w:customStyle="1" w:styleId="TableGrid112">
    <w:name w:val="Table Grid112"/>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2">
    <w:name w:val="Light List - Accent 112"/>
    <w:basedOn w:val="TableNormal"/>
    <w:next w:val="LightList-Accent1"/>
    <w:uiPriority w:val="61"/>
    <w:rsid w:val="00B5273F"/>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3">
    <w:name w:val="Subtitle Char13"/>
    <w:basedOn w:val="DefaultParagraphFont"/>
    <w:uiPriority w:val="11"/>
    <w:rsid w:val="00B5273F"/>
    <w:rPr>
      <w:rFonts w:asciiTheme="majorHAnsi" w:eastAsiaTheme="majorEastAsia" w:hAnsiTheme="majorHAnsi" w:cstheme="majorBidi"/>
      <w:i/>
      <w:iCs/>
      <w:color w:val="4F81BD" w:themeColor="accent1"/>
      <w:spacing w:val="15"/>
      <w:sz w:val="24"/>
      <w:szCs w:val="24"/>
    </w:rPr>
  </w:style>
  <w:style w:type="numbering" w:customStyle="1" w:styleId="NoList22">
    <w:name w:val="No List22"/>
    <w:next w:val="NoList"/>
    <w:uiPriority w:val="99"/>
    <w:semiHidden/>
    <w:unhideWhenUsed/>
    <w:rsid w:val="00B5273F"/>
  </w:style>
  <w:style w:type="character" w:customStyle="1" w:styleId="QuoteChar3">
    <w:name w:val="Quote Char3"/>
    <w:basedOn w:val="DefaultParagraphFont"/>
    <w:uiPriority w:val="29"/>
    <w:rsid w:val="00B5273F"/>
    <w:rPr>
      <w:rFonts w:ascii="Arial" w:hAnsi="Arial" w:cs="Arial"/>
      <w:i/>
      <w:iCs/>
      <w:color w:val="000000" w:themeColor="text1"/>
      <w:szCs w:val="24"/>
    </w:rPr>
  </w:style>
  <w:style w:type="table" w:customStyle="1" w:styleId="LightList-Accent122">
    <w:name w:val="Light List - Accent 122"/>
    <w:basedOn w:val="TableNormal"/>
    <w:next w:val="LightList-Accent1"/>
    <w:uiPriority w:val="61"/>
    <w:rsid w:val="00B527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2">
    <w:name w:val="Heading 2 Char12"/>
    <w:basedOn w:val="DefaultParagraphFont"/>
    <w:rsid w:val="00B5273F"/>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4">
    <w:name w:val="Bullet Manual4"/>
    <w:basedOn w:val="Normal"/>
    <w:rsid w:val="00B5273F"/>
    <w:pPr>
      <w:spacing w:after="80"/>
    </w:pPr>
    <w:rPr>
      <w:sz w:val="22"/>
      <w:szCs w:val="24"/>
    </w:rPr>
  </w:style>
  <w:style w:type="numbering" w:customStyle="1" w:styleId="NoList32">
    <w:name w:val="No List32"/>
    <w:next w:val="NoList"/>
    <w:uiPriority w:val="99"/>
    <w:semiHidden/>
    <w:unhideWhenUsed/>
    <w:rsid w:val="00B5273F"/>
  </w:style>
  <w:style w:type="table" w:customStyle="1" w:styleId="TableGrid32">
    <w:name w:val="Table Grid32"/>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5273F"/>
  </w:style>
  <w:style w:type="paragraph" w:customStyle="1" w:styleId="NormalAppend12">
    <w:name w:val="Normal Append12"/>
    <w:basedOn w:val="Normal"/>
    <w:rsid w:val="00B5273F"/>
    <w:pPr>
      <w:spacing w:after="0"/>
      <w:jc w:val="both"/>
    </w:pPr>
    <w:rPr>
      <w:rFonts w:ascii="Times New Roman" w:eastAsia="Calibri" w:hAnsi="Times New Roman" w:cs="Calibri"/>
      <w:sz w:val="24"/>
      <w:szCs w:val="22"/>
    </w:rPr>
  </w:style>
  <w:style w:type="paragraph" w:customStyle="1" w:styleId="Heading215">
    <w:name w:val="Heading 2.15"/>
    <w:basedOn w:val="Heading3"/>
    <w:rsid w:val="00B5273F"/>
    <w:pPr>
      <w:numPr>
        <w:numId w:val="10"/>
      </w:numPr>
      <w:spacing w:line="276" w:lineRule="auto"/>
      <w:contextualSpacing w:val="0"/>
    </w:pPr>
  </w:style>
  <w:style w:type="character" w:customStyle="1" w:styleId="Heading21Char5">
    <w:name w:val="Heading 2.1 Char5"/>
    <w:basedOn w:val="Heading3Char"/>
    <w:rsid w:val="00B5273F"/>
    <w:rPr>
      <w:rFonts w:ascii="Arial" w:eastAsia="Times New Roman" w:hAnsi="Arial" w:cs="Arial"/>
      <w:b/>
      <w:sz w:val="20"/>
      <w:szCs w:val="20"/>
    </w:rPr>
  </w:style>
  <w:style w:type="paragraph" w:customStyle="1" w:styleId="Heading113">
    <w:name w:val="Heading 1.13"/>
    <w:basedOn w:val="Normal"/>
    <w:rsid w:val="00B5273F"/>
    <w:pPr>
      <w:keepNext/>
      <w:keepLines/>
      <w:widowControl w:val="0"/>
      <w:spacing w:before="200" w:after="0" w:line="276" w:lineRule="auto"/>
      <w:ind w:left="360" w:hanging="360"/>
      <w:jc w:val="both"/>
      <w:outlineLvl w:val="2"/>
    </w:pPr>
    <w:rPr>
      <w:b/>
      <w:bCs/>
      <w:sz w:val="22"/>
    </w:rPr>
  </w:style>
  <w:style w:type="character" w:customStyle="1" w:styleId="Heading11Char3">
    <w:name w:val="Heading 1.1 Char3"/>
    <w:basedOn w:val="DefaultParagraphFont"/>
    <w:rsid w:val="00B5273F"/>
    <w:rPr>
      <w:rFonts w:ascii="Arial" w:eastAsia="Times New Roman" w:hAnsi="Arial" w:cs="Arial"/>
      <w:b/>
      <w:bCs/>
      <w:szCs w:val="20"/>
    </w:rPr>
  </w:style>
  <w:style w:type="character" w:customStyle="1" w:styleId="HeaderChar12">
    <w:name w:val="Header Char12"/>
    <w:basedOn w:val="DefaultParagraphFont"/>
    <w:uiPriority w:val="99"/>
    <w:rsid w:val="00B5273F"/>
    <w:rPr>
      <w:rFonts w:ascii="Times New Roman" w:eastAsia="Times New Roman" w:hAnsi="Times New Roman" w:cs="Arial"/>
      <w:sz w:val="20"/>
      <w:szCs w:val="20"/>
    </w:rPr>
  </w:style>
  <w:style w:type="character" w:customStyle="1" w:styleId="Heading1Char13">
    <w:name w:val="Heading 1 Char13"/>
    <w:basedOn w:val="DefaultParagraphFont"/>
    <w:uiPriority w:val="99"/>
    <w:rsid w:val="00B5273F"/>
    <w:rPr>
      <w:rFonts w:ascii="Arial" w:eastAsia="Times New Roman" w:hAnsi="Arial" w:cs="Arial"/>
      <w:color w:val="FFFFFF"/>
      <w:sz w:val="32"/>
      <w:szCs w:val="20"/>
      <w:shd w:val="clear" w:color="auto" w:fill="1F497D" w:themeFill="text2"/>
    </w:rPr>
  </w:style>
  <w:style w:type="character" w:customStyle="1" w:styleId="Heading3Char13">
    <w:name w:val="Heading 3 Char13"/>
    <w:basedOn w:val="DefaultParagraphFont"/>
    <w:uiPriority w:val="99"/>
    <w:rsid w:val="00B5273F"/>
    <w:rPr>
      <w:rFonts w:ascii="Arial" w:hAnsi="Arial" w:cs="Arial"/>
      <w:szCs w:val="20"/>
    </w:rPr>
  </w:style>
  <w:style w:type="character" w:customStyle="1" w:styleId="Heading4Char13">
    <w:name w:val="Heading 4 Char13"/>
    <w:basedOn w:val="DefaultParagraphFont"/>
    <w:uiPriority w:val="99"/>
    <w:rsid w:val="00B5273F"/>
    <w:rPr>
      <w:rFonts w:ascii="Arial" w:hAnsi="Arial" w:cs="Arial"/>
      <w:szCs w:val="20"/>
    </w:rPr>
  </w:style>
  <w:style w:type="character" w:customStyle="1" w:styleId="Heading5Char12">
    <w:name w:val="Heading 5 Char12"/>
    <w:basedOn w:val="DefaultParagraphFont"/>
    <w:uiPriority w:val="99"/>
    <w:rsid w:val="00B5273F"/>
    <w:rPr>
      <w:rFonts w:ascii="Arial" w:hAnsi="Arial" w:cs="Arial"/>
      <w:szCs w:val="20"/>
    </w:rPr>
  </w:style>
  <w:style w:type="character" w:customStyle="1" w:styleId="Heading6Char13">
    <w:name w:val="Heading 6 Char13"/>
    <w:basedOn w:val="DefaultParagraphFont"/>
    <w:uiPriority w:val="99"/>
    <w:rsid w:val="00B5273F"/>
    <w:rPr>
      <w:rFonts w:ascii="Cambria" w:eastAsia="Times New Roman" w:hAnsi="Cambria" w:cs="Times New Roman"/>
      <w:i/>
      <w:iCs/>
      <w:color w:val="16505E"/>
      <w:szCs w:val="20"/>
    </w:rPr>
  </w:style>
  <w:style w:type="character" w:customStyle="1" w:styleId="Heading7Char13">
    <w:name w:val="Heading 7 Char13"/>
    <w:basedOn w:val="DefaultParagraphFont"/>
    <w:uiPriority w:val="99"/>
    <w:rsid w:val="00B5273F"/>
    <w:rPr>
      <w:rFonts w:ascii="Times New Roman" w:eastAsia="Times New Roman" w:hAnsi="Times New Roman" w:cs="Arial"/>
      <w:szCs w:val="20"/>
    </w:rPr>
  </w:style>
  <w:style w:type="character" w:customStyle="1" w:styleId="Heading8Char12">
    <w:name w:val="Heading 8 Char12"/>
    <w:basedOn w:val="DefaultParagraphFont"/>
    <w:uiPriority w:val="99"/>
    <w:rsid w:val="00B5273F"/>
    <w:rPr>
      <w:rFonts w:ascii="Times New Roman" w:eastAsia="Times New Roman" w:hAnsi="Times New Roman" w:cs="Arial"/>
      <w:i/>
      <w:iCs/>
      <w:szCs w:val="20"/>
    </w:rPr>
  </w:style>
  <w:style w:type="character" w:customStyle="1" w:styleId="Heading9Char13">
    <w:name w:val="Heading 9 Char13"/>
    <w:basedOn w:val="DefaultParagraphFont"/>
    <w:uiPriority w:val="99"/>
    <w:rsid w:val="00B5273F"/>
    <w:rPr>
      <w:rFonts w:ascii="Cambria" w:eastAsia="Times New Roman" w:hAnsi="Cambria" w:cs="Times New Roman"/>
      <w:i/>
      <w:iCs/>
      <w:color w:val="404040"/>
      <w:szCs w:val="20"/>
    </w:rPr>
  </w:style>
  <w:style w:type="character" w:customStyle="1" w:styleId="FooterChar12">
    <w:name w:val="Footer Char12"/>
    <w:basedOn w:val="DefaultParagraphFont"/>
    <w:uiPriority w:val="99"/>
    <w:rsid w:val="00B5273F"/>
    <w:rPr>
      <w:rFonts w:ascii="Times New Roman" w:eastAsia="Times New Roman" w:hAnsi="Times New Roman" w:cs="Arial"/>
      <w:sz w:val="20"/>
      <w:szCs w:val="20"/>
    </w:rPr>
  </w:style>
  <w:style w:type="character" w:customStyle="1" w:styleId="TitleChar13">
    <w:name w:val="Title Char13"/>
    <w:basedOn w:val="DefaultParagraphFont"/>
    <w:rsid w:val="00B5273F"/>
    <w:rPr>
      <w:rFonts w:ascii="Arial" w:eastAsia="Times New Roman" w:hAnsi="Arial" w:cs="Arial"/>
      <w:color w:val="FFFFFF"/>
      <w:sz w:val="32"/>
      <w:szCs w:val="20"/>
      <w:shd w:val="clear" w:color="auto" w:fill="1F497D" w:themeFill="text2"/>
    </w:rPr>
  </w:style>
  <w:style w:type="paragraph" w:customStyle="1" w:styleId="FooterText12">
    <w:name w:val="Footer Text12"/>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2">
    <w:name w:val="Heading-612"/>
    <w:basedOn w:val="Heading5"/>
    <w:rsid w:val="00B5273F"/>
    <w:pPr>
      <w:numPr>
        <w:numId w:val="10"/>
      </w:numPr>
      <w:spacing w:line="276" w:lineRule="auto"/>
      <w:ind w:left="2160" w:hanging="720"/>
    </w:pPr>
    <w:rPr>
      <w:rFonts w:eastAsiaTheme="minorHAnsi"/>
      <w:sz w:val="22"/>
    </w:rPr>
  </w:style>
  <w:style w:type="paragraph" w:customStyle="1" w:styleId="Note12">
    <w:name w:val="Note12"/>
    <w:basedOn w:val="Normal"/>
    <w:rsid w:val="00B5273F"/>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2">
    <w:name w:val="Normal Append22"/>
    <w:basedOn w:val="Normal"/>
    <w:rsid w:val="00B5273F"/>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2">
    <w:name w:val="Balloon Text Char12"/>
    <w:basedOn w:val="DefaultParagraphFont"/>
    <w:uiPriority w:val="99"/>
    <w:semiHidden/>
    <w:rsid w:val="00B5273F"/>
    <w:rPr>
      <w:rFonts w:ascii="Tahoma" w:eastAsia="Times New Roman" w:hAnsi="Tahoma" w:cs="Tahoma"/>
      <w:sz w:val="16"/>
      <w:szCs w:val="16"/>
    </w:rPr>
  </w:style>
  <w:style w:type="paragraph" w:customStyle="1" w:styleId="NOTE120">
    <w:name w:val="NOTE12"/>
    <w:basedOn w:val="Normal"/>
    <w:uiPriority w:val="99"/>
    <w:rsid w:val="00B5273F"/>
    <w:pPr>
      <w:spacing w:before="200" w:after="200" w:line="276" w:lineRule="auto"/>
      <w:ind w:left="720" w:hanging="360"/>
      <w:contextualSpacing/>
      <w:jc w:val="center"/>
    </w:pPr>
    <w:rPr>
      <w:b/>
      <w:bCs/>
      <w:iCs/>
      <w:sz w:val="22"/>
    </w:rPr>
  </w:style>
  <w:style w:type="character" w:customStyle="1" w:styleId="NOTEChar12">
    <w:name w:val="NOTE Char12"/>
    <w:basedOn w:val="DefaultParagraphFont"/>
    <w:uiPriority w:val="99"/>
    <w:locked/>
    <w:rsid w:val="00B5273F"/>
    <w:rPr>
      <w:rFonts w:ascii="Arial" w:eastAsia="Times New Roman" w:hAnsi="Arial" w:cs="Arial"/>
      <w:b/>
      <w:bCs/>
      <w:iCs/>
      <w:sz w:val="20"/>
      <w:szCs w:val="20"/>
    </w:rPr>
  </w:style>
  <w:style w:type="paragraph" w:customStyle="1" w:styleId="FooterText512">
    <w:name w:val="Footer Text512"/>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2">
    <w:name w:val="Body Text Char12"/>
    <w:basedOn w:val="DefaultParagraphFont"/>
    <w:rsid w:val="00B5273F"/>
    <w:rPr>
      <w:rFonts w:ascii="Calibri" w:hAnsi="Calibri" w:cs="Calibri"/>
      <w:sz w:val="24"/>
    </w:rPr>
  </w:style>
  <w:style w:type="character" w:customStyle="1" w:styleId="BodyTextIndentChar12">
    <w:name w:val="Body Text Indent Char12"/>
    <w:basedOn w:val="DefaultParagraphFont"/>
    <w:rsid w:val="00B5273F"/>
    <w:rPr>
      <w:rFonts w:ascii="Calibri" w:hAnsi="Calibri" w:cs="Calibri"/>
      <w:sz w:val="24"/>
    </w:rPr>
  </w:style>
  <w:style w:type="paragraph" w:customStyle="1" w:styleId="Heading1112">
    <w:name w:val="Heading 1.112"/>
    <w:basedOn w:val="Normal"/>
    <w:rsid w:val="00B5273F"/>
    <w:pPr>
      <w:spacing w:before="120" w:line="276" w:lineRule="auto"/>
      <w:ind w:left="360" w:hanging="360"/>
      <w:jc w:val="both"/>
    </w:pPr>
    <w:rPr>
      <w:b/>
      <w:sz w:val="22"/>
    </w:rPr>
  </w:style>
  <w:style w:type="character" w:customStyle="1" w:styleId="Heading11Char12">
    <w:name w:val="Heading 1.1 Char12"/>
    <w:basedOn w:val="DefaultParagraphFont"/>
    <w:rsid w:val="00B5273F"/>
    <w:rPr>
      <w:rFonts w:ascii="Arial" w:eastAsia="Times New Roman" w:hAnsi="Arial" w:cs="Arial"/>
      <w:b/>
      <w:szCs w:val="20"/>
    </w:rPr>
  </w:style>
  <w:style w:type="paragraph" w:customStyle="1" w:styleId="Heading2113">
    <w:name w:val="Heading 2.113"/>
    <w:basedOn w:val="Heading3"/>
    <w:rsid w:val="00B5273F"/>
    <w:pPr>
      <w:numPr>
        <w:ilvl w:val="0"/>
        <w:numId w:val="0"/>
      </w:numPr>
      <w:spacing w:line="276" w:lineRule="auto"/>
      <w:contextualSpacing w:val="0"/>
    </w:pPr>
    <w:rPr>
      <w:rFonts w:eastAsiaTheme="minorHAnsi"/>
      <w:sz w:val="22"/>
    </w:rPr>
  </w:style>
  <w:style w:type="character" w:customStyle="1" w:styleId="Heading21Char13">
    <w:name w:val="Heading 2.1 Char13"/>
    <w:basedOn w:val="Heading3Char"/>
    <w:rsid w:val="00B5273F"/>
    <w:rPr>
      <w:rFonts w:ascii="Arial" w:eastAsia="Times New Roman" w:hAnsi="Arial" w:cs="Arial"/>
      <w:b/>
      <w:sz w:val="22"/>
      <w:szCs w:val="20"/>
    </w:rPr>
  </w:style>
  <w:style w:type="character" w:customStyle="1" w:styleId="Heading1Char3">
    <w:name w:val="Heading 1 Char3"/>
    <w:basedOn w:val="DefaultParagraphFont"/>
    <w:uiPriority w:val="99"/>
    <w:rsid w:val="00B5273F"/>
    <w:rPr>
      <w:rFonts w:ascii="Arial" w:eastAsia="Times New Roman" w:hAnsi="Arial" w:cs="Arial"/>
      <w:color w:val="FFFFFF" w:themeColor="background1"/>
      <w:sz w:val="32"/>
      <w:szCs w:val="32"/>
      <w:shd w:val="clear" w:color="auto" w:fill="1F497D" w:themeFill="text2"/>
    </w:rPr>
  </w:style>
  <w:style w:type="table" w:customStyle="1" w:styleId="TableGrid33">
    <w:name w:val="Table Grid33"/>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4">
    <w:name w:val="Heading 3 Char4"/>
    <w:basedOn w:val="DefaultParagraphFont"/>
    <w:uiPriority w:val="99"/>
    <w:rsid w:val="00B5273F"/>
    <w:rPr>
      <w:rFonts w:ascii="Arial" w:eastAsia="Times New Roman" w:hAnsi="Arial" w:cs="Arial"/>
      <w:b/>
      <w:sz w:val="20"/>
      <w:szCs w:val="20"/>
    </w:rPr>
  </w:style>
  <w:style w:type="character" w:customStyle="1" w:styleId="Heading4Char4">
    <w:name w:val="Heading 4 Char4"/>
    <w:basedOn w:val="DefaultParagraphFont"/>
    <w:uiPriority w:val="99"/>
    <w:rsid w:val="00B5273F"/>
    <w:rPr>
      <w:rFonts w:ascii="Arial" w:eastAsia="Times New Roman" w:hAnsi="Arial" w:cs="Arial"/>
      <w:sz w:val="20"/>
      <w:szCs w:val="20"/>
    </w:rPr>
  </w:style>
  <w:style w:type="character" w:customStyle="1" w:styleId="Heading5Char4">
    <w:name w:val="Heading 5 Char4"/>
    <w:basedOn w:val="DefaultParagraphFont"/>
    <w:uiPriority w:val="99"/>
    <w:rsid w:val="00B5273F"/>
    <w:rPr>
      <w:rFonts w:ascii="Arial" w:eastAsia="Times New Roman" w:hAnsi="Arial" w:cs="Arial"/>
      <w:sz w:val="20"/>
      <w:szCs w:val="20"/>
    </w:rPr>
  </w:style>
  <w:style w:type="character" w:customStyle="1" w:styleId="Heading6Char4">
    <w:name w:val="Heading 6 Char4"/>
    <w:basedOn w:val="DefaultParagraphFont"/>
    <w:uiPriority w:val="99"/>
    <w:rsid w:val="00B5273F"/>
    <w:rPr>
      <w:rFonts w:ascii="Cambria" w:eastAsia="Times New Roman" w:hAnsi="Cambria" w:cs="Times New Roman"/>
      <w:i/>
      <w:iCs/>
      <w:color w:val="16505E"/>
      <w:sz w:val="20"/>
      <w:szCs w:val="20"/>
    </w:rPr>
  </w:style>
  <w:style w:type="character" w:customStyle="1" w:styleId="Heading7Char4">
    <w:name w:val="Heading 7 Char4"/>
    <w:basedOn w:val="DefaultParagraphFont"/>
    <w:uiPriority w:val="99"/>
    <w:rsid w:val="00B5273F"/>
    <w:rPr>
      <w:rFonts w:ascii="Times New Roman" w:eastAsia="Times New Roman" w:hAnsi="Times New Roman" w:cs="Arial"/>
      <w:sz w:val="20"/>
      <w:szCs w:val="20"/>
    </w:rPr>
  </w:style>
  <w:style w:type="character" w:customStyle="1" w:styleId="Heading8Char3">
    <w:name w:val="Heading 8 Char3"/>
    <w:basedOn w:val="DefaultParagraphFont"/>
    <w:uiPriority w:val="99"/>
    <w:rsid w:val="00B5273F"/>
    <w:rPr>
      <w:rFonts w:ascii="Times New Roman" w:eastAsia="Times New Roman" w:hAnsi="Times New Roman" w:cs="Arial"/>
      <w:i/>
      <w:iCs/>
      <w:sz w:val="20"/>
      <w:szCs w:val="20"/>
    </w:rPr>
  </w:style>
  <w:style w:type="character" w:customStyle="1" w:styleId="Heading9Char4">
    <w:name w:val="Heading 9 Char4"/>
    <w:basedOn w:val="DefaultParagraphFont"/>
    <w:uiPriority w:val="99"/>
    <w:rsid w:val="00B5273F"/>
    <w:rPr>
      <w:rFonts w:ascii="Cambria" w:eastAsia="Times New Roman" w:hAnsi="Cambria" w:cs="Times New Roman"/>
      <w:i/>
      <w:iCs/>
      <w:color w:val="404040"/>
      <w:sz w:val="20"/>
      <w:szCs w:val="20"/>
    </w:rPr>
  </w:style>
  <w:style w:type="character" w:customStyle="1" w:styleId="TitleChar4">
    <w:name w:val="Title Char4"/>
    <w:basedOn w:val="DefaultParagraphFont"/>
    <w:uiPriority w:val="10"/>
    <w:rsid w:val="00B5273F"/>
    <w:rPr>
      <w:rFonts w:ascii="Arial" w:eastAsia="Times New Roman" w:hAnsi="Arial" w:cs="Arial"/>
      <w:color w:val="FFFFFF" w:themeColor="background1"/>
      <w:sz w:val="32"/>
      <w:szCs w:val="20"/>
      <w:shd w:val="clear" w:color="auto" w:fill="1F497D" w:themeFill="text2"/>
    </w:rPr>
  </w:style>
  <w:style w:type="paragraph" w:customStyle="1" w:styleId="NormalAppend4">
    <w:name w:val="Normal Append4"/>
    <w:basedOn w:val="Normal"/>
    <w:rsid w:val="00B5273F"/>
    <w:pPr>
      <w:spacing w:after="0"/>
      <w:jc w:val="both"/>
    </w:pPr>
    <w:rPr>
      <w:rFonts w:ascii="Times New Roman" w:eastAsia="Calibri" w:hAnsi="Times New Roman" w:cs="Calibri"/>
      <w:sz w:val="24"/>
      <w:szCs w:val="22"/>
    </w:rPr>
  </w:style>
  <w:style w:type="character" w:customStyle="1" w:styleId="BodyText2Char4">
    <w:name w:val="Body Text 2 Char4"/>
    <w:basedOn w:val="DefaultParagraphFont"/>
    <w:rsid w:val="00B5273F"/>
    <w:rPr>
      <w:rFonts w:ascii="Arial" w:eastAsia="Times New Roman" w:hAnsi="Arial" w:cs="Arial"/>
      <w:sz w:val="20"/>
      <w:szCs w:val="20"/>
    </w:rPr>
  </w:style>
  <w:style w:type="character" w:customStyle="1" w:styleId="BodyTextIndent2Char4">
    <w:name w:val="Body Text Indent 2 Char4"/>
    <w:basedOn w:val="DefaultParagraphFont"/>
    <w:rsid w:val="00B5273F"/>
    <w:rPr>
      <w:rFonts w:ascii="Arial" w:eastAsia="Times New Roman" w:hAnsi="Arial" w:cs="Arial"/>
      <w:sz w:val="20"/>
      <w:szCs w:val="20"/>
    </w:rPr>
  </w:style>
  <w:style w:type="numbering" w:customStyle="1" w:styleId="NoList14">
    <w:name w:val="No List14"/>
    <w:next w:val="NoList"/>
    <w:uiPriority w:val="99"/>
    <w:semiHidden/>
    <w:unhideWhenUsed/>
    <w:rsid w:val="00B5273F"/>
  </w:style>
  <w:style w:type="paragraph" w:customStyle="1" w:styleId="Default3">
    <w:name w:val="Default3"/>
    <w:rsid w:val="00B5273F"/>
    <w:pPr>
      <w:autoSpaceDE w:val="0"/>
      <w:autoSpaceDN w:val="0"/>
      <w:adjustRightInd w:val="0"/>
      <w:spacing w:after="0" w:line="240" w:lineRule="auto"/>
    </w:pPr>
    <w:rPr>
      <w:rFonts w:ascii="Cambria" w:hAnsi="Cambria" w:cs="Cambria"/>
      <w:color w:val="000000"/>
      <w:sz w:val="24"/>
      <w:szCs w:val="24"/>
    </w:rPr>
  </w:style>
  <w:style w:type="character" w:customStyle="1" w:styleId="BodyTextIndent3Char4">
    <w:name w:val="Body Text Indent 3 Char4"/>
    <w:basedOn w:val="DefaultParagraphFont"/>
    <w:rsid w:val="00B5273F"/>
    <w:rPr>
      <w:rFonts w:ascii="Arial" w:eastAsia="Times New Roman" w:hAnsi="Arial" w:cs="Times New Roman"/>
      <w:szCs w:val="24"/>
    </w:rPr>
  </w:style>
  <w:style w:type="character" w:customStyle="1" w:styleId="BodyText3Char4">
    <w:name w:val="Body Text 3 Char4"/>
    <w:basedOn w:val="DefaultParagraphFont"/>
    <w:rsid w:val="00B5273F"/>
    <w:rPr>
      <w:rFonts w:ascii="Arial" w:eastAsia="Times New Roman" w:hAnsi="Arial" w:cs="Times New Roman"/>
      <w:b/>
      <w:sz w:val="28"/>
      <w:szCs w:val="24"/>
    </w:rPr>
  </w:style>
  <w:style w:type="paragraph" w:customStyle="1" w:styleId="Bulletlist13">
    <w:name w:val="Bullet list13"/>
    <w:basedOn w:val="Normal"/>
    <w:autoRedefine/>
    <w:qFormat/>
    <w:rsid w:val="00B5273F"/>
    <w:pPr>
      <w:widowControl w:val="0"/>
      <w:spacing w:after="0" w:line="276" w:lineRule="auto"/>
      <w:ind w:left="720" w:hanging="360"/>
      <w:jc w:val="both"/>
    </w:pPr>
    <w:rPr>
      <w:rFonts w:cs="Times New Roman"/>
      <w:sz w:val="22"/>
      <w:szCs w:val="24"/>
    </w:rPr>
  </w:style>
  <w:style w:type="paragraph" w:customStyle="1" w:styleId="AppendixHead3">
    <w:name w:val="Appendix Head3"/>
    <w:basedOn w:val="Heading1"/>
    <w:qFormat/>
    <w:rsid w:val="00B5273F"/>
    <w:pPr>
      <w:widowControl w:val="0"/>
      <w:shd w:val="clear" w:color="auto" w:fill="auto"/>
    </w:pPr>
    <w:rPr>
      <w:rFonts w:ascii="Arial Narrow" w:hAnsi="Arial Narrow"/>
      <w:b/>
      <w:bCs/>
      <w:color w:val="808080"/>
      <w:kern w:val="32"/>
      <w:sz w:val="40"/>
      <w:szCs w:val="32"/>
      <w14:shadow w14:blurRad="50800" w14:dist="38100" w14:dir="2700000" w14:sx="100000" w14:sy="100000" w14:kx="0" w14:ky="0" w14:algn="tl">
        <w14:srgbClr w14:val="000000">
          <w14:alpha w14:val="60000"/>
        </w14:srgbClr>
      </w14:shadow>
    </w:rPr>
  </w:style>
  <w:style w:type="character" w:customStyle="1" w:styleId="BodyTextFirstIndentChar4">
    <w:name w:val="Body Text First Indent Char4"/>
    <w:basedOn w:val="BodyTextChar"/>
    <w:rsid w:val="00B5273F"/>
    <w:rPr>
      <w:rFonts w:ascii="Arial" w:eastAsia="Times New Roman" w:hAnsi="Arial" w:cs="Times New Roman"/>
      <w:sz w:val="20"/>
      <w:szCs w:val="24"/>
    </w:rPr>
  </w:style>
  <w:style w:type="character" w:customStyle="1" w:styleId="BodyTextFirstIndent2Char4">
    <w:name w:val="Body Text First Indent 2 Char4"/>
    <w:basedOn w:val="BodyTextIndentChar"/>
    <w:rsid w:val="00B5273F"/>
    <w:rPr>
      <w:rFonts w:ascii="Arial" w:eastAsia="Times New Roman" w:hAnsi="Arial" w:cs="Times New Roman"/>
      <w:sz w:val="20"/>
      <w:szCs w:val="24"/>
    </w:rPr>
  </w:style>
  <w:style w:type="character" w:customStyle="1" w:styleId="DateChar4">
    <w:name w:val="Date Char4"/>
    <w:basedOn w:val="DefaultParagraphFont"/>
    <w:rsid w:val="00B5273F"/>
    <w:rPr>
      <w:rFonts w:ascii="Arial" w:eastAsia="Times New Roman" w:hAnsi="Arial" w:cs="Times New Roman"/>
      <w:szCs w:val="24"/>
    </w:rPr>
  </w:style>
  <w:style w:type="character" w:customStyle="1" w:styleId="DocumentMapChar4">
    <w:name w:val="Document Map Char4"/>
    <w:basedOn w:val="DefaultParagraphFont"/>
    <w:uiPriority w:val="99"/>
    <w:semiHidden/>
    <w:rsid w:val="00B5273F"/>
    <w:rPr>
      <w:rFonts w:ascii="Tahoma" w:eastAsia="Times New Roman" w:hAnsi="Tahoma" w:cs="Times New Roman"/>
      <w:szCs w:val="24"/>
      <w:shd w:val="clear" w:color="auto" w:fill="000080"/>
    </w:rPr>
  </w:style>
  <w:style w:type="character" w:customStyle="1" w:styleId="FootnoteTextChar4">
    <w:name w:val="Footnote Text Char4"/>
    <w:basedOn w:val="DefaultParagraphFont"/>
    <w:semiHidden/>
    <w:rsid w:val="00B5273F"/>
    <w:rPr>
      <w:rFonts w:ascii="Arial" w:eastAsia="Times New Roman" w:hAnsi="Arial" w:cs="Times New Roman"/>
      <w:szCs w:val="24"/>
    </w:rPr>
  </w:style>
  <w:style w:type="character" w:customStyle="1" w:styleId="SignatureChar4">
    <w:name w:val="Signature Char4"/>
    <w:basedOn w:val="DefaultParagraphFont"/>
    <w:rsid w:val="00B5273F"/>
    <w:rPr>
      <w:rFonts w:ascii="Arial" w:eastAsia="Times New Roman" w:hAnsi="Arial" w:cs="Times New Roman"/>
      <w:szCs w:val="24"/>
    </w:rPr>
  </w:style>
  <w:style w:type="character" w:customStyle="1" w:styleId="NoSpacingChar3">
    <w:name w:val="No Spacing Char3"/>
    <w:basedOn w:val="DefaultParagraphFont"/>
    <w:uiPriority w:val="1"/>
    <w:rsid w:val="00B5273F"/>
    <w:rPr>
      <w:rFonts w:ascii="Arial" w:eastAsia="Times New Roman" w:hAnsi="Arial" w:cs="Arial"/>
      <w:sz w:val="20"/>
      <w:szCs w:val="20"/>
    </w:rPr>
  </w:style>
  <w:style w:type="table" w:customStyle="1" w:styleId="TableGrid15">
    <w:name w:val="Table Grid15"/>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le13">
    <w:name w:val="Subtitle13"/>
    <w:basedOn w:val="Normal"/>
    <w:next w:val="Normal"/>
    <w:rsid w:val="00B5273F"/>
    <w:pPr>
      <w:widowControl w:val="0"/>
      <w:numPr>
        <w:ilvl w:val="1"/>
      </w:numPr>
      <w:spacing w:after="0" w:line="276" w:lineRule="auto"/>
      <w:jc w:val="both"/>
    </w:pPr>
    <w:rPr>
      <w:rFonts w:ascii="Cambria" w:hAnsi="Cambria" w:cs="Times New Roman"/>
      <w:i/>
      <w:iCs/>
      <w:color w:val="4F81BD"/>
      <w:spacing w:val="15"/>
      <w:sz w:val="22"/>
      <w:szCs w:val="24"/>
    </w:rPr>
  </w:style>
  <w:style w:type="character" w:customStyle="1" w:styleId="SubtitleChar4">
    <w:name w:val="Subtitle Char4"/>
    <w:basedOn w:val="DefaultParagraphFont"/>
    <w:rsid w:val="00B5273F"/>
    <w:rPr>
      <w:rFonts w:ascii="Cambria" w:eastAsia="Times New Roman" w:hAnsi="Cambria" w:cs="Times New Roman"/>
      <w:i/>
      <w:iCs/>
      <w:color w:val="4F81BD"/>
      <w:spacing w:val="15"/>
      <w:sz w:val="24"/>
      <w:szCs w:val="24"/>
    </w:rPr>
  </w:style>
  <w:style w:type="character" w:customStyle="1" w:styleId="CommentTextChar5">
    <w:name w:val="Comment Text Char5"/>
    <w:basedOn w:val="DefaultParagraphFont"/>
    <w:uiPriority w:val="99"/>
    <w:rsid w:val="00B5273F"/>
    <w:rPr>
      <w:rFonts w:ascii="Arial" w:eastAsia="Times New Roman" w:hAnsi="Arial" w:cs="Times New Roman"/>
      <w:sz w:val="20"/>
      <w:szCs w:val="20"/>
    </w:rPr>
  </w:style>
  <w:style w:type="character" w:customStyle="1" w:styleId="CommentSubjectChar4">
    <w:name w:val="Comment Subject Char4"/>
    <w:basedOn w:val="CommentTextChar"/>
    <w:uiPriority w:val="99"/>
    <w:semiHidden/>
    <w:rsid w:val="00B5273F"/>
    <w:rPr>
      <w:rFonts w:ascii="Arial" w:eastAsia="Times New Roman" w:hAnsi="Arial" w:cs="Times New Roman"/>
      <w:b/>
      <w:bCs/>
      <w:sz w:val="20"/>
      <w:szCs w:val="20"/>
    </w:rPr>
  </w:style>
  <w:style w:type="table" w:customStyle="1" w:styleId="TableGrid113">
    <w:name w:val="Table Grid113"/>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3">
    <w:name w:val="Light List - Accent 113"/>
    <w:basedOn w:val="TableNormal"/>
    <w:next w:val="LightList-Accent1"/>
    <w:uiPriority w:val="61"/>
    <w:rsid w:val="00B5273F"/>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ubtitleChar14">
    <w:name w:val="Subtitle Char14"/>
    <w:basedOn w:val="DefaultParagraphFont"/>
    <w:uiPriority w:val="11"/>
    <w:rsid w:val="00B5273F"/>
    <w:rPr>
      <w:rFonts w:asciiTheme="majorHAnsi" w:eastAsiaTheme="majorEastAsia" w:hAnsiTheme="majorHAnsi" w:cstheme="majorBidi"/>
      <w:i/>
      <w:iCs/>
      <w:color w:val="4F81BD" w:themeColor="accent1"/>
      <w:spacing w:val="15"/>
      <w:sz w:val="24"/>
      <w:szCs w:val="24"/>
    </w:rPr>
  </w:style>
  <w:style w:type="numbering" w:customStyle="1" w:styleId="NoList23">
    <w:name w:val="No List23"/>
    <w:next w:val="NoList"/>
    <w:uiPriority w:val="99"/>
    <w:semiHidden/>
    <w:unhideWhenUsed/>
    <w:rsid w:val="00B5273F"/>
  </w:style>
  <w:style w:type="character" w:customStyle="1" w:styleId="QuoteChar4">
    <w:name w:val="Quote Char4"/>
    <w:basedOn w:val="DefaultParagraphFont"/>
    <w:uiPriority w:val="29"/>
    <w:rsid w:val="00B5273F"/>
    <w:rPr>
      <w:rFonts w:ascii="Arial" w:hAnsi="Arial" w:cs="Arial"/>
      <w:i/>
      <w:iCs/>
      <w:color w:val="000000" w:themeColor="text1"/>
      <w:szCs w:val="24"/>
    </w:rPr>
  </w:style>
  <w:style w:type="table" w:customStyle="1" w:styleId="LightList-Accent123">
    <w:name w:val="Light List - Accent 123"/>
    <w:basedOn w:val="TableNormal"/>
    <w:next w:val="LightList-Accent1"/>
    <w:uiPriority w:val="61"/>
    <w:rsid w:val="00B527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13">
    <w:name w:val="Heading 2 Char13"/>
    <w:basedOn w:val="DefaultParagraphFont"/>
    <w:rsid w:val="00B5273F"/>
    <w:rPr>
      <w:rFonts w:ascii="Arial" w:eastAsia="Times New Roman" w:hAnsi="Arial" w:cs="Arial"/>
      <w:b/>
      <w:bCs/>
      <w:iCs/>
      <w:color w:val="808080"/>
      <w:sz w:val="28"/>
      <w:szCs w:val="28"/>
      <w14:shadow w14:blurRad="50800" w14:dist="38100" w14:dir="2700000" w14:sx="100000" w14:sy="100000" w14:kx="0" w14:ky="0" w14:algn="tl">
        <w14:srgbClr w14:val="000000">
          <w14:alpha w14:val="60000"/>
        </w14:srgbClr>
      </w14:shadow>
    </w:rPr>
  </w:style>
  <w:style w:type="paragraph" w:customStyle="1" w:styleId="BulletManual5">
    <w:name w:val="Bullet Manual5"/>
    <w:basedOn w:val="Normal"/>
    <w:rsid w:val="00B5273F"/>
    <w:pPr>
      <w:spacing w:after="80"/>
    </w:pPr>
    <w:rPr>
      <w:sz w:val="22"/>
      <w:szCs w:val="24"/>
    </w:rPr>
  </w:style>
  <w:style w:type="numbering" w:customStyle="1" w:styleId="NoList33">
    <w:name w:val="No List33"/>
    <w:next w:val="NoList"/>
    <w:uiPriority w:val="99"/>
    <w:semiHidden/>
    <w:unhideWhenUsed/>
    <w:rsid w:val="00B5273F"/>
  </w:style>
  <w:style w:type="table" w:customStyle="1" w:styleId="TableGrid34">
    <w:name w:val="Table Grid34"/>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B5273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B5273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3">
    <w:name w:val="No List113"/>
    <w:next w:val="NoList"/>
    <w:uiPriority w:val="99"/>
    <w:semiHidden/>
    <w:unhideWhenUsed/>
    <w:rsid w:val="00B5273F"/>
  </w:style>
  <w:style w:type="paragraph" w:customStyle="1" w:styleId="NormalAppend13">
    <w:name w:val="Normal Append13"/>
    <w:basedOn w:val="Normal"/>
    <w:rsid w:val="00B5273F"/>
    <w:pPr>
      <w:spacing w:after="0"/>
      <w:jc w:val="both"/>
    </w:pPr>
    <w:rPr>
      <w:rFonts w:ascii="Times New Roman" w:eastAsia="Calibri" w:hAnsi="Times New Roman" w:cs="Calibri"/>
      <w:sz w:val="24"/>
      <w:szCs w:val="22"/>
    </w:rPr>
  </w:style>
  <w:style w:type="paragraph" w:customStyle="1" w:styleId="Heading216">
    <w:name w:val="Heading 2.16"/>
    <w:basedOn w:val="Heading3"/>
    <w:rsid w:val="00B5273F"/>
    <w:pPr>
      <w:numPr>
        <w:ilvl w:val="0"/>
        <w:numId w:val="0"/>
      </w:numPr>
      <w:spacing w:line="276" w:lineRule="auto"/>
      <w:contextualSpacing w:val="0"/>
    </w:pPr>
  </w:style>
  <w:style w:type="character" w:customStyle="1" w:styleId="Heading21Char6">
    <w:name w:val="Heading 2.1 Char6"/>
    <w:basedOn w:val="Heading3Char"/>
    <w:rsid w:val="00B5273F"/>
    <w:rPr>
      <w:rFonts w:ascii="Arial" w:eastAsia="Times New Roman" w:hAnsi="Arial" w:cs="Arial"/>
      <w:b/>
      <w:sz w:val="20"/>
      <w:szCs w:val="20"/>
    </w:rPr>
  </w:style>
  <w:style w:type="paragraph" w:customStyle="1" w:styleId="Heading114">
    <w:name w:val="Heading 1.14"/>
    <w:basedOn w:val="Normal"/>
    <w:rsid w:val="00B5273F"/>
    <w:pPr>
      <w:keepNext/>
      <w:keepLines/>
      <w:widowControl w:val="0"/>
      <w:spacing w:before="200" w:after="0" w:line="276" w:lineRule="auto"/>
      <w:ind w:left="360" w:hanging="360"/>
      <w:jc w:val="both"/>
      <w:outlineLvl w:val="2"/>
    </w:pPr>
    <w:rPr>
      <w:b/>
      <w:bCs/>
      <w:sz w:val="22"/>
    </w:rPr>
  </w:style>
  <w:style w:type="character" w:customStyle="1" w:styleId="Heading11Char4">
    <w:name w:val="Heading 1.1 Char4"/>
    <w:basedOn w:val="DefaultParagraphFont"/>
    <w:rsid w:val="00B5273F"/>
    <w:rPr>
      <w:rFonts w:ascii="Arial" w:eastAsia="Times New Roman" w:hAnsi="Arial" w:cs="Arial"/>
      <w:b/>
      <w:bCs/>
      <w:szCs w:val="20"/>
    </w:rPr>
  </w:style>
  <w:style w:type="character" w:customStyle="1" w:styleId="HeaderChar13">
    <w:name w:val="Header Char13"/>
    <w:basedOn w:val="DefaultParagraphFont"/>
    <w:uiPriority w:val="99"/>
    <w:rsid w:val="00B5273F"/>
    <w:rPr>
      <w:rFonts w:ascii="Times New Roman" w:eastAsia="Times New Roman" w:hAnsi="Times New Roman" w:cs="Arial"/>
      <w:sz w:val="20"/>
      <w:szCs w:val="20"/>
    </w:rPr>
  </w:style>
  <w:style w:type="character" w:customStyle="1" w:styleId="Heading1Char14">
    <w:name w:val="Heading 1 Char14"/>
    <w:basedOn w:val="DefaultParagraphFont"/>
    <w:uiPriority w:val="99"/>
    <w:rsid w:val="00B5273F"/>
    <w:rPr>
      <w:rFonts w:ascii="Arial" w:eastAsia="Times New Roman" w:hAnsi="Arial" w:cs="Arial"/>
      <w:color w:val="FFFFFF"/>
      <w:sz w:val="32"/>
      <w:szCs w:val="20"/>
      <w:shd w:val="clear" w:color="auto" w:fill="1F497D" w:themeFill="text2"/>
    </w:rPr>
  </w:style>
  <w:style w:type="character" w:customStyle="1" w:styleId="Heading3Char14">
    <w:name w:val="Heading 3 Char14"/>
    <w:basedOn w:val="DefaultParagraphFont"/>
    <w:uiPriority w:val="99"/>
    <w:rsid w:val="00B5273F"/>
    <w:rPr>
      <w:rFonts w:ascii="Arial" w:hAnsi="Arial" w:cs="Arial"/>
      <w:szCs w:val="20"/>
    </w:rPr>
  </w:style>
  <w:style w:type="character" w:customStyle="1" w:styleId="Heading4Char14">
    <w:name w:val="Heading 4 Char14"/>
    <w:basedOn w:val="DefaultParagraphFont"/>
    <w:uiPriority w:val="99"/>
    <w:rsid w:val="00B5273F"/>
    <w:rPr>
      <w:rFonts w:ascii="Arial" w:hAnsi="Arial" w:cs="Arial"/>
      <w:szCs w:val="20"/>
    </w:rPr>
  </w:style>
  <w:style w:type="character" w:customStyle="1" w:styleId="Heading5Char13">
    <w:name w:val="Heading 5 Char13"/>
    <w:basedOn w:val="DefaultParagraphFont"/>
    <w:uiPriority w:val="99"/>
    <w:rsid w:val="00B5273F"/>
    <w:rPr>
      <w:rFonts w:ascii="Arial" w:hAnsi="Arial" w:cs="Arial"/>
      <w:szCs w:val="20"/>
    </w:rPr>
  </w:style>
  <w:style w:type="character" w:customStyle="1" w:styleId="Heading6Char14">
    <w:name w:val="Heading 6 Char14"/>
    <w:basedOn w:val="DefaultParagraphFont"/>
    <w:uiPriority w:val="99"/>
    <w:rsid w:val="00B5273F"/>
    <w:rPr>
      <w:rFonts w:ascii="Cambria" w:eastAsia="Times New Roman" w:hAnsi="Cambria" w:cs="Times New Roman"/>
      <w:i/>
      <w:iCs/>
      <w:color w:val="16505E"/>
      <w:szCs w:val="20"/>
    </w:rPr>
  </w:style>
  <w:style w:type="character" w:customStyle="1" w:styleId="Heading7Char14">
    <w:name w:val="Heading 7 Char14"/>
    <w:basedOn w:val="DefaultParagraphFont"/>
    <w:uiPriority w:val="99"/>
    <w:rsid w:val="00B5273F"/>
    <w:rPr>
      <w:rFonts w:ascii="Times New Roman" w:eastAsia="Times New Roman" w:hAnsi="Times New Roman" w:cs="Arial"/>
      <w:szCs w:val="20"/>
    </w:rPr>
  </w:style>
  <w:style w:type="character" w:customStyle="1" w:styleId="Heading8Char13">
    <w:name w:val="Heading 8 Char13"/>
    <w:basedOn w:val="DefaultParagraphFont"/>
    <w:uiPriority w:val="99"/>
    <w:rsid w:val="00B5273F"/>
    <w:rPr>
      <w:rFonts w:ascii="Times New Roman" w:eastAsia="Times New Roman" w:hAnsi="Times New Roman" w:cs="Arial"/>
      <w:i/>
      <w:iCs/>
      <w:szCs w:val="20"/>
    </w:rPr>
  </w:style>
  <w:style w:type="character" w:customStyle="1" w:styleId="Heading9Char14">
    <w:name w:val="Heading 9 Char14"/>
    <w:basedOn w:val="DefaultParagraphFont"/>
    <w:uiPriority w:val="99"/>
    <w:rsid w:val="00B5273F"/>
    <w:rPr>
      <w:rFonts w:ascii="Cambria" w:eastAsia="Times New Roman" w:hAnsi="Cambria" w:cs="Times New Roman"/>
      <w:i/>
      <w:iCs/>
      <w:color w:val="404040"/>
      <w:szCs w:val="20"/>
    </w:rPr>
  </w:style>
  <w:style w:type="character" w:customStyle="1" w:styleId="FooterChar13">
    <w:name w:val="Footer Char13"/>
    <w:basedOn w:val="DefaultParagraphFont"/>
    <w:uiPriority w:val="99"/>
    <w:rsid w:val="00B5273F"/>
    <w:rPr>
      <w:rFonts w:ascii="Times New Roman" w:eastAsia="Times New Roman" w:hAnsi="Times New Roman" w:cs="Arial"/>
      <w:sz w:val="20"/>
      <w:szCs w:val="20"/>
    </w:rPr>
  </w:style>
  <w:style w:type="character" w:customStyle="1" w:styleId="TitleChar14">
    <w:name w:val="Title Char14"/>
    <w:basedOn w:val="DefaultParagraphFont"/>
    <w:rsid w:val="00B5273F"/>
    <w:rPr>
      <w:rFonts w:ascii="Arial" w:eastAsia="Times New Roman" w:hAnsi="Arial" w:cs="Arial"/>
      <w:color w:val="FFFFFF"/>
      <w:sz w:val="32"/>
      <w:szCs w:val="20"/>
      <w:shd w:val="clear" w:color="auto" w:fill="1F497D" w:themeFill="text2"/>
    </w:rPr>
  </w:style>
  <w:style w:type="paragraph" w:customStyle="1" w:styleId="FooterText13">
    <w:name w:val="Footer Text13"/>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paragraph" w:customStyle="1" w:styleId="Heading-613">
    <w:name w:val="Heading-613"/>
    <w:basedOn w:val="Heading5"/>
    <w:rsid w:val="00B5273F"/>
    <w:pPr>
      <w:numPr>
        <w:ilvl w:val="0"/>
        <w:numId w:val="0"/>
      </w:numPr>
      <w:spacing w:line="276" w:lineRule="auto"/>
      <w:ind w:left="2160" w:hanging="720"/>
    </w:pPr>
    <w:rPr>
      <w:rFonts w:eastAsiaTheme="minorHAnsi"/>
      <w:sz w:val="22"/>
    </w:rPr>
  </w:style>
  <w:style w:type="paragraph" w:customStyle="1" w:styleId="Note13">
    <w:name w:val="Note13"/>
    <w:basedOn w:val="Normal"/>
    <w:rsid w:val="00B5273F"/>
    <w:pPr>
      <w:autoSpaceDE w:val="0"/>
      <w:autoSpaceDN w:val="0"/>
      <w:adjustRightInd w:val="0"/>
      <w:spacing w:before="240" w:after="240" w:line="276" w:lineRule="auto"/>
      <w:ind w:left="720" w:hanging="360"/>
      <w:contextualSpacing/>
      <w:jc w:val="center"/>
    </w:pPr>
    <w:rPr>
      <w:b/>
      <w:color w:val="000000"/>
      <w:sz w:val="22"/>
    </w:rPr>
  </w:style>
  <w:style w:type="paragraph" w:customStyle="1" w:styleId="NormalAppend23">
    <w:name w:val="Normal Append23"/>
    <w:basedOn w:val="Normal"/>
    <w:rsid w:val="00B5273F"/>
    <w:pPr>
      <w:spacing w:before="120" w:after="0" w:line="276" w:lineRule="auto"/>
      <w:ind w:left="720" w:hanging="360"/>
      <w:jc w:val="both"/>
    </w:pPr>
    <w:rPr>
      <w:rFonts w:ascii="Times New Roman" w:eastAsia="Calibri" w:hAnsi="Times New Roman" w:cs="Calibri"/>
      <w:sz w:val="24"/>
      <w:szCs w:val="22"/>
    </w:rPr>
  </w:style>
  <w:style w:type="character" w:customStyle="1" w:styleId="BalloonTextChar13">
    <w:name w:val="Balloon Text Char13"/>
    <w:basedOn w:val="DefaultParagraphFont"/>
    <w:uiPriority w:val="99"/>
    <w:semiHidden/>
    <w:rsid w:val="00B5273F"/>
    <w:rPr>
      <w:rFonts w:ascii="Tahoma" w:eastAsia="Times New Roman" w:hAnsi="Tahoma" w:cs="Tahoma"/>
      <w:sz w:val="16"/>
      <w:szCs w:val="16"/>
    </w:rPr>
  </w:style>
  <w:style w:type="paragraph" w:customStyle="1" w:styleId="NOTE130">
    <w:name w:val="NOTE13"/>
    <w:basedOn w:val="Normal"/>
    <w:uiPriority w:val="99"/>
    <w:rsid w:val="00B5273F"/>
    <w:pPr>
      <w:spacing w:before="200" w:after="200" w:line="276" w:lineRule="auto"/>
      <w:ind w:left="720" w:hanging="360"/>
      <w:contextualSpacing/>
      <w:jc w:val="center"/>
    </w:pPr>
    <w:rPr>
      <w:b/>
      <w:bCs/>
      <w:iCs/>
      <w:sz w:val="22"/>
    </w:rPr>
  </w:style>
  <w:style w:type="character" w:customStyle="1" w:styleId="NOTEChar13">
    <w:name w:val="NOTE Char13"/>
    <w:basedOn w:val="DefaultParagraphFont"/>
    <w:uiPriority w:val="99"/>
    <w:locked/>
    <w:rsid w:val="00B5273F"/>
    <w:rPr>
      <w:rFonts w:ascii="Arial" w:eastAsia="Times New Roman" w:hAnsi="Arial" w:cs="Arial"/>
      <w:b/>
      <w:bCs/>
      <w:iCs/>
      <w:sz w:val="20"/>
      <w:szCs w:val="20"/>
    </w:rPr>
  </w:style>
  <w:style w:type="paragraph" w:customStyle="1" w:styleId="FooterText513">
    <w:name w:val="Footer Text513"/>
    <w:basedOn w:val="Normal"/>
    <w:rsid w:val="00B5273F"/>
    <w:pPr>
      <w:pBdr>
        <w:top w:val="single" w:sz="12" w:space="1" w:color="auto"/>
      </w:pBdr>
      <w:tabs>
        <w:tab w:val="left" w:pos="0"/>
        <w:tab w:val="center" w:pos="5040"/>
        <w:tab w:val="right" w:pos="10080"/>
      </w:tabs>
      <w:spacing w:before="120" w:line="276" w:lineRule="auto"/>
      <w:ind w:left="720" w:hanging="360"/>
      <w:jc w:val="center"/>
    </w:pPr>
    <w:rPr>
      <w:b/>
      <w:sz w:val="18"/>
    </w:rPr>
  </w:style>
  <w:style w:type="character" w:customStyle="1" w:styleId="BodyTextChar13">
    <w:name w:val="Body Text Char13"/>
    <w:basedOn w:val="DefaultParagraphFont"/>
    <w:rsid w:val="00B5273F"/>
    <w:rPr>
      <w:rFonts w:ascii="Calibri" w:hAnsi="Calibri" w:cs="Calibri"/>
      <w:sz w:val="24"/>
    </w:rPr>
  </w:style>
  <w:style w:type="character" w:customStyle="1" w:styleId="BodyTextIndentChar13">
    <w:name w:val="Body Text Indent Char13"/>
    <w:basedOn w:val="DefaultParagraphFont"/>
    <w:rsid w:val="00B5273F"/>
    <w:rPr>
      <w:rFonts w:ascii="Calibri" w:hAnsi="Calibri" w:cs="Calibri"/>
      <w:sz w:val="24"/>
    </w:rPr>
  </w:style>
  <w:style w:type="paragraph" w:customStyle="1" w:styleId="Heading1113">
    <w:name w:val="Heading 1.113"/>
    <w:basedOn w:val="Normal"/>
    <w:rsid w:val="00B5273F"/>
    <w:pPr>
      <w:spacing w:before="120" w:line="276" w:lineRule="auto"/>
      <w:ind w:left="360" w:hanging="360"/>
      <w:jc w:val="both"/>
    </w:pPr>
    <w:rPr>
      <w:b/>
      <w:sz w:val="22"/>
    </w:rPr>
  </w:style>
  <w:style w:type="character" w:customStyle="1" w:styleId="Heading11Char13">
    <w:name w:val="Heading 1.1 Char13"/>
    <w:basedOn w:val="DefaultParagraphFont"/>
    <w:rsid w:val="00B5273F"/>
    <w:rPr>
      <w:rFonts w:ascii="Arial" w:eastAsia="Times New Roman" w:hAnsi="Arial" w:cs="Arial"/>
      <w:b/>
      <w:szCs w:val="20"/>
    </w:rPr>
  </w:style>
  <w:style w:type="paragraph" w:customStyle="1" w:styleId="Heading2114">
    <w:name w:val="Heading 2.114"/>
    <w:basedOn w:val="Heading3"/>
    <w:rsid w:val="00B5273F"/>
    <w:pPr>
      <w:numPr>
        <w:numId w:val="9"/>
      </w:numPr>
      <w:spacing w:line="276" w:lineRule="auto"/>
      <w:contextualSpacing w:val="0"/>
    </w:pPr>
    <w:rPr>
      <w:rFonts w:eastAsiaTheme="minorHAnsi"/>
      <w:sz w:val="22"/>
    </w:rPr>
  </w:style>
  <w:style w:type="character" w:customStyle="1" w:styleId="Heading21Char14">
    <w:name w:val="Heading 2.1 Char14"/>
    <w:basedOn w:val="Heading3Char"/>
    <w:rsid w:val="00B5273F"/>
    <w:rPr>
      <w:rFonts w:ascii="Arial" w:eastAsia="Times New Roman" w:hAnsi="Arial" w:cs="Arial"/>
      <w:b/>
      <w:sz w:val="22"/>
      <w:szCs w:val="20"/>
    </w:rPr>
  </w:style>
  <w:style w:type="paragraph" w:customStyle="1" w:styleId="NormalAppend5">
    <w:name w:val="Normal Append5"/>
    <w:basedOn w:val="Normal"/>
    <w:rsid w:val="00B5273F"/>
    <w:pPr>
      <w:spacing w:after="0"/>
      <w:jc w:val="both"/>
    </w:pPr>
    <w:rPr>
      <w:rFonts w:ascii="Times New Roman" w:eastAsia="Calibri" w:hAnsi="Times New Roman" w:cs="Calibri"/>
      <w:sz w:val="24"/>
      <w:szCs w:val="22"/>
    </w:rPr>
  </w:style>
  <w:style w:type="character" w:customStyle="1" w:styleId="Heading3Char5">
    <w:name w:val="Heading 3 Char5"/>
    <w:basedOn w:val="DefaultParagraphFont"/>
    <w:uiPriority w:val="99"/>
    <w:rsid w:val="00B5273F"/>
    <w:rPr>
      <w:rFonts w:ascii="Arial" w:eastAsia="Times New Roman" w:hAnsi="Arial" w:cs="Arial"/>
      <w:b/>
      <w:sz w:val="20"/>
      <w:szCs w:val="20"/>
    </w:rPr>
  </w:style>
  <w:style w:type="paragraph" w:customStyle="1" w:styleId="NormalAppend6">
    <w:name w:val="Normal Append6"/>
    <w:basedOn w:val="Normal"/>
    <w:rsid w:val="00B5273F"/>
    <w:pPr>
      <w:spacing w:after="0"/>
      <w:jc w:val="both"/>
    </w:pPr>
    <w:rPr>
      <w:rFonts w:ascii="Times New Roman" w:eastAsia="Calibri" w:hAnsi="Times New Roman" w:cs="Calibri"/>
      <w:sz w:val="24"/>
      <w:szCs w:val="22"/>
    </w:rPr>
  </w:style>
  <w:style w:type="character" w:customStyle="1" w:styleId="Heading3Char6">
    <w:name w:val="Heading 3 Char6"/>
    <w:basedOn w:val="DefaultParagraphFont"/>
    <w:uiPriority w:val="99"/>
    <w:rsid w:val="00B5273F"/>
    <w:rPr>
      <w:rFonts w:ascii="Arial" w:eastAsia="Times New Roman" w:hAnsi="Arial" w:cs="Arial"/>
      <w:b/>
      <w:sz w:val="20"/>
      <w:szCs w:val="20"/>
    </w:rPr>
  </w:style>
  <w:style w:type="character" w:customStyle="1" w:styleId="Heading4Char5">
    <w:name w:val="Heading 4 Char5"/>
    <w:basedOn w:val="DefaultParagraphFont"/>
    <w:uiPriority w:val="99"/>
    <w:rsid w:val="00B5273F"/>
    <w:rPr>
      <w:rFonts w:ascii="Arial" w:eastAsia="Times New Roman" w:hAnsi="Arial" w:cs="Arial"/>
      <w:sz w:val="20"/>
      <w:szCs w:val="20"/>
    </w:rPr>
  </w:style>
  <w:style w:type="paragraph" w:customStyle="1" w:styleId="NormalAppend7">
    <w:name w:val="Normal Append7"/>
    <w:basedOn w:val="Normal"/>
    <w:rsid w:val="00B5273F"/>
    <w:pPr>
      <w:spacing w:after="0"/>
      <w:jc w:val="both"/>
    </w:pPr>
    <w:rPr>
      <w:rFonts w:ascii="Times New Roman" w:eastAsia="Calibri" w:hAnsi="Times New Roman" w:cs="Calibri"/>
      <w:sz w:val="24"/>
      <w:szCs w:val="22"/>
    </w:rPr>
  </w:style>
  <w:style w:type="character" w:customStyle="1" w:styleId="Heading1Char4">
    <w:name w:val="Heading 1 Char4"/>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paragraph" w:customStyle="1" w:styleId="NormalAppend8">
    <w:name w:val="Normal Append8"/>
    <w:basedOn w:val="Normal"/>
    <w:rsid w:val="00B5273F"/>
    <w:pPr>
      <w:spacing w:after="0"/>
      <w:jc w:val="both"/>
    </w:pPr>
    <w:rPr>
      <w:rFonts w:ascii="Times New Roman" w:eastAsia="Calibri" w:hAnsi="Times New Roman" w:cs="Calibri"/>
      <w:sz w:val="24"/>
      <w:szCs w:val="22"/>
    </w:rPr>
  </w:style>
  <w:style w:type="character" w:customStyle="1" w:styleId="Heading1Char5">
    <w:name w:val="Heading 1 Char5"/>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paragraph" w:customStyle="1" w:styleId="NormalAppend9">
    <w:name w:val="Normal Append9"/>
    <w:basedOn w:val="Normal"/>
    <w:rsid w:val="00B5273F"/>
    <w:pPr>
      <w:spacing w:after="0"/>
      <w:jc w:val="both"/>
    </w:pPr>
    <w:rPr>
      <w:rFonts w:ascii="Times New Roman" w:eastAsia="Calibri" w:hAnsi="Times New Roman" w:cs="Calibri"/>
      <w:sz w:val="24"/>
      <w:szCs w:val="22"/>
    </w:rPr>
  </w:style>
  <w:style w:type="character" w:customStyle="1" w:styleId="Heading1Char6">
    <w:name w:val="Heading 1 Char6"/>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paragraph" w:customStyle="1" w:styleId="NormalAppend10">
    <w:name w:val="Normal Append10"/>
    <w:basedOn w:val="Normal"/>
    <w:rsid w:val="00B5273F"/>
    <w:pPr>
      <w:spacing w:after="0"/>
      <w:jc w:val="both"/>
    </w:pPr>
    <w:rPr>
      <w:rFonts w:ascii="Times New Roman" w:eastAsia="Calibri" w:hAnsi="Times New Roman" w:cs="Calibri"/>
      <w:sz w:val="24"/>
      <w:szCs w:val="22"/>
    </w:rPr>
  </w:style>
  <w:style w:type="character" w:customStyle="1" w:styleId="Heading1Char7">
    <w:name w:val="Heading 1 Char7"/>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character" w:customStyle="1" w:styleId="Heading1Char8">
    <w:name w:val="Heading 1 Char8"/>
    <w:basedOn w:val="DefaultParagraphFont"/>
    <w:uiPriority w:val="99"/>
    <w:rsid w:val="00B5273F"/>
    <w:rPr>
      <w:rFonts w:ascii="Arial" w:eastAsia="Times New Roman" w:hAnsi="Arial" w:cs="Arial"/>
      <w:color w:val="FFFFFF" w:themeColor="background1"/>
      <w:sz w:val="32"/>
      <w:szCs w:val="20"/>
      <w:shd w:val="clear" w:color="auto" w:fill="1F497D" w:themeFill="text2"/>
    </w:rPr>
  </w:style>
  <w:style w:type="character" w:customStyle="1" w:styleId="Heading3Char7">
    <w:name w:val="Heading 3 Char7"/>
    <w:basedOn w:val="DefaultParagraphFont"/>
    <w:uiPriority w:val="99"/>
    <w:rsid w:val="00B5273F"/>
    <w:rPr>
      <w:rFonts w:ascii="Arial" w:eastAsia="Times New Roman" w:hAnsi="Arial" w:cs="Arial"/>
      <w:b/>
      <w:sz w:val="20"/>
      <w:szCs w:val="20"/>
    </w:rPr>
  </w:style>
  <w:style w:type="table" w:customStyle="1" w:styleId="TableGrid322">
    <w:name w:val="Table Grid322"/>
    <w:basedOn w:val="TableNormal"/>
    <w:next w:val="TableGrid"/>
    <w:uiPriority w:val="59"/>
    <w:rsid w:val="008D33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8D33C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D3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6460"/>
    <w:rPr>
      <w:color w:val="605E5C"/>
      <w:shd w:val="clear" w:color="auto" w:fill="E1DFDD"/>
    </w:rPr>
  </w:style>
  <w:style w:type="character" w:customStyle="1" w:styleId="Menu">
    <w:name w:val="Menu"/>
    <w:basedOn w:val="DefaultParagraphFont"/>
    <w:uiPriority w:val="1"/>
    <w:rsid w:val="007D42C0"/>
    <w:rPr>
      <w:i/>
    </w:rPr>
  </w:style>
  <w:style w:type="character" w:customStyle="1" w:styleId="cf01">
    <w:name w:val="cf01"/>
    <w:basedOn w:val="DefaultParagraphFont"/>
    <w:rsid w:val="00834D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393800">
      <w:bodyDiv w:val="1"/>
      <w:marLeft w:val="0"/>
      <w:marRight w:val="0"/>
      <w:marTop w:val="0"/>
      <w:marBottom w:val="0"/>
      <w:divBdr>
        <w:top w:val="none" w:sz="0" w:space="0" w:color="auto"/>
        <w:left w:val="none" w:sz="0" w:space="0" w:color="auto"/>
        <w:bottom w:val="none" w:sz="0" w:space="0" w:color="auto"/>
        <w:right w:val="none" w:sz="0" w:space="0" w:color="auto"/>
      </w:divBdr>
    </w:div>
    <w:div w:id="558639826">
      <w:bodyDiv w:val="1"/>
      <w:marLeft w:val="0"/>
      <w:marRight w:val="0"/>
      <w:marTop w:val="0"/>
      <w:marBottom w:val="0"/>
      <w:divBdr>
        <w:top w:val="none" w:sz="0" w:space="0" w:color="auto"/>
        <w:left w:val="none" w:sz="0" w:space="0" w:color="auto"/>
        <w:bottom w:val="none" w:sz="0" w:space="0" w:color="auto"/>
        <w:right w:val="none" w:sz="0" w:space="0" w:color="auto"/>
      </w:divBdr>
    </w:div>
    <w:div w:id="829442846">
      <w:bodyDiv w:val="1"/>
      <w:marLeft w:val="0"/>
      <w:marRight w:val="0"/>
      <w:marTop w:val="0"/>
      <w:marBottom w:val="0"/>
      <w:divBdr>
        <w:top w:val="none" w:sz="0" w:space="0" w:color="auto"/>
        <w:left w:val="none" w:sz="0" w:space="0" w:color="auto"/>
        <w:bottom w:val="none" w:sz="0" w:space="0" w:color="auto"/>
        <w:right w:val="none" w:sz="0" w:space="0" w:color="auto"/>
      </w:divBdr>
    </w:div>
    <w:div w:id="1281766311">
      <w:bodyDiv w:val="1"/>
      <w:marLeft w:val="0"/>
      <w:marRight w:val="0"/>
      <w:marTop w:val="0"/>
      <w:marBottom w:val="0"/>
      <w:divBdr>
        <w:top w:val="none" w:sz="0" w:space="0" w:color="auto"/>
        <w:left w:val="none" w:sz="0" w:space="0" w:color="auto"/>
        <w:bottom w:val="none" w:sz="0" w:space="0" w:color="auto"/>
        <w:right w:val="none" w:sz="0" w:space="0" w:color="auto"/>
      </w:divBdr>
    </w:div>
    <w:div w:id="2068449550">
      <w:bodyDiv w:val="1"/>
      <w:marLeft w:val="0"/>
      <w:marRight w:val="0"/>
      <w:marTop w:val="0"/>
      <w:marBottom w:val="0"/>
      <w:divBdr>
        <w:top w:val="none" w:sz="0" w:space="0" w:color="auto"/>
        <w:left w:val="none" w:sz="0" w:space="0" w:color="auto"/>
        <w:bottom w:val="none" w:sz="0" w:space="0" w:color="auto"/>
        <w:right w:val="none" w:sz="0" w:space="0" w:color="auto"/>
      </w:divBdr>
    </w:div>
    <w:div w:id="2127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itos.maps.arcgis.com/apps/webappviewer/index.html?id=962a2591f91a4303aeafe016ba8db96b" TargetMode="External"/><Relationship Id="rId26" Type="http://schemas.openxmlformats.org/officeDocument/2006/relationships/hyperlink" Target="http://www.dot.ga.gov/PartnerSmart/DesignManuals/Intersection%20Control%20Evaluation/ICE%20Stage%201%20Appendix%20A.pdf" TargetMode="External"/><Relationship Id="rId3" Type="http://schemas.openxmlformats.org/officeDocument/2006/relationships/customXml" Target="../customXml/item3.xml"/><Relationship Id="rId21" Type="http://schemas.openxmlformats.org/officeDocument/2006/relationships/hyperlink" Target="mailto:AviationPrograms@dot.ga.gov"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nceptReports@dot.ga.gov" TargetMode="External"/><Relationship Id="rId17" Type="http://schemas.openxmlformats.org/officeDocument/2006/relationships/footer" Target="footer2.xml"/><Relationship Id="rId25" Type="http://schemas.openxmlformats.org/officeDocument/2006/relationships/hyperlink" Target="http://mydocs.dot.ga.gov/info/gdotpubs/Publications/4A-5.pdf"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SigOps@dot.ga.gov" TargetMode="External"/><Relationship Id="rId29" Type="http://schemas.openxmlformats.org/officeDocument/2006/relationships/hyperlink" Target="mailto:stormreports@dot.g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ceptReports@dot.ga.gov" TargetMode="External"/><Relationship Id="rId24" Type="http://schemas.openxmlformats.org/officeDocument/2006/relationships/hyperlink" Target="https://highways.dot.gov/federal-lands/design/tools-wfl/road-user-cost-calculator"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experience.arcgis.com/experience/711be0965b0e45b39cf71b0288521620/" TargetMode="External"/><Relationship Id="rId28" Type="http://schemas.openxmlformats.org/officeDocument/2006/relationships/hyperlink" Target="https://www.dot.ga.gov/GDOT/pages/DesignManualsGuides.aspx" TargetMode="External"/><Relationship Id="rId10" Type="http://schemas.openxmlformats.org/officeDocument/2006/relationships/endnotes" Target="endnotes.xml"/><Relationship Id="rId19" Type="http://schemas.openxmlformats.org/officeDocument/2006/relationships/hyperlink" Target="https://itos.maps.arcgis.com/apps/webappviewer/index.html?id=962a2591f91a4303aeafe016ba8db96b"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oeaaa.faa.gov/oeaaa/external/gisTools/gisAction.jsp?action=showNoNoticeRequiredToolForm" TargetMode="External"/><Relationship Id="rId27" Type="http://schemas.openxmlformats.org/officeDocument/2006/relationships/hyperlink" Target="http://www.dot.ga.gov/PartnerSmart/DesignManuals/PDP/USACE%20Real%20Estate%20Outgrant%20Process.pdf" TargetMode="External"/><Relationship Id="rId30" Type="http://schemas.openxmlformats.org/officeDocument/2006/relationships/hyperlink" Target="https://www.dot.ga.gov/GDOT/pages/designresources.aspx"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092FDA2CC0476CBCBA54AD2F1DC2F5"/>
        <w:category>
          <w:name w:val="General"/>
          <w:gallery w:val="placeholder"/>
        </w:category>
        <w:types>
          <w:type w:val="bbPlcHdr"/>
        </w:types>
        <w:behaviors>
          <w:behavior w:val="content"/>
        </w:behaviors>
        <w:guid w:val="{8156ACD0-2F0D-4D95-A9BD-5E668A876D9B}"/>
      </w:docPartPr>
      <w:docPartBody>
        <w:p w:rsidR="00CB0BC8" w:rsidRDefault="00DD435F" w:rsidP="00DD435F">
          <w:r w:rsidRPr="009830C8">
            <w:rPr>
              <w:rFonts w:eastAsia="Calibri"/>
              <w:i/>
            </w:rPr>
            <w:t>Document</w:t>
          </w:r>
          <w:r>
            <w:rPr>
              <w:rFonts w:eastAsia="Calibri"/>
              <w:i/>
            </w:rPr>
            <w:t xml:space="preserve"> Type</w:t>
          </w:r>
        </w:p>
      </w:docPartBody>
    </w:docPart>
    <w:docPart>
      <w:docPartPr>
        <w:name w:val="5A0D2645A3974D418B30D3F883C91B3B"/>
        <w:category>
          <w:name w:val="General"/>
          <w:gallery w:val="placeholder"/>
        </w:category>
        <w:types>
          <w:type w:val="bbPlcHdr"/>
        </w:types>
        <w:behaviors>
          <w:behavior w:val="content"/>
        </w:behaviors>
        <w:guid w:val="{1BB04B0C-7646-46DA-A930-6194C66534D5}"/>
      </w:docPartPr>
      <w:docPartBody>
        <w:p w:rsidR="0093494A" w:rsidRDefault="0093494A" w:rsidP="0093494A">
          <w:r w:rsidRPr="003204CB">
            <w:t xml:space="preserve"> MPO Name</w:t>
          </w:r>
          <w:r w:rsidRPr="003204CB">
            <w:rPr>
              <w:rFonts w:eastAsiaTheme="minorHAnsi"/>
              <w:color w:val="808080"/>
            </w:rPr>
            <w:t xml:space="preserve"> </w:t>
          </w:r>
        </w:p>
      </w:docPartBody>
    </w:docPart>
    <w:docPart>
      <w:docPartPr>
        <w:name w:val="D0F29A7FAF724A86AE4475ACBA9376E0"/>
        <w:category>
          <w:name w:val="General"/>
          <w:gallery w:val="placeholder"/>
        </w:category>
        <w:types>
          <w:type w:val="bbPlcHdr"/>
        </w:types>
        <w:behaviors>
          <w:behavior w:val="content"/>
        </w:behaviors>
        <w:guid w:val="{DE3BBFF8-DFF5-4A9A-ABF9-3CAADCF848AD}"/>
      </w:docPartPr>
      <w:docPartBody>
        <w:p w:rsidR="0093494A" w:rsidRDefault="0093494A" w:rsidP="0093494A">
          <w:r>
            <w:rPr>
              <w:highlight w:val="lightGray"/>
            </w:rPr>
            <w:t xml:space="preserve">     </w:t>
          </w:r>
        </w:p>
      </w:docPartBody>
    </w:docPart>
    <w:docPart>
      <w:docPartPr>
        <w:name w:val="A3856B55079B4A8C9481293AF6E397E4"/>
        <w:category>
          <w:name w:val="General"/>
          <w:gallery w:val="placeholder"/>
        </w:category>
        <w:types>
          <w:type w:val="bbPlcHdr"/>
        </w:types>
        <w:behaviors>
          <w:behavior w:val="content"/>
        </w:behaviors>
        <w:guid w:val="{381DFAF8-45E8-4E25-883A-9235E69A8BA9}"/>
      </w:docPartPr>
      <w:docPartBody>
        <w:p w:rsidR="00DF16BA" w:rsidRDefault="00BB08C5" w:rsidP="00BB08C5">
          <w:pPr>
            <w:pStyle w:val="A3856B55079B4A8C9481293AF6E397E4"/>
          </w:pPr>
          <w:r w:rsidRPr="00D464E6">
            <w:rPr>
              <w:rStyle w:val="PlaceholderText"/>
            </w:rPr>
            <w:t>Click here to enter a date.</w:t>
          </w:r>
        </w:p>
      </w:docPartBody>
    </w:docPart>
    <w:docPart>
      <w:docPartPr>
        <w:name w:val="4C570E17BE6B498C9BC54DB7E01E6042"/>
        <w:category>
          <w:name w:val="General"/>
          <w:gallery w:val="placeholder"/>
        </w:category>
        <w:types>
          <w:type w:val="bbPlcHdr"/>
        </w:types>
        <w:behaviors>
          <w:behavior w:val="content"/>
        </w:behaviors>
        <w:guid w:val="{5012F4E7-5741-489B-BAA9-3B96C033EF09}"/>
      </w:docPartPr>
      <w:docPartBody>
        <w:p w:rsidR="00B43A4E" w:rsidRDefault="00DF16BA" w:rsidP="00DF16BA">
          <w:pPr>
            <w:pStyle w:val="4C570E17BE6B498C9BC54DB7E01E6042"/>
          </w:pPr>
          <w:r>
            <w:rPr>
              <w:rFonts w:eastAsia="Calibri"/>
              <w:i/>
              <w:u w:val="single"/>
            </w:rPr>
            <w:t>Project Type</w:t>
          </w:r>
        </w:p>
      </w:docPartBody>
    </w:docPart>
    <w:docPart>
      <w:docPartPr>
        <w:name w:val="F09F66E77F1D425A82C4D3C4FC32DBF8"/>
        <w:category>
          <w:name w:val="General"/>
          <w:gallery w:val="placeholder"/>
        </w:category>
        <w:types>
          <w:type w:val="bbPlcHdr"/>
        </w:types>
        <w:behaviors>
          <w:behavior w:val="content"/>
        </w:behaviors>
        <w:guid w:val="{49C8738F-D428-4FDF-AB13-4D3ECB2CC882}"/>
      </w:docPartPr>
      <w:docPartBody>
        <w:p w:rsidR="0034045B" w:rsidRDefault="00324807" w:rsidP="00324807">
          <w:pPr>
            <w:pStyle w:val="F09F66E77F1D425A82C4D3C4FC32DBF8"/>
          </w:pPr>
          <w:r w:rsidRPr="00D464E6">
            <w:rPr>
              <w:rStyle w:val="PlaceholderText"/>
            </w:rPr>
            <w:t>Click here to enter a date.</w:t>
          </w:r>
        </w:p>
      </w:docPartBody>
    </w:docPart>
    <w:docPart>
      <w:docPartPr>
        <w:name w:val="482D1601F23B4FF3BE8B9545606B3AA5"/>
        <w:category>
          <w:name w:val="General"/>
          <w:gallery w:val="placeholder"/>
        </w:category>
        <w:types>
          <w:type w:val="bbPlcHdr"/>
        </w:types>
        <w:behaviors>
          <w:behavior w:val="content"/>
        </w:behaviors>
        <w:guid w:val="{406EFE29-ED75-401E-856C-134876F1C6F4}"/>
      </w:docPartPr>
      <w:docPartBody>
        <w:p w:rsidR="0034045B" w:rsidRDefault="00324807" w:rsidP="00324807">
          <w:pPr>
            <w:pStyle w:val="482D1601F23B4FF3BE8B9545606B3AA5"/>
          </w:pPr>
          <w:r w:rsidRPr="00D464E6">
            <w:rPr>
              <w:rStyle w:val="PlaceholderText"/>
            </w:rPr>
            <w:t>Click here to enter a date.</w:t>
          </w:r>
        </w:p>
      </w:docPartBody>
    </w:docPart>
    <w:docPart>
      <w:docPartPr>
        <w:name w:val="C46251F232314897ADF6ED9FF09BC00E"/>
        <w:category>
          <w:name w:val="General"/>
          <w:gallery w:val="placeholder"/>
        </w:category>
        <w:types>
          <w:type w:val="bbPlcHdr"/>
        </w:types>
        <w:behaviors>
          <w:behavior w:val="content"/>
        </w:behaviors>
        <w:guid w:val="{093BAB94-EDF1-4513-BC7D-1798BFE44D8D}"/>
      </w:docPartPr>
      <w:docPartBody>
        <w:p w:rsidR="0034045B" w:rsidRDefault="00324807" w:rsidP="00324807">
          <w:pPr>
            <w:pStyle w:val="C46251F232314897ADF6ED9FF09BC00E"/>
          </w:pPr>
          <w:r w:rsidRPr="009830C8">
            <w:rPr>
              <w:rFonts w:eastAsia="Calibri"/>
              <w:i/>
              <w:u w:val="single"/>
            </w:rPr>
            <w:t>Functional Classification</w:t>
          </w:r>
        </w:p>
      </w:docPartBody>
    </w:docPart>
    <w:docPart>
      <w:docPartPr>
        <w:name w:val="B94B0CC7062E483491133BD1F1596044"/>
        <w:category>
          <w:name w:val="General"/>
          <w:gallery w:val="placeholder"/>
        </w:category>
        <w:types>
          <w:type w:val="bbPlcHdr"/>
        </w:types>
        <w:behaviors>
          <w:behavior w:val="content"/>
        </w:behaviors>
        <w:guid w:val="{7DCAC3E1-75B5-4EAD-978F-5A5CA8BDE823}"/>
      </w:docPartPr>
      <w:docPartBody>
        <w:p w:rsidR="0034045B" w:rsidRDefault="00324807" w:rsidP="00324807">
          <w:pPr>
            <w:pStyle w:val="B94B0CC7062E483491133BD1F1596044"/>
          </w:pPr>
          <w:r w:rsidRPr="009830C8">
            <w:rPr>
              <w:rFonts w:eastAsia="Calibri"/>
              <w:i/>
              <w:u w:val="single"/>
            </w:rPr>
            <w:t>Context Classification</w:t>
          </w:r>
        </w:p>
      </w:docPartBody>
    </w:docPart>
    <w:docPart>
      <w:docPartPr>
        <w:name w:val="7F4C49C49B1C4CD4B1EE8C85FA285160"/>
        <w:category>
          <w:name w:val="General"/>
          <w:gallery w:val="placeholder"/>
        </w:category>
        <w:types>
          <w:type w:val="bbPlcHdr"/>
        </w:types>
        <w:behaviors>
          <w:behavior w:val="content"/>
        </w:behaviors>
        <w:guid w:val="{DC01F979-ABC1-4A26-967A-5D8A9DB091F4}"/>
      </w:docPartPr>
      <w:docPartBody>
        <w:p w:rsidR="0034045B" w:rsidRDefault="00324807" w:rsidP="00324807">
          <w:pPr>
            <w:pStyle w:val="7F4C49C49B1C4CD4B1EE8C85FA285160"/>
          </w:pPr>
          <w:r w:rsidRPr="009830C8">
            <w:rPr>
              <w:rFonts w:eastAsia="Calibri"/>
              <w:i/>
              <w:u w:val="single"/>
            </w:rPr>
            <w:t>Project Type</w:t>
          </w:r>
        </w:p>
      </w:docPartBody>
    </w:docPart>
    <w:docPart>
      <w:docPartPr>
        <w:name w:val="B503D2E8AF7D4D76A3DB700B66C0E15E"/>
        <w:category>
          <w:name w:val="General"/>
          <w:gallery w:val="placeholder"/>
        </w:category>
        <w:types>
          <w:type w:val="bbPlcHdr"/>
        </w:types>
        <w:behaviors>
          <w:behavior w:val="content"/>
        </w:behaviors>
        <w:guid w:val="{4A9D40AA-5B1E-4FEB-90A0-6A109596DC22}"/>
      </w:docPartPr>
      <w:docPartBody>
        <w:p w:rsidR="0034045B" w:rsidRDefault="00324807" w:rsidP="00324807">
          <w:pPr>
            <w:pStyle w:val="B503D2E8AF7D4D76A3DB700B66C0E15E"/>
          </w:pPr>
          <w:r w:rsidRPr="009830C8">
            <w:rPr>
              <w:rFonts w:eastAsia="Calibri"/>
              <w:i/>
              <w:u w:val="single"/>
            </w:rPr>
            <w:t>Functional Classification</w:t>
          </w:r>
        </w:p>
      </w:docPartBody>
    </w:docPart>
    <w:docPart>
      <w:docPartPr>
        <w:name w:val="21C9C9D4CA354147983C34B8510E104E"/>
        <w:category>
          <w:name w:val="General"/>
          <w:gallery w:val="placeholder"/>
        </w:category>
        <w:types>
          <w:type w:val="bbPlcHdr"/>
        </w:types>
        <w:behaviors>
          <w:behavior w:val="content"/>
        </w:behaviors>
        <w:guid w:val="{530B4924-8AD9-46DE-BACA-149FC4956A5B}"/>
      </w:docPartPr>
      <w:docPartBody>
        <w:p w:rsidR="0034045B" w:rsidRDefault="00324807" w:rsidP="00324807">
          <w:pPr>
            <w:pStyle w:val="21C9C9D4CA354147983C34B8510E104E"/>
          </w:pPr>
          <w:r w:rsidRPr="00D464E6">
            <w:rPr>
              <w:rStyle w:val="PlaceholderText"/>
            </w:rPr>
            <w:t>Click here to enter a date.</w:t>
          </w:r>
        </w:p>
      </w:docPartBody>
    </w:docPart>
    <w:docPart>
      <w:docPartPr>
        <w:name w:val="DE2BB7287557408398FE722F51F7E687"/>
        <w:category>
          <w:name w:val="General"/>
          <w:gallery w:val="placeholder"/>
        </w:category>
        <w:types>
          <w:type w:val="bbPlcHdr"/>
        </w:types>
        <w:behaviors>
          <w:behavior w:val="content"/>
        </w:behaviors>
        <w:guid w:val="{6E14DC5B-D4F3-4B40-948F-1AD37737AF1F}"/>
      </w:docPartPr>
      <w:docPartBody>
        <w:p w:rsidR="00930E53" w:rsidRDefault="00DA7896" w:rsidP="00DA7896">
          <w:pPr>
            <w:pStyle w:val="DE2BB7287557408398FE722F51F7E687"/>
          </w:pPr>
          <w:r w:rsidRPr="009830C8">
            <w:rPr>
              <w:rFonts w:eastAsia="Calibri"/>
              <w:i/>
              <w:u w:val="single"/>
            </w:rPr>
            <w:t>Functional Classification</w:t>
          </w:r>
        </w:p>
      </w:docPartBody>
    </w:docPart>
    <w:docPart>
      <w:docPartPr>
        <w:name w:val="37C0CB2AE6554706A814467BAB2FDBF8"/>
        <w:category>
          <w:name w:val="General"/>
          <w:gallery w:val="placeholder"/>
        </w:category>
        <w:types>
          <w:type w:val="bbPlcHdr"/>
        </w:types>
        <w:behaviors>
          <w:behavior w:val="content"/>
        </w:behaviors>
        <w:guid w:val="{752DC91D-1C3F-4FC9-B5E9-96AE32A28320}"/>
      </w:docPartPr>
      <w:docPartBody>
        <w:p w:rsidR="00930E53" w:rsidRDefault="00DA7896" w:rsidP="00DA7896">
          <w:pPr>
            <w:pStyle w:val="37C0CB2AE6554706A814467BAB2FDBF8"/>
          </w:pPr>
          <w:r w:rsidRPr="00BA7304">
            <w:rPr>
              <w:rStyle w:val="PlaceholderText"/>
              <w:rFonts w:eastAsiaTheme="minorHAnsi"/>
              <w:i/>
              <w:iCs/>
            </w:rPr>
            <w:t>Network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NeueLT Com 55 Roman">
    <w:altName w:val="Arial"/>
    <w:panose1 w:val="020B0604020202020204"/>
    <w:charset w:val="00"/>
    <w:family w:val="swiss"/>
    <w:pitch w:val="variable"/>
    <w:sig w:usb0="8000008F" w:usb1="10002042"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785"/>
    <w:rsid w:val="000102AE"/>
    <w:rsid w:val="00061B44"/>
    <w:rsid w:val="00063884"/>
    <w:rsid w:val="00075B92"/>
    <w:rsid w:val="000B1C45"/>
    <w:rsid w:val="000D457A"/>
    <w:rsid w:val="000E6169"/>
    <w:rsid w:val="00160D63"/>
    <w:rsid w:val="001D13DE"/>
    <w:rsid w:val="001E2F66"/>
    <w:rsid w:val="00216207"/>
    <w:rsid w:val="00255A22"/>
    <w:rsid w:val="00266A8E"/>
    <w:rsid w:val="00304C1E"/>
    <w:rsid w:val="00322630"/>
    <w:rsid w:val="0032429C"/>
    <w:rsid w:val="00324807"/>
    <w:rsid w:val="0034045B"/>
    <w:rsid w:val="00346601"/>
    <w:rsid w:val="00387E24"/>
    <w:rsid w:val="003D5A13"/>
    <w:rsid w:val="003E595A"/>
    <w:rsid w:val="00402BEC"/>
    <w:rsid w:val="00430537"/>
    <w:rsid w:val="00435540"/>
    <w:rsid w:val="00460926"/>
    <w:rsid w:val="004D1743"/>
    <w:rsid w:val="004E5534"/>
    <w:rsid w:val="004F5DA0"/>
    <w:rsid w:val="005042CD"/>
    <w:rsid w:val="00515D11"/>
    <w:rsid w:val="005252A9"/>
    <w:rsid w:val="005414C6"/>
    <w:rsid w:val="005430CB"/>
    <w:rsid w:val="00567B1E"/>
    <w:rsid w:val="005D26AA"/>
    <w:rsid w:val="006255DD"/>
    <w:rsid w:val="0070789B"/>
    <w:rsid w:val="00737668"/>
    <w:rsid w:val="00743F48"/>
    <w:rsid w:val="007754B9"/>
    <w:rsid w:val="007C6B11"/>
    <w:rsid w:val="007D62B4"/>
    <w:rsid w:val="00806106"/>
    <w:rsid w:val="008238A1"/>
    <w:rsid w:val="008330FD"/>
    <w:rsid w:val="0084727F"/>
    <w:rsid w:val="008672AA"/>
    <w:rsid w:val="00910836"/>
    <w:rsid w:val="00925DFC"/>
    <w:rsid w:val="00930E53"/>
    <w:rsid w:val="0093494A"/>
    <w:rsid w:val="009B7909"/>
    <w:rsid w:val="009F5AC2"/>
    <w:rsid w:val="00A03785"/>
    <w:rsid w:val="00A46D43"/>
    <w:rsid w:val="00A742DB"/>
    <w:rsid w:val="00A9031F"/>
    <w:rsid w:val="00AA5BFE"/>
    <w:rsid w:val="00AC53DD"/>
    <w:rsid w:val="00AF22B9"/>
    <w:rsid w:val="00B14245"/>
    <w:rsid w:val="00B43A4E"/>
    <w:rsid w:val="00B71AEE"/>
    <w:rsid w:val="00B91048"/>
    <w:rsid w:val="00BB08C5"/>
    <w:rsid w:val="00C26049"/>
    <w:rsid w:val="00C4137B"/>
    <w:rsid w:val="00C932DD"/>
    <w:rsid w:val="00CB0BC8"/>
    <w:rsid w:val="00CB472D"/>
    <w:rsid w:val="00DA63EB"/>
    <w:rsid w:val="00DA7896"/>
    <w:rsid w:val="00DD435F"/>
    <w:rsid w:val="00DF16BA"/>
    <w:rsid w:val="00E56CF0"/>
    <w:rsid w:val="00E9706C"/>
    <w:rsid w:val="00F11F16"/>
    <w:rsid w:val="00F662D1"/>
    <w:rsid w:val="00F66FA9"/>
    <w:rsid w:val="00FE3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7896"/>
    <w:rPr>
      <w:color w:val="808080"/>
    </w:rPr>
  </w:style>
  <w:style w:type="paragraph" w:customStyle="1" w:styleId="A3856B55079B4A8C9481293AF6E397E4">
    <w:name w:val="A3856B55079B4A8C9481293AF6E397E4"/>
    <w:rsid w:val="00BB08C5"/>
  </w:style>
  <w:style w:type="paragraph" w:customStyle="1" w:styleId="4C570E17BE6B498C9BC54DB7E01E6042">
    <w:name w:val="4C570E17BE6B498C9BC54DB7E01E6042"/>
    <w:rsid w:val="00DF16BA"/>
  </w:style>
  <w:style w:type="paragraph" w:customStyle="1" w:styleId="F09F66E77F1D425A82C4D3C4FC32DBF8">
    <w:name w:val="F09F66E77F1D425A82C4D3C4FC32DBF8"/>
    <w:rsid w:val="00324807"/>
  </w:style>
  <w:style w:type="paragraph" w:customStyle="1" w:styleId="482D1601F23B4FF3BE8B9545606B3AA5">
    <w:name w:val="482D1601F23B4FF3BE8B9545606B3AA5"/>
    <w:rsid w:val="00324807"/>
  </w:style>
  <w:style w:type="paragraph" w:customStyle="1" w:styleId="C46251F232314897ADF6ED9FF09BC00E">
    <w:name w:val="C46251F232314897ADF6ED9FF09BC00E"/>
    <w:rsid w:val="00324807"/>
  </w:style>
  <w:style w:type="paragraph" w:customStyle="1" w:styleId="B94B0CC7062E483491133BD1F1596044">
    <w:name w:val="B94B0CC7062E483491133BD1F1596044"/>
    <w:rsid w:val="00324807"/>
  </w:style>
  <w:style w:type="paragraph" w:customStyle="1" w:styleId="7F4C49C49B1C4CD4B1EE8C85FA285160">
    <w:name w:val="7F4C49C49B1C4CD4B1EE8C85FA285160"/>
    <w:rsid w:val="00324807"/>
  </w:style>
  <w:style w:type="paragraph" w:customStyle="1" w:styleId="B503D2E8AF7D4D76A3DB700B66C0E15E">
    <w:name w:val="B503D2E8AF7D4D76A3DB700B66C0E15E"/>
    <w:rsid w:val="00324807"/>
  </w:style>
  <w:style w:type="paragraph" w:customStyle="1" w:styleId="21C9C9D4CA354147983C34B8510E104E">
    <w:name w:val="21C9C9D4CA354147983C34B8510E104E"/>
    <w:rsid w:val="00324807"/>
  </w:style>
  <w:style w:type="paragraph" w:customStyle="1" w:styleId="DE2BB7287557408398FE722F51F7E687">
    <w:name w:val="DE2BB7287557408398FE722F51F7E687"/>
    <w:rsid w:val="00DA7896"/>
    <w:pPr>
      <w:spacing w:line="278" w:lineRule="auto"/>
    </w:pPr>
    <w:rPr>
      <w:kern w:val="2"/>
      <w:sz w:val="24"/>
      <w:szCs w:val="24"/>
      <w14:ligatures w14:val="standardContextual"/>
    </w:rPr>
  </w:style>
  <w:style w:type="paragraph" w:customStyle="1" w:styleId="37C0CB2AE6554706A814467BAB2FDBF8">
    <w:name w:val="37C0CB2AE6554706A814467BAB2FDBF8"/>
    <w:rsid w:val="00DA7896"/>
    <w:pPr>
      <w:spacing w:after="120" w:line="240" w:lineRule="auto"/>
    </w:pPr>
    <w:rPr>
      <w:rFonts w:ascii="Arial" w:eastAsia="Times New Roman" w:hAnsi="Arial" w:cs="Arial"/>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AFBB38DB84F4894689D18B229EC2B" ma:contentTypeVersion="14" ma:contentTypeDescription="Create a new document." ma:contentTypeScope="" ma:versionID="56c45673c8c2dab662da653dfab9dd5c">
  <xsd:schema xmlns:xsd="http://www.w3.org/2001/XMLSchema" xmlns:xs="http://www.w3.org/2001/XMLSchema" xmlns:p="http://schemas.microsoft.com/office/2006/metadata/properties" xmlns:ns2="83e0be91-9162-4aa2-9542-2c6d343c15c4" targetNamespace="http://schemas.microsoft.com/office/2006/metadata/properties" ma:root="true" ma:fieldsID="4ba4bf8070ed9ef95482b41b29e495a2" ns2:_="">
    <xsd:import namespace="83e0be91-9162-4aa2-9542-2c6d343c15c4"/>
    <xsd:element name="properties">
      <xsd:complexType>
        <xsd:sequence>
          <xsd:element name="documentManagement">
            <xsd:complexType>
              <xsd:all>
                <xsd:element ref="ns2:Category" minOccurs="0"/>
                <xsd:element ref="ns2:Revised" minOccurs="0"/>
                <xsd:element ref="ns2:Contact" minOccurs="0"/>
                <xsd:element ref="ns2:Test_x0020_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0be91-9162-4aa2-9542-2c6d343c15c4" elementFormDefault="qualified">
    <xsd:import namespace="http://schemas.microsoft.com/office/2006/documentManagement/types"/>
    <xsd:import namespace="http://schemas.microsoft.com/office/infopath/2007/PartnerControls"/>
    <xsd:element name="Category" ma:index="10" nillable="true" ma:displayName="Category" ma:list="{9ad9584a-9c3b-46bb-89a1-234883632edd}" ma:internalName="Category" ma:showField="Title" ma:web="f5e53c26-0fb7-4e1e-9ab0-9b393372a38a">
      <xsd:complexType>
        <xsd:complexContent>
          <xsd:extension base="dms:MultiChoiceLookup">
            <xsd:sequence>
              <xsd:element name="Value" type="dms:Lookup" maxOccurs="unbounded" minOccurs="0" nillable="true"/>
            </xsd:sequence>
          </xsd:extension>
        </xsd:complexContent>
      </xsd:complexType>
    </xsd:element>
    <xsd:element name="Revised" ma:index="11" nillable="true" ma:displayName="Revised" ma:format="DateOnly" ma:internalName="Revised">
      <xsd:simpleType>
        <xsd:restriction base="dms:DateTime"/>
      </xsd:simpleType>
    </xsd:element>
    <xsd:element name="Contact" ma:index="12" nillable="true" ma:displayName="Contact" ma:format="Hyperlink" ma:internalName="Contact">
      <xsd:complexType>
        <xsd:complexContent>
          <xsd:extension base="dms:URL">
            <xsd:sequence>
              <xsd:element name="Url" type="dms:ValidUrl" minOccurs="0" nillable="true"/>
              <xsd:element name="Description" type="xsd:string" nillable="true"/>
            </xsd:sequence>
          </xsd:extension>
        </xsd:complexContent>
      </xsd:complexType>
    </xsd:element>
    <xsd:element name="Test_x0020_Sort_x0020_Order" ma:index="13" nillable="true" ma:displayName="Manual Sort Order" ma:description="Used for sorting individual chapters etc. found in the manual. Documents will show in this order on the web." ma:internalName="Test_x0020_Sort_x0020_Order"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ocument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sed xmlns="83e0be91-9162-4aa2-9542-2c6d343c15c4">2014-11-07T05:00:00+00:00</Revised>
    <Test_x0020_Sort_x0020_Order xmlns="83e0be91-9162-4aa2-9542-2c6d343c15c4">3</Test_x0020_Sort_x0020_Order>
    <Category xmlns="83e0be91-9162-4aa2-9542-2c6d343c15c4">
      <Value>15</Value>
    </Category>
    <Contact xmlns="83e0be91-9162-4aa2-9542-2c6d343c15c4">
      <Url>mailto:dpeters@dot.ga.gov</Url>
      <Description>Dave Peters</Description>
    </Contact>
  </documentManagement>
</p:properties>
</file>

<file path=customXml/itemProps1.xml><?xml version="1.0" encoding="utf-8"?>
<ds:datastoreItem xmlns:ds="http://schemas.openxmlformats.org/officeDocument/2006/customXml" ds:itemID="{B2357C4C-10EA-4C83-92FB-D5DBD1B9D249}">
  <ds:schemaRefs>
    <ds:schemaRef ds:uri="http://schemas.microsoft.com/sharepoint/v3/contenttype/forms"/>
  </ds:schemaRefs>
</ds:datastoreItem>
</file>

<file path=customXml/itemProps2.xml><?xml version="1.0" encoding="utf-8"?>
<ds:datastoreItem xmlns:ds="http://schemas.openxmlformats.org/officeDocument/2006/customXml" ds:itemID="{DD5D137E-D188-46CD-97FF-1209BEA97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0be91-9162-4aa2-9542-2c6d343c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CE38F-3D71-4B94-9E45-99162E333E69}">
  <ds:schemaRefs>
    <ds:schemaRef ds:uri="http://schemas.openxmlformats.org/officeDocument/2006/bibliography"/>
  </ds:schemaRefs>
</ds:datastoreItem>
</file>

<file path=customXml/itemProps4.xml><?xml version="1.0" encoding="utf-8"?>
<ds:datastoreItem xmlns:ds="http://schemas.openxmlformats.org/officeDocument/2006/customXml" ds:itemID="{BF73AD16-5FC7-43FE-9B9D-91F4DFCB0687}">
  <ds:schemaRefs>
    <ds:schemaRef ds:uri="http://schemas.microsoft.com/office/2006/metadata/properties"/>
    <ds:schemaRef ds:uri="http://schemas.microsoft.com/office/infopath/2007/PartnerControls"/>
    <ds:schemaRef ds:uri="83e0be91-9162-4aa2-9542-2c6d343c15c4"/>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6329</Words>
  <Characters>36079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Limited Scope Concept Report Template Appendix A-2</vt:lpstr>
    </vt:vector>
  </TitlesOfParts>
  <Company/>
  <LinksUpToDate>false</LinksUpToDate>
  <CharactersWithSpaces>42324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Limited Scope Concept Report Template Appendix A-2</dc:title>
  <dc:creator>Scott, Katrina</dc:creator>
  <cp:lastModifiedBy>Peters, Dave</cp:lastModifiedBy>
  <cp:revision>2</cp:revision>
  <cp:lastPrinted>2024-01-22T17:34:00Z</cp:lastPrinted>
  <dcterms:created xsi:type="dcterms:W3CDTF">2025-08-07T22:13:00Z</dcterms:created>
  <dcterms:modified xsi:type="dcterms:W3CDTF">2025-08-07T22:13:00Z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0x010100215AFBB38DB84F4894689D18B229EC2B</vt:lpwstr>
  </property>
  <property fmtid="{D5CDD505-2E9C-101B-9397-08002B2CF9AE}" pid="3" name="Order">
    <vt:r8>7900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ies>
</file>